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C880FC" w14:textId="5AC6B1B0" w:rsidR="0018550E" w:rsidRPr="00E7736B" w:rsidRDefault="0018550E" w:rsidP="0018550E">
      <w:pPr>
        <w:tabs>
          <w:tab w:val="center" w:pos="4536"/>
          <w:tab w:val="right" w:pos="9072"/>
        </w:tabs>
        <w:spacing w:line="360" w:lineRule="auto"/>
        <w:jc w:val="both"/>
        <w:rPr>
          <w:rFonts w:ascii="Arial" w:eastAsia="MS Mincho" w:hAnsi="Arial" w:cs="Arial"/>
          <w:b/>
          <w:bCs/>
          <w:sz w:val="28"/>
          <w:lang w:eastAsia="ja-JP"/>
        </w:rPr>
      </w:pPr>
      <w:bookmarkStart w:id="0" w:name="_Hlk145670493"/>
      <w:r w:rsidRPr="00E7736B">
        <w:rPr>
          <w:rFonts w:ascii="Arial" w:eastAsia="MS Mincho" w:hAnsi="Arial" w:cs="Arial"/>
          <w:b/>
          <w:bCs/>
          <w:sz w:val="28"/>
          <w:lang w:eastAsia="ja-JP"/>
        </w:rPr>
        <w:t>3GPP TSG-RAN WG1 Meeting #120</w:t>
      </w:r>
      <w:r w:rsidR="00B07990" w:rsidRPr="00E7736B">
        <w:rPr>
          <w:rFonts w:ascii="Arial" w:eastAsia="MS Mincho" w:hAnsi="Arial" w:cs="Arial"/>
          <w:b/>
          <w:bCs/>
          <w:sz w:val="28"/>
          <w:lang w:eastAsia="ja-JP"/>
        </w:rPr>
        <w:t xml:space="preserve">  </w:t>
      </w:r>
      <w:r w:rsidRPr="00E7736B">
        <w:rPr>
          <w:rFonts w:ascii="Arial" w:eastAsia="MS Mincho" w:hAnsi="Arial" w:cs="Arial"/>
          <w:b/>
          <w:bCs/>
          <w:sz w:val="28"/>
          <w:lang w:eastAsia="ja-JP"/>
        </w:rPr>
        <w:t xml:space="preserve"> </w:t>
      </w:r>
      <w:r w:rsidRPr="00E7736B">
        <w:rPr>
          <w:rFonts w:ascii="Arial" w:eastAsia="MS Mincho" w:hAnsi="Arial" w:cs="Arial"/>
          <w:b/>
          <w:bCs/>
          <w:sz w:val="28"/>
          <w:lang w:eastAsia="ja-JP"/>
        </w:rPr>
        <w:tab/>
        <w:t xml:space="preserve"> </w:t>
      </w:r>
      <w:r w:rsidR="00B07990" w:rsidRPr="00E7736B">
        <w:rPr>
          <w:rFonts w:ascii="Arial" w:eastAsia="MS Mincho" w:hAnsi="Arial" w:cs="Arial"/>
          <w:b/>
          <w:bCs/>
          <w:sz w:val="28"/>
          <w:lang w:eastAsia="ja-JP"/>
        </w:rPr>
        <w:t xml:space="preserve">  </w:t>
      </w:r>
      <w:r w:rsidR="00897C32" w:rsidRPr="00E7736B">
        <w:rPr>
          <w:rFonts w:ascii="Arial" w:eastAsia="MS Mincho" w:hAnsi="Arial" w:cs="Arial"/>
          <w:b/>
          <w:bCs/>
          <w:sz w:val="28"/>
          <w:lang w:eastAsia="ja-JP"/>
        </w:rPr>
        <w:t>R1-2</w:t>
      </w:r>
      <w:r w:rsidRPr="00E7736B">
        <w:rPr>
          <w:rFonts w:ascii="Arial" w:eastAsia="MS Mincho" w:hAnsi="Arial" w:cs="Arial"/>
          <w:b/>
          <w:bCs/>
          <w:sz w:val="28"/>
          <w:lang w:eastAsia="ja-JP"/>
        </w:rPr>
        <w:t>500354</w:t>
      </w:r>
    </w:p>
    <w:p w14:paraId="65569562" w14:textId="436E4A11" w:rsidR="0018550E" w:rsidRPr="009513AC" w:rsidRDefault="0018550E" w:rsidP="007B6A9B">
      <w:pPr>
        <w:tabs>
          <w:tab w:val="center" w:pos="4536"/>
          <w:tab w:val="right" w:pos="9072"/>
        </w:tabs>
        <w:spacing w:line="360" w:lineRule="auto"/>
        <w:jc w:val="both"/>
        <w:rPr>
          <w:rFonts w:ascii="Arial" w:eastAsia="MS Mincho" w:hAnsi="Arial" w:cs="Arial"/>
          <w:b/>
          <w:bCs/>
          <w:sz w:val="28"/>
          <w:lang w:eastAsia="ja-JP"/>
        </w:rPr>
      </w:pPr>
      <w:r w:rsidRPr="00E7736B">
        <w:rPr>
          <w:rFonts w:ascii="Arial" w:eastAsia="MS Mincho" w:hAnsi="Arial" w:cs="Arial"/>
          <w:b/>
          <w:bCs/>
          <w:sz w:val="28"/>
          <w:lang w:eastAsia="ja-JP"/>
        </w:rPr>
        <w:t>Athens, Greece, February 17th – 21st, 2025</w:t>
      </w:r>
    </w:p>
    <w:bookmarkEnd w:id="0"/>
    <w:p w14:paraId="60E9ACC0" w14:textId="0A0FDFD3" w:rsidR="00C71AE0" w:rsidRPr="0040110B" w:rsidRDefault="00C71AE0" w:rsidP="007B6A9B">
      <w:pPr>
        <w:tabs>
          <w:tab w:val="left" w:pos="1985"/>
          <w:tab w:val="left" w:pos="2835"/>
          <w:tab w:val="right" w:pos="9072"/>
          <w:tab w:val="right" w:pos="10206"/>
        </w:tabs>
        <w:spacing w:before="120" w:after="120"/>
        <w:jc w:val="both"/>
        <w:rPr>
          <w:rFonts w:ascii="Arial" w:hAnsi="Arial"/>
          <w:b/>
          <w:sz w:val="22"/>
          <w:szCs w:val="20"/>
        </w:rPr>
      </w:pPr>
      <w:r w:rsidRPr="0040110B">
        <w:rPr>
          <w:rFonts w:ascii="Arial" w:hAnsi="Arial"/>
          <w:b/>
          <w:sz w:val="22"/>
          <w:szCs w:val="20"/>
        </w:rPr>
        <w:t xml:space="preserve">Source: </w:t>
      </w:r>
      <w:r w:rsidRPr="0040110B">
        <w:rPr>
          <w:rFonts w:ascii="Arial" w:hAnsi="Arial"/>
          <w:b/>
          <w:sz w:val="22"/>
          <w:szCs w:val="20"/>
        </w:rPr>
        <w:tab/>
        <w:t>vivo</w:t>
      </w:r>
    </w:p>
    <w:p w14:paraId="7F9526AD" w14:textId="77115DCA" w:rsidR="00C71AE0" w:rsidRPr="0040110B" w:rsidRDefault="00C71AE0" w:rsidP="007B6A9B">
      <w:pPr>
        <w:tabs>
          <w:tab w:val="left" w:pos="1985"/>
          <w:tab w:val="left" w:pos="2835"/>
          <w:tab w:val="right" w:pos="9072"/>
          <w:tab w:val="right" w:pos="10206"/>
        </w:tabs>
        <w:spacing w:before="120" w:after="120"/>
        <w:jc w:val="both"/>
        <w:rPr>
          <w:rFonts w:ascii="Arial" w:hAnsi="Arial"/>
          <w:b/>
          <w:sz w:val="22"/>
          <w:szCs w:val="20"/>
        </w:rPr>
      </w:pPr>
      <w:r w:rsidRPr="0040110B">
        <w:rPr>
          <w:rFonts w:ascii="Arial" w:hAnsi="Arial"/>
          <w:b/>
          <w:sz w:val="22"/>
          <w:szCs w:val="20"/>
        </w:rPr>
        <w:t>Title:</w:t>
      </w:r>
      <w:bookmarkStart w:id="1" w:name="Title"/>
      <w:bookmarkEnd w:id="1"/>
      <w:r w:rsidRPr="0040110B">
        <w:rPr>
          <w:rFonts w:ascii="Arial" w:hAnsi="Arial"/>
          <w:b/>
          <w:sz w:val="22"/>
          <w:szCs w:val="20"/>
        </w:rPr>
        <w:tab/>
      </w:r>
      <w:r w:rsidR="00A371FE" w:rsidRPr="0040110B">
        <w:rPr>
          <w:rFonts w:ascii="Arial" w:hAnsi="Arial"/>
          <w:b/>
          <w:sz w:val="22"/>
          <w:szCs w:val="20"/>
        </w:rPr>
        <w:t>On-demand SIB1 for idle/inactive mode UEs</w:t>
      </w:r>
    </w:p>
    <w:p w14:paraId="122DEF67" w14:textId="71337DE3" w:rsidR="002B62AE" w:rsidRPr="0040110B" w:rsidRDefault="002B62AE" w:rsidP="007B6A9B">
      <w:pPr>
        <w:tabs>
          <w:tab w:val="left" w:pos="1985"/>
          <w:tab w:val="left" w:pos="2835"/>
          <w:tab w:val="right" w:pos="9072"/>
          <w:tab w:val="right" w:pos="10206"/>
        </w:tabs>
        <w:spacing w:before="120" w:after="120"/>
        <w:jc w:val="both"/>
        <w:rPr>
          <w:rFonts w:ascii="Arial" w:hAnsi="Arial"/>
          <w:b/>
          <w:sz w:val="22"/>
          <w:szCs w:val="20"/>
        </w:rPr>
      </w:pPr>
      <w:r w:rsidRPr="0040110B">
        <w:rPr>
          <w:rFonts w:ascii="Arial" w:hAnsi="Arial"/>
          <w:b/>
          <w:sz w:val="22"/>
          <w:szCs w:val="20"/>
        </w:rPr>
        <w:t>Agenda Item:</w:t>
      </w:r>
      <w:r w:rsidRPr="0040110B">
        <w:rPr>
          <w:rFonts w:ascii="Arial" w:hAnsi="Arial"/>
          <w:b/>
          <w:sz w:val="22"/>
          <w:szCs w:val="20"/>
        </w:rPr>
        <w:tab/>
      </w:r>
      <w:r w:rsidR="00376BDF" w:rsidRPr="0040110B">
        <w:rPr>
          <w:rFonts w:ascii="Arial" w:hAnsi="Arial"/>
          <w:b/>
          <w:sz w:val="22"/>
          <w:szCs w:val="20"/>
        </w:rPr>
        <w:t>9.5.2</w:t>
      </w:r>
      <w:r w:rsidR="00376BDF" w:rsidRPr="0040110B">
        <w:rPr>
          <w:rFonts w:ascii="Arial" w:hAnsi="Arial"/>
          <w:b/>
          <w:sz w:val="22"/>
          <w:szCs w:val="20"/>
        </w:rPr>
        <w:tab/>
      </w:r>
    </w:p>
    <w:p w14:paraId="17F9AE64" w14:textId="62D6DEE3" w:rsidR="00C71AE0" w:rsidRPr="00D02D0D" w:rsidRDefault="00C71AE0" w:rsidP="007B6A9B">
      <w:pPr>
        <w:tabs>
          <w:tab w:val="left" w:pos="1985"/>
          <w:tab w:val="left" w:pos="2835"/>
          <w:tab w:val="right" w:pos="9072"/>
          <w:tab w:val="right" w:pos="10206"/>
        </w:tabs>
        <w:spacing w:before="120" w:after="120"/>
        <w:jc w:val="both"/>
        <w:rPr>
          <w:rFonts w:ascii="Arial" w:hAnsi="Arial"/>
          <w:b/>
          <w:sz w:val="22"/>
          <w:szCs w:val="20"/>
        </w:rPr>
      </w:pPr>
      <w:r w:rsidRPr="0040110B">
        <w:rPr>
          <w:rFonts w:ascii="Arial" w:hAnsi="Arial"/>
          <w:b/>
          <w:sz w:val="22"/>
          <w:szCs w:val="20"/>
        </w:rPr>
        <w:t>Document for:</w:t>
      </w:r>
      <w:r w:rsidRPr="0040110B">
        <w:rPr>
          <w:rFonts w:ascii="Arial" w:hAnsi="Arial"/>
          <w:b/>
          <w:sz w:val="22"/>
          <w:szCs w:val="20"/>
        </w:rPr>
        <w:tab/>
      </w:r>
      <w:bookmarkStart w:id="2" w:name="DocumentFor"/>
      <w:bookmarkEnd w:id="2"/>
      <w:r w:rsidR="00376BDF" w:rsidRPr="0040110B">
        <w:rPr>
          <w:rFonts w:ascii="Arial" w:hAnsi="Arial"/>
          <w:b/>
          <w:sz w:val="22"/>
          <w:szCs w:val="20"/>
        </w:rPr>
        <w:t>D</w:t>
      </w:r>
      <w:r w:rsidR="00376BDF" w:rsidRPr="0040110B">
        <w:rPr>
          <w:rFonts w:ascii="Arial" w:hAnsi="Arial" w:hint="eastAsia"/>
          <w:b/>
          <w:sz w:val="22"/>
          <w:szCs w:val="20"/>
        </w:rPr>
        <w:t>iscussion</w:t>
      </w:r>
      <w:r w:rsidR="00376BDF" w:rsidRPr="0040110B">
        <w:rPr>
          <w:rFonts w:ascii="Arial" w:hAnsi="Arial"/>
          <w:b/>
          <w:sz w:val="22"/>
          <w:szCs w:val="20"/>
        </w:rPr>
        <w:t xml:space="preserve"> </w:t>
      </w:r>
      <w:r w:rsidR="00376BDF" w:rsidRPr="0040110B">
        <w:rPr>
          <w:rFonts w:ascii="Arial" w:hAnsi="Arial" w:hint="eastAsia"/>
          <w:b/>
          <w:sz w:val="22"/>
          <w:szCs w:val="20"/>
        </w:rPr>
        <w:t>and</w:t>
      </w:r>
      <w:r w:rsidR="00376BDF" w:rsidRPr="0040110B">
        <w:rPr>
          <w:rFonts w:ascii="Arial" w:hAnsi="Arial"/>
          <w:b/>
          <w:sz w:val="22"/>
          <w:szCs w:val="20"/>
        </w:rPr>
        <w:t xml:space="preserve"> </w:t>
      </w:r>
      <w:r w:rsidRPr="0040110B">
        <w:rPr>
          <w:rFonts w:ascii="Arial" w:hAnsi="Arial"/>
          <w:b/>
          <w:sz w:val="22"/>
          <w:szCs w:val="20"/>
        </w:rPr>
        <w:t>Decision</w:t>
      </w:r>
    </w:p>
    <w:p w14:paraId="775D8FEC" w14:textId="3197F62B" w:rsidR="00440004" w:rsidRPr="005D55E8" w:rsidRDefault="00440004" w:rsidP="007B6A9B">
      <w:pPr>
        <w:keepNext/>
        <w:keepLines/>
        <w:numPr>
          <w:ilvl w:val="0"/>
          <w:numId w:val="5"/>
        </w:numPr>
        <w:pBdr>
          <w:top w:val="single" w:sz="12" w:space="3" w:color="auto"/>
        </w:pBdr>
        <w:overflowPunct w:val="0"/>
        <w:autoSpaceDE w:val="0"/>
        <w:autoSpaceDN w:val="0"/>
        <w:adjustRightInd w:val="0"/>
        <w:spacing w:before="120" w:after="120"/>
        <w:jc w:val="both"/>
        <w:textAlignment w:val="baseline"/>
        <w:outlineLvl w:val="0"/>
        <w:rPr>
          <w:rFonts w:ascii="Arial" w:eastAsia="宋体" w:hAnsi="Arial"/>
          <w:sz w:val="36"/>
          <w:szCs w:val="36"/>
          <w:lang w:val="en-GB" w:eastAsia="zh-CN"/>
        </w:rPr>
      </w:pPr>
      <w:r w:rsidRPr="005D55E8">
        <w:rPr>
          <w:rFonts w:ascii="Arial" w:eastAsia="宋体" w:hAnsi="Arial" w:hint="eastAsia"/>
          <w:sz w:val="36"/>
          <w:szCs w:val="36"/>
          <w:lang w:val="en-GB" w:eastAsia="en-GB"/>
        </w:rPr>
        <w:t>Introduction</w:t>
      </w:r>
    </w:p>
    <w:p w14:paraId="66AFB4DD" w14:textId="015B964F" w:rsidR="00FC49EB" w:rsidRDefault="001F17D2" w:rsidP="007B6A9B">
      <w:pPr>
        <w:spacing w:before="120" w:after="120"/>
        <w:jc w:val="both"/>
        <w:rPr>
          <w:rFonts w:eastAsiaTheme="minorEastAsia"/>
          <w:lang w:eastAsia="zh-CN"/>
        </w:rPr>
      </w:pPr>
      <w:r w:rsidRPr="001F17D2">
        <w:rPr>
          <w:rFonts w:eastAsiaTheme="minorEastAsia"/>
          <w:lang w:eastAsia="zh-CN"/>
        </w:rPr>
        <w:t>In the RAN</w:t>
      </w:r>
      <w:r>
        <w:rPr>
          <w:rFonts w:eastAsiaTheme="minorEastAsia"/>
          <w:lang w:eastAsia="zh-CN"/>
        </w:rPr>
        <w:t>#</w:t>
      </w:r>
      <w:r w:rsidRPr="001F17D2">
        <w:rPr>
          <w:rFonts w:eastAsiaTheme="minorEastAsia"/>
          <w:lang w:eastAsia="zh-CN"/>
        </w:rPr>
        <w:t xml:space="preserve">105 meeting, OD-SIB1 </w:t>
      </w:r>
      <w:r>
        <w:rPr>
          <w:rFonts w:eastAsiaTheme="minorEastAsia"/>
          <w:lang w:eastAsia="zh-CN"/>
        </w:rPr>
        <w:t>was converted</w:t>
      </w:r>
      <w:r w:rsidRPr="001F17D2">
        <w:rPr>
          <w:rFonts w:eastAsiaTheme="minorEastAsia"/>
          <w:lang w:eastAsia="zh-CN"/>
        </w:rPr>
        <w:t xml:space="preserve"> from SI to WI phase with the following WID:</w:t>
      </w:r>
    </w:p>
    <w:tbl>
      <w:tblPr>
        <w:tblStyle w:val="ac"/>
        <w:tblW w:w="0" w:type="auto"/>
        <w:tblLook w:val="04A0" w:firstRow="1" w:lastRow="0" w:firstColumn="1" w:lastColumn="0" w:noHBand="0" w:noVBand="1"/>
      </w:tblPr>
      <w:tblGrid>
        <w:gridCol w:w="9060"/>
      </w:tblGrid>
      <w:tr w:rsidR="009B7717" w14:paraId="56C56375" w14:textId="77777777" w:rsidTr="009B7717">
        <w:tc>
          <w:tcPr>
            <w:tcW w:w="9060" w:type="dxa"/>
          </w:tcPr>
          <w:p w14:paraId="7412AD27" w14:textId="7175F1F1" w:rsidR="00EC2665" w:rsidRPr="00EC2665" w:rsidRDefault="00EC2665" w:rsidP="007B6A9B">
            <w:pPr>
              <w:overflowPunct w:val="0"/>
              <w:autoSpaceDE w:val="0"/>
              <w:autoSpaceDN w:val="0"/>
              <w:adjustRightInd w:val="0"/>
              <w:jc w:val="both"/>
              <w:textAlignment w:val="baseline"/>
              <w:rPr>
                <w:rFonts w:eastAsiaTheme="minorEastAsia"/>
                <w:b/>
                <w:bCs/>
                <w:lang w:eastAsia="zh-CN"/>
              </w:rPr>
            </w:pPr>
            <w:r w:rsidRPr="00EC2665">
              <w:rPr>
                <w:rFonts w:eastAsiaTheme="minorEastAsia" w:hint="eastAsia"/>
                <w:b/>
                <w:bCs/>
                <w:lang w:eastAsia="zh-CN"/>
              </w:rPr>
              <w:t>R</w:t>
            </w:r>
            <w:r w:rsidRPr="00EC2665">
              <w:rPr>
                <w:rFonts w:eastAsiaTheme="minorEastAsia"/>
                <w:b/>
                <w:bCs/>
                <w:lang w:eastAsia="zh-CN"/>
              </w:rPr>
              <w:t xml:space="preserve">19 </w:t>
            </w:r>
            <w:r>
              <w:rPr>
                <w:rFonts w:eastAsiaTheme="minorEastAsia"/>
                <w:b/>
                <w:bCs/>
                <w:lang w:eastAsia="zh-CN"/>
              </w:rPr>
              <w:t xml:space="preserve">WID </w:t>
            </w:r>
            <w:r w:rsidRPr="00EC2665">
              <w:rPr>
                <w:rFonts w:eastAsiaTheme="minorEastAsia"/>
                <w:b/>
                <w:bCs/>
                <w:lang w:eastAsia="zh-CN"/>
              </w:rPr>
              <w:t>R</w:t>
            </w:r>
            <w:r w:rsidR="004D5CBC">
              <w:rPr>
                <w:rFonts w:eastAsiaTheme="minorEastAsia"/>
                <w:b/>
                <w:bCs/>
                <w:lang w:eastAsia="zh-CN"/>
              </w:rPr>
              <w:t>P</w:t>
            </w:r>
            <w:r w:rsidRPr="00EC2665">
              <w:rPr>
                <w:rFonts w:eastAsiaTheme="minorEastAsia"/>
                <w:b/>
                <w:bCs/>
                <w:lang w:eastAsia="zh-CN"/>
              </w:rPr>
              <w:t>-242354</w:t>
            </w:r>
            <w:r w:rsidR="008177B0">
              <w:rPr>
                <w:rFonts w:eastAsiaTheme="minorEastAsia"/>
                <w:b/>
                <w:bCs/>
                <w:lang w:eastAsia="zh-CN"/>
              </w:rPr>
              <w:t xml:space="preserve"> </w:t>
            </w:r>
            <w:r w:rsidRPr="00EC2665">
              <w:rPr>
                <w:rFonts w:eastAsiaTheme="minorEastAsia"/>
                <w:b/>
                <w:bCs/>
                <w:color w:val="FF0000"/>
                <w:lang w:eastAsia="zh-CN"/>
              </w:rPr>
              <w:t>@RAN#105</w:t>
            </w:r>
          </w:p>
          <w:p w14:paraId="0B89B366" w14:textId="007EA379" w:rsidR="00EC2665" w:rsidRPr="00F96DA7" w:rsidRDefault="00EC2665" w:rsidP="007B6A9B">
            <w:pPr>
              <w:overflowPunct w:val="0"/>
              <w:autoSpaceDE w:val="0"/>
              <w:autoSpaceDN w:val="0"/>
              <w:adjustRightInd w:val="0"/>
              <w:jc w:val="both"/>
              <w:textAlignment w:val="baseline"/>
              <w:rPr>
                <w:bCs/>
                <w:lang w:eastAsia="zh-CN"/>
              </w:rPr>
            </w:pPr>
            <w:r w:rsidRPr="00F96DA7">
              <w:rPr>
                <w:bCs/>
                <w:lang w:eastAsia="zh-CN"/>
              </w:rPr>
              <w:t>Specify support for on-demand SIB1 for UEs in idle/inactive mode [RAN1/2/3]</w:t>
            </w:r>
          </w:p>
          <w:p w14:paraId="3CB3F7D8" w14:textId="77777777" w:rsidR="00EC2665" w:rsidRPr="00F96DA7" w:rsidRDefault="00EC2665" w:rsidP="007B6A9B">
            <w:pPr>
              <w:numPr>
                <w:ilvl w:val="1"/>
                <w:numId w:val="39"/>
              </w:numPr>
              <w:overflowPunct w:val="0"/>
              <w:autoSpaceDE w:val="0"/>
              <w:autoSpaceDN w:val="0"/>
              <w:adjustRightInd w:val="0"/>
              <w:spacing w:beforeLines="50" w:before="120" w:afterLines="50" w:after="120"/>
              <w:ind w:left="1049" w:hanging="329"/>
              <w:jc w:val="both"/>
              <w:textAlignment w:val="baseline"/>
            </w:pPr>
            <w:r w:rsidRPr="00F96DA7">
              <w:t>Specify procedures and signaling method(s) for Case 2 [RAN1/2]</w:t>
            </w:r>
          </w:p>
          <w:p w14:paraId="5F37DE40" w14:textId="77777777" w:rsidR="00EC2665" w:rsidRPr="00F96DA7" w:rsidRDefault="00EC2665" w:rsidP="007B6A9B">
            <w:pPr>
              <w:pStyle w:val="af9"/>
              <w:widowControl/>
              <w:numPr>
                <w:ilvl w:val="2"/>
                <w:numId w:val="39"/>
              </w:numPr>
              <w:overflowPunct w:val="0"/>
              <w:autoSpaceDE w:val="0"/>
              <w:autoSpaceDN w:val="0"/>
              <w:adjustRightInd w:val="0"/>
              <w:spacing w:after="180"/>
              <w:ind w:firstLineChars="0"/>
              <w:contextualSpacing/>
              <w:textAlignment w:val="baseline"/>
              <w:rPr>
                <w:rFonts w:ascii="Times New Roman" w:hAnsi="Times New Roman"/>
                <w:bCs/>
              </w:rPr>
            </w:pPr>
            <w:r w:rsidRPr="00F96DA7">
              <w:rPr>
                <w:rFonts w:ascii="Times New Roman" w:hAnsi="Times New Roman"/>
                <w:bCs/>
              </w:rPr>
              <w:t>Case 2: UE obtains UL WUS configuration from Cell A, UE transmits UL WUS on NES Cell, UE receives on-demand SIB1 from NES Cell</w:t>
            </w:r>
          </w:p>
          <w:p w14:paraId="7D5633B5" w14:textId="1FBBC1AE" w:rsidR="00EC2665" w:rsidRPr="00F96DA7" w:rsidRDefault="00EC2665" w:rsidP="007B6A9B">
            <w:pPr>
              <w:numPr>
                <w:ilvl w:val="2"/>
                <w:numId w:val="39"/>
              </w:numPr>
              <w:overflowPunct w:val="0"/>
              <w:autoSpaceDE w:val="0"/>
              <w:autoSpaceDN w:val="0"/>
              <w:adjustRightInd w:val="0"/>
              <w:spacing w:beforeLines="50" w:before="120" w:afterLines="50" w:after="120"/>
              <w:jc w:val="both"/>
              <w:textAlignment w:val="baseline"/>
              <w:rPr>
                <w:bCs/>
                <w:lang w:eastAsia="zh-CN"/>
              </w:rPr>
            </w:pPr>
            <w:r w:rsidRPr="00F96DA7">
              <w:rPr>
                <w:bCs/>
                <w:lang w:eastAsia="zh-CN"/>
              </w:rPr>
              <w:t>Triggering method by UL WUS using PRACH</w:t>
            </w:r>
          </w:p>
          <w:p w14:paraId="12BA5496" w14:textId="10FD716C" w:rsidR="00EC2665" w:rsidRPr="00F96DA7" w:rsidRDefault="00EC2665" w:rsidP="007B6A9B">
            <w:pPr>
              <w:numPr>
                <w:ilvl w:val="1"/>
                <w:numId w:val="39"/>
              </w:numPr>
              <w:overflowPunct w:val="0"/>
              <w:autoSpaceDE w:val="0"/>
              <w:autoSpaceDN w:val="0"/>
              <w:adjustRightInd w:val="0"/>
              <w:spacing w:beforeLines="50" w:before="120" w:afterLines="50" w:after="120"/>
              <w:ind w:left="1049" w:hanging="329"/>
              <w:jc w:val="both"/>
              <w:textAlignment w:val="baseline"/>
              <w:rPr>
                <w:bCs/>
                <w:lang w:eastAsia="zh-CN"/>
              </w:rPr>
            </w:pPr>
            <w:r w:rsidRPr="00F96DA7">
              <w:t xml:space="preserve">Specify inter NG-RAN node </w:t>
            </w:r>
            <w:proofErr w:type="spellStart"/>
            <w:r w:rsidRPr="00F96DA7">
              <w:t>signalling</w:t>
            </w:r>
            <w:proofErr w:type="spellEnd"/>
            <w:r w:rsidRPr="00F96DA7">
              <w:t xml:space="preserve"> </w:t>
            </w:r>
            <w:r w:rsidRPr="00F96DA7">
              <w:rPr>
                <w:bCs/>
                <w:lang w:eastAsia="zh-CN"/>
              </w:rPr>
              <w:t>at least for the configuration of UL WUS [RAN3]</w:t>
            </w:r>
          </w:p>
          <w:p w14:paraId="114BA84E" w14:textId="77777777" w:rsidR="00EC2665" w:rsidRPr="00F96DA7" w:rsidRDefault="00EC2665" w:rsidP="007B6A9B">
            <w:pPr>
              <w:numPr>
                <w:ilvl w:val="1"/>
                <w:numId w:val="39"/>
              </w:numPr>
              <w:overflowPunct w:val="0"/>
              <w:autoSpaceDE w:val="0"/>
              <w:autoSpaceDN w:val="0"/>
              <w:adjustRightInd w:val="0"/>
              <w:spacing w:beforeLines="50" w:before="120" w:afterLines="50" w:after="120"/>
              <w:ind w:left="1049" w:hanging="329"/>
              <w:jc w:val="both"/>
              <w:textAlignment w:val="baseline"/>
            </w:pPr>
            <w:r w:rsidRPr="00F96DA7">
              <w:t>Note 1: No modification of SSB will be discussed under this objective</w:t>
            </w:r>
          </w:p>
          <w:p w14:paraId="1E847973" w14:textId="77777777" w:rsidR="00EC2665" w:rsidRPr="00F96DA7" w:rsidRDefault="00EC2665" w:rsidP="007B6A9B">
            <w:pPr>
              <w:numPr>
                <w:ilvl w:val="1"/>
                <w:numId w:val="39"/>
              </w:numPr>
              <w:overflowPunct w:val="0"/>
              <w:autoSpaceDE w:val="0"/>
              <w:autoSpaceDN w:val="0"/>
              <w:adjustRightInd w:val="0"/>
              <w:spacing w:beforeLines="50" w:before="120" w:afterLines="50" w:after="120"/>
              <w:ind w:left="1049" w:hanging="329"/>
              <w:jc w:val="both"/>
              <w:textAlignment w:val="baseline"/>
              <w:rPr>
                <w:bCs/>
                <w:lang w:eastAsia="zh-CN"/>
              </w:rPr>
            </w:pPr>
            <w:r w:rsidRPr="00F96DA7">
              <w:rPr>
                <w:bCs/>
                <w:lang w:eastAsia="zh-CN"/>
              </w:rPr>
              <w:t>Note 2:</w:t>
            </w:r>
          </w:p>
          <w:p w14:paraId="5B3404B2" w14:textId="77777777" w:rsidR="00EC2665" w:rsidRPr="00F96DA7" w:rsidRDefault="00EC2665" w:rsidP="007B6A9B">
            <w:pPr>
              <w:numPr>
                <w:ilvl w:val="2"/>
                <w:numId w:val="39"/>
              </w:numPr>
              <w:overflowPunct w:val="0"/>
              <w:autoSpaceDE w:val="0"/>
              <w:autoSpaceDN w:val="0"/>
              <w:adjustRightInd w:val="0"/>
              <w:spacing w:beforeLines="50" w:before="120" w:afterLines="50" w:after="120"/>
              <w:jc w:val="both"/>
              <w:textAlignment w:val="baseline"/>
              <w:rPr>
                <w:bCs/>
                <w:lang w:eastAsia="zh-CN"/>
              </w:rPr>
            </w:pPr>
            <w:r w:rsidRPr="00F96DA7">
              <w:rPr>
                <w:bCs/>
                <w:lang w:eastAsia="zh-CN"/>
              </w:rPr>
              <w:t>UL WUS: Uplink wake-up signal</w:t>
            </w:r>
          </w:p>
          <w:p w14:paraId="75A50B49" w14:textId="77777777" w:rsidR="00EC2665" w:rsidRPr="00F96DA7" w:rsidRDefault="00EC2665" w:rsidP="007B6A9B">
            <w:pPr>
              <w:numPr>
                <w:ilvl w:val="2"/>
                <w:numId w:val="39"/>
              </w:numPr>
              <w:overflowPunct w:val="0"/>
              <w:autoSpaceDE w:val="0"/>
              <w:autoSpaceDN w:val="0"/>
              <w:adjustRightInd w:val="0"/>
              <w:spacing w:beforeLines="50" w:before="120" w:afterLines="50" w:after="120"/>
              <w:jc w:val="both"/>
              <w:textAlignment w:val="baseline"/>
              <w:rPr>
                <w:bCs/>
                <w:lang w:eastAsia="zh-CN"/>
              </w:rPr>
            </w:pPr>
            <w:r w:rsidRPr="00F96DA7">
              <w:rPr>
                <w:bCs/>
                <w:lang w:eastAsia="zh-CN"/>
              </w:rPr>
              <w:t>Cell A: A cell that is periodically transmitting at least its own SIB1</w:t>
            </w:r>
          </w:p>
          <w:p w14:paraId="57AEDB91" w14:textId="77777777" w:rsidR="00EC2665" w:rsidRPr="00F96DA7" w:rsidRDefault="00EC2665" w:rsidP="007B6A9B">
            <w:pPr>
              <w:numPr>
                <w:ilvl w:val="2"/>
                <w:numId w:val="39"/>
              </w:numPr>
              <w:overflowPunct w:val="0"/>
              <w:autoSpaceDE w:val="0"/>
              <w:autoSpaceDN w:val="0"/>
              <w:adjustRightInd w:val="0"/>
              <w:spacing w:beforeLines="50" w:before="120" w:afterLines="50" w:after="120"/>
              <w:jc w:val="both"/>
              <w:textAlignment w:val="baseline"/>
              <w:rPr>
                <w:bCs/>
                <w:lang w:eastAsia="zh-CN"/>
              </w:rPr>
            </w:pPr>
            <w:r w:rsidRPr="00F96DA7">
              <w:rPr>
                <w:bCs/>
                <w:lang w:eastAsia="zh-CN"/>
              </w:rPr>
              <w:t>NES Cell: A cell that may transmit SIB1 transmission in response to UL WUS from a UE</w:t>
            </w:r>
          </w:p>
          <w:p w14:paraId="6A2A20D1" w14:textId="77777777" w:rsidR="00EC2665" w:rsidRPr="00F96DA7" w:rsidRDefault="00EC2665" w:rsidP="007B6A9B">
            <w:pPr>
              <w:numPr>
                <w:ilvl w:val="1"/>
                <w:numId w:val="39"/>
              </w:numPr>
              <w:overflowPunct w:val="0"/>
              <w:autoSpaceDE w:val="0"/>
              <w:autoSpaceDN w:val="0"/>
              <w:adjustRightInd w:val="0"/>
              <w:spacing w:beforeLines="50" w:before="120" w:afterLines="50" w:after="120"/>
              <w:ind w:left="1049" w:hanging="329"/>
              <w:jc w:val="both"/>
              <w:textAlignment w:val="baseline"/>
              <w:rPr>
                <w:bCs/>
                <w:lang w:eastAsia="zh-CN"/>
              </w:rPr>
            </w:pPr>
            <w:r w:rsidRPr="00F96DA7">
              <w:rPr>
                <w:bCs/>
                <w:lang w:eastAsia="zh-CN"/>
              </w:rPr>
              <w:t>Note 3:</w:t>
            </w:r>
          </w:p>
          <w:p w14:paraId="6D39D547" w14:textId="77777777" w:rsidR="00EC2665" w:rsidRPr="00F96DA7" w:rsidRDefault="00EC2665" w:rsidP="007B6A9B">
            <w:pPr>
              <w:numPr>
                <w:ilvl w:val="2"/>
                <w:numId w:val="39"/>
              </w:numPr>
              <w:overflowPunct w:val="0"/>
              <w:autoSpaceDE w:val="0"/>
              <w:autoSpaceDN w:val="0"/>
              <w:adjustRightInd w:val="0"/>
              <w:spacing w:beforeLines="50" w:before="120" w:afterLines="50" w:after="120"/>
              <w:jc w:val="both"/>
              <w:textAlignment w:val="baseline"/>
              <w:rPr>
                <w:bCs/>
                <w:lang w:eastAsia="zh-CN"/>
              </w:rPr>
            </w:pPr>
            <w:r w:rsidRPr="00F96DA7">
              <w:rPr>
                <w:bCs/>
                <w:lang w:eastAsia="zh-CN"/>
              </w:rPr>
              <w:t>RAN1 strives to minimize impact to legacy UE</w:t>
            </w:r>
          </w:p>
          <w:p w14:paraId="34E881B9" w14:textId="70BC7A42" w:rsidR="009B7717" w:rsidRPr="00EC2665" w:rsidRDefault="00EC2665" w:rsidP="007B6A9B">
            <w:pPr>
              <w:numPr>
                <w:ilvl w:val="2"/>
                <w:numId w:val="39"/>
              </w:numPr>
              <w:overflowPunct w:val="0"/>
              <w:autoSpaceDE w:val="0"/>
              <w:autoSpaceDN w:val="0"/>
              <w:adjustRightInd w:val="0"/>
              <w:spacing w:beforeLines="50" w:before="120" w:afterLines="50" w:after="120"/>
              <w:jc w:val="both"/>
              <w:textAlignment w:val="baseline"/>
              <w:rPr>
                <w:bCs/>
                <w:lang w:eastAsia="zh-CN"/>
              </w:rPr>
            </w:pPr>
            <w:r w:rsidRPr="00F96DA7">
              <w:rPr>
                <w:bCs/>
                <w:lang w:eastAsia="zh-CN"/>
              </w:rPr>
              <w:t>RAN1 specification impact to support this feature should be minimized</w:t>
            </w:r>
          </w:p>
        </w:tc>
      </w:tr>
    </w:tbl>
    <w:p w14:paraId="6B9AFCC6" w14:textId="02946D0D" w:rsidR="009B7717" w:rsidRDefault="001F17D2" w:rsidP="007B6A9B">
      <w:pPr>
        <w:spacing w:before="120" w:after="120"/>
        <w:jc w:val="both"/>
        <w:rPr>
          <w:rFonts w:eastAsiaTheme="minorEastAsia"/>
          <w:lang w:eastAsia="zh-CN"/>
        </w:rPr>
      </w:pPr>
      <w:r>
        <w:rPr>
          <w:rFonts w:eastAsiaTheme="minorEastAsia" w:hint="eastAsia"/>
          <w:lang w:eastAsia="zh-CN"/>
        </w:rPr>
        <w:t>A</w:t>
      </w:r>
      <w:r>
        <w:rPr>
          <w:rFonts w:eastAsiaTheme="minorEastAsia"/>
          <w:lang w:eastAsia="zh-CN"/>
        </w:rPr>
        <w:t xml:space="preserve">nd </w:t>
      </w:r>
      <w:r w:rsidRPr="001F17D2">
        <w:rPr>
          <w:rFonts w:eastAsiaTheme="minorEastAsia"/>
          <w:lang w:eastAsia="zh-CN"/>
        </w:rPr>
        <w:t>RAN1/2/3</w:t>
      </w:r>
      <w:r>
        <w:rPr>
          <w:rFonts w:eastAsiaTheme="minorEastAsia"/>
          <w:lang w:eastAsia="zh-CN"/>
        </w:rPr>
        <w:t xml:space="preserve"> will focus on specifying </w:t>
      </w:r>
      <w:r w:rsidR="000B5C0E" w:rsidRPr="00F96DA7">
        <w:t>procedures and signaling method(s) for Case 2</w:t>
      </w:r>
      <w:r w:rsidR="005A1691">
        <w:t xml:space="preserve"> of on -demand SIB1 in R19</w:t>
      </w:r>
      <w:r w:rsidR="005A1691">
        <w:rPr>
          <w:rFonts w:eastAsiaTheme="minorEastAsia"/>
          <w:lang w:eastAsia="zh-CN"/>
        </w:rPr>
        <w:t xml:space="preserve"> </w:t>
      </w:r>
      <w:r w:rsidR="00C47787">
        <w:rPr>
          <w:rFonts w:eastAsiaTheme="minorEastAsia"/>
          <w:lang w:eastAsia="zh-CN"/>
        </w:rPr>
        <w:t>work item</w:t>
      </w:r>
      <w:r w:rsidR="005A1691">
        <w:rPr>
          <w:rFonts w:eastAsiaTheme="minorEastAsia"/>
          <w:lang w:eastAsia="zh-CN"/>
        </w:rPr>
        <w:t>.</w:t>
      </w:r>
    </w:p>
    <w:p w14:paraId="72CFE97A" w14:textId="1488FC18" w:rsidR="007F59B2" w:rsidRDefault="007F59B2" w:rsidP="007B6A9B">
      <w:pPr>
        <w:keepNext/>
        <w:keepLines/>
        <w:numPr>
          <w:ilvl w:val="0"/>
          <w:numId w:val="5"/>
        </w:numPr>
        <w:pBdr>
          <w:top w:val="single" w:sz="12" w:space="3" w:color="auto"/>
        </w:pBdr>
        <w:overflowPunct w:val="0"/>
        <w:autoSpaceDE w:val="0"/>
        <w:autoSpaceDN w:val="0"/>
        <w:adjustRightInd w:val="0"/>
        <w:spacing w:before="120" w:after="120"/>
        <w:jc w:val="both"/>
        <w:textAlignment w:val="baseline"/>
        <w:outlineLvl w:val="0"/>
        <w:rPr>
          <w:rFonts w:ascii="Arial" w:eastAsia="宋体" w:hAnsi="Arial"/>
          <w:sz w:val="36"/>
          <w:szCs w:val="36"/>
          <w:lang w:val="en-GB" w:eastAsia="en-GB"/>
        </w:rPr>
      </w:pPr>
      <w:bookmarkStart w:id="3" w:name="_Hlk101275836"/>
      <w:r>
        <w:rPr>
          <w:rFonts w:ascii="Arial" w:eastAsia="宋体" w:hAnsi="Arial"/>
          <w:sz w:val="36"/>
          <w:szCs w:val="36"/>
          <w:lang w:val="en-GB" w:eastAsia="en-GB"/>
        </w:rPr>
        <w:t>Discussion</w:t>
      </w:r>
    </w:p>
    <w:p w14:paraId="663BE023" w14:textId="2CB47D0D" w:rsidR="004404FA" w:rsidRDefault="00811AB1" w:rsidP="007B6A9B">
      <w:pPr>
        <w:spacing w:before="120" w:after="120"/>
        <w:jc w:val="both"/>
        <w:rPr>
          <w:rFonts w:ascii="Arial" w:eastAsia="宋体" w:hAnsi="Arial"/>
          <w:sz w:val="36"/>
          <w:szCs w:val="36"/>
          <w:lang w:val="en-GB" w:eastAsia="en-GB"/>
        </w:rPr>
      </w:pPr>
      <w:r w:rsidRPr="00411E86">
        <w:rPr>
          <w:rFonts w:eastAsiaTheme="minorEastAsia"/>
          <w:lang w:eastAsia="zh-CN"/>
        </w:rPr>
        <w:t xml:space="preserve">This </w:t>
      </w:r>
      <w:r>
        <w:rPr>
          <w:rFonts w:eastAsiaTheme="minorEastAsia"/>
          <w:lang w:eastAsia="zh-CN"/>
        </w:rPr>
        <w:t>section</w:t>
      </w:r>
      <w:r w:rsidRPr="00411E86">
        <w:rPr>
          <w:rFonts w:eastAsiaTheme="minorEastAsia"/>
          <w:lang w:eastAsia="zh-CN"/>
        </w:rPr>
        <w:t xml:space="preserve"> will discuss more details about on-demand SIB1 for idle/inactive UEs. Firstly, the </w:t>
      </w:r>
      <w:r>
        <w:rPr>
          <w:rFonts w:eastAsiaTheme="minorEastAsia"/>
          <w:lang w:eastAsia="zh-CN"/>
        </w:rPr>
        <w:t>general aspects of on-demand SIB1 are discussed</w:t>
      </w:r>
      <w:r w:rsidRPr="00411E86">
        <w:rPr>
          <w:rFonts w:eastAsiaTheme="minorEastAsia"/>
          <w:lang w:eastAsia="zh-CN"/>
        </w:rPr>
        <w:t xml:space="preserve">. </w:t>
      </w:r>
      <w:r w:rsidR="001F17D2">
        <w:rPr>
          <w:rFonts w:eastAsiaTheme="minorEastAsia"/>
          <w:lang w:eastAsia="zh-CN"/>
        </w:rPr>
        <w:t>S</w:t>
      </w:r>
      <w:r w:rsidR="001F17D2">
        <w:rPr>
          <w:rFonts w:eastAsiaTheme="minorEastAsia" w:hint="eastAsia"/>
          <w:lang w:eastAsia="zh-CN"/>
        </w:rPr>
        <w:t>econ</w:t>
      </w:r>
      <w:r w:rsidRPr="0025572C">
        <w:rPr>
          <w:rFonts w:eastAsiaTheme="minorEastAsia"/>
          <w:lang w:eastAsia="zh-CN"/>
        </w:rPr>
        <w:t xml:space="preserve">dly, </w:t>
      </w:r>
      <w:r w:rsidRPr="00411E86">
        <w:rPr>
          <w:rFonts w:eastAsiaTheme="minorEastAsia"/>
          <w:lang w:eastAsia="zh-CN"/>
        </w:rPr>
        <w:t>the specification impacts of on-demand SIB1</w:t>
      </w:r>
      <w:r>
        <w:rPr>
          <w:rFonts w:eastAsiaTheme="minorEastAsia"/>
          <w:lang w:eastAsia="zh-CN"/>
        </w:rPr>
        <w:t xml:space="preserve"> </w:t>
      </w:r>
      <w:r w:rsidRPr="00411E86">
        <w:rPr>
          <w:rFonts w:eastAsiaTheme="minorEastAsia"/>
          <w:lang w:eastAsia="zh-CN"/>
        </w:rPr>
        <w:t xml:space="preserve">are </w:t>
      </w:r>
      <w:r>
        <w:rPr>
          <w:rFonts w:eastAsiaTheme="minorEastAsia"/>
          <w:lang w:eastAsia="zh-CN"/>
        </w:rPr>
        <w:t xml:space="preserve">further </w:t>
      </w:r>
      <w:r w:rsidRPr="00411E86">
        <w:rPr>
          <w:rFonts w:eastAsiaTheme="minorEastAsia"/>
          <w:lang w:eastAsia="zh-CN"/>
        </w:rPr>
        <w:t>analyzed</w:t>
      </w:r>
      <w:r w:rsidR="008D4E8D">
        <w:rPr>
          <w:rFonts w:eastAsiaTheme="minorEastAsia"/>
          <w:lang w:eastAsia="zh-CN"/>
        </w:rPr>
        <w:t xml:space="preserve"> based on the agreements made in RAN1#11</w:t>
      </w:r>
      <w:r w:rsidR="00EA1625">
        <w:rPr>
          <w:rFonts w:eastAsiaTheme="minorEastAsia"/>
          <w:lang w:eastAsia="zh-CN"/>
        </w:rPr>
        <w:t>9</w:t>
      </w:r>
      <w:r w:rsidRPr="00411E86">
        <w:rPr>
          <w:rFonts w:eastAsiaTheme="minorEastAsia"/>
          <w:lang w:eastAsia="zh-CN"/>
        </w:rPr>
        <w:t xml:space="preserve">, including </w:t>
      </w:r>
      <w:r>
        <w:rPr>
          <w:rFonts w:eastAsiaTheme="minorEastAsia"/>
          <w:lang w:eastAsia="zh-CN"/>
        </w:rPr>
        <w:t xml:space="preserve">NES </w:t>
      </w:r>
      <w:r w:rsidRPr="0025572C">
        <w:rPr>
          <w:rFonts w:eastAsiaTheme="minorEastAsia"/>
          <w:lang w:eastAsia="zh-CN"/>
        </w:rPr>
        <w:t xml:space="preserve">cell identification, </w:t>
      </w:r>
      <w:r w:rsidR="00B61A14">
        <w:rPr>
          <w:rFonts w:eastAsiaTheme="minorEastAsia"/>
          <w:lang w:eastAsia="zh-CN"/>
        </w:rPr>
        <w:t xml:space="preserve">WUS </w:t>
      </w:r>
      <w:r w:rsidR="00B61A14">
        <w:rPr>
          <w:rFonts w:eastAsiaTheme="minorEastAsia" w:hint="eastAsia"/>
          <w:lang w:eastAsia="zh-CN"/>
        </w:rPr>
        <w:t>resource</w:t>
      </w:r>
      <w:r w:rsidR="008D4E8D">
        <w:rPr>
          <w:rFonts w:eastAsiaTheme="minorEastAsia"/>
          <w:lang w:eastAsia="zh-CN"/>
        </w:rPr>
        <w:t xml:space="preserve"> design</w:t>
      </w:r>
      <w:r w:rsidR="00B61A14">
        <w:rPr>
          <w:rFonts w:eastAsiaTheme="minorEastAsia"/>
          <w:lang w:eastAsia="zh-CN"/>
        </w:rPr>
        <w:t xml:space="preserve">, </w:t>
      </w:r>
      <w:r w:rsidRPr="0025572C">
        <w:rPr>
          <w:rFonts w:eastAsiaTheme="minorEastAsia"/>
          <w:lang w:eastAsia="zh-CN"/>
        </w:rPr>
        <w:t xml:space="preserve">WUS configuration design, </w:t>
      </w:r>
      <w:r w:rsidR="001F17D2">
        <w:rPr>
          <w:rFonts w:eastAsiaTheme="minorEastAsia"/>
          <w:lang w:eastAsia="zh-CN"/>
        </w:rPr>
        <w:t xml:space="preserve">WUS response and </w:t>
      </w:r>
      <w:r w:rsidRPr="0025572C">
        <w:rPr>
          <w:rFonts w:eastAsiaTheme="minorEastAsia"/>
          <w:lang w:eastAsia="zh-CN"/>
        </w:rPr>
        <w:t>Type 0 PDCCH monitoring, etc.</w:t>
      </w:r>
    </w:p>
    <w:p w14:paraId="00B0521C" w14:textId="78F9C08C" w:rsidR="008D54F8" w:rsidRPr="005A08CE" w:rsidRDefault="00DA5BC9" w:rsidP="007B6A9B">
      <w:pPr>
        <w:keepNext/>
        <w:keepLines/>
        <w:numPr>
          <w:ilvl w:val="1"/>
          <w:numId w:val="5"/>
        </w:numPr>
        <w:overflowPunct w:val="0"/>
        <w:autoSpaceDE w:val="0"/>
        <w:autoSpaceDN w:val="0"/>
        <w:adjustRightInd w:val="0"/>
        <w:spacing w:before="120" w:after="120"/>
        <w:jc w:val="both"/>
        <w:textAlignment w:val="baseline"/>
        <w:outlineLvl w:val="1"/>
        <w:rPr>
          <w:rFonts w:ascii="Arial" w:eastAsiaTheme="minorEastAsia" w:hAnsi="Arial" w:cs="Arial"/>
          <w:bCs/>
          <w:iCs/>
          <w:sz w:val="28"/>
          <w:szCs w:val="28"/>
          <w:lang w:eastAsia="zh-CN"/>
        </w:rPr>
      </w:pPr>
      <w:r>
        <w:rPr>
          <w:rFonts w:ascii="Arial" w:eastAsiaTheme="minorEastAsia" w:hAnsi="Arial" w:cs="Arial" w:hint="eastAsia"/>
          <w:bCs/>
          <w:iCs/>
          <w:sz w:val="28"/>
          <w:szCs w:val="28"/>
          <w:lang w:val="en-GB" w:eastAsia="zh-CN"/>
        </w:rPr>
        <w:t xml:space="preserve">Overview of </w:t>
      </w:r>
      <w:r w:rsidR="004404FA" w:rsidRPr="004F7684">
        <w:rPr>
          <w:rFonts w:ascii="Arial" w:eastAsiaTheme="minorEastAsia" w:hAnsi="Arial" w:cs="Arial" w:hint="eastAsia"/>
          <w:bCs/>
          <w:iCs/>
          <w:sz w:val="28"/>
          <w:szCs w:val="28"/>
          <w:lang w:eastAsia="zh-CN"/>
        </w:rPr>
        <w:t>on</w:t>
      </w:r>
      <w:r w:rsidR="004404FA" w:rsidRPr="004F7684">
        <w:rPr>
          <w:rFonts w:ascii="Arial" w:eastAsiaTheme="minorEastAsia" w:hAnsi="Arial" w:cs="Arial"/>
          <w:bCs/>
          <w:iCs/>
          <w:sz w:val="28"/>
          <w:szCs w:val="28"/>
          <w:lang w:eastAsia="zh-CN"/>
        </w:rPr>
        <w:t>-</w:t>
      </w:r>
      <w:r w:rsidR="004404FA" w:rsidRPr="004F7684">
        <w:rPr>
          <w:rFonts w:ascii="Arial" w:eastAsiaTheme="minorEastAsia" w:hAnsi="Arial" w:cs="Arial" w:hint="eastAsia"/>
          <w:bCs/>
          <w:iCs/>
          <w:sz w:val="28"/>
          <w:szCs w:val="28"/>
          <w:lang w:eastAsia="zh-CN"/>
        </w:rPr>
        <w:t>demand</w:t>
      </w:r>
      <w:r w:rsidR="004404FA" w:rsidRPr="004F7684">
        <w:rPr>
          <w:rFonts w:ascii="Arial" w:eastAsiaTheme="minorEastAsia" w:hAnsi="Arial" w:cs="Arial"/>
          <w:bCs/>
          <w:iCs/>
          <w:sz w:val="28"/>
          <w:szCs w:val="28"/>
          <w:lang w:eastAsia="zh-CN"/>
        </w:rPr>
        <w:t xml:space="preserve"> SIB1</w:t>
      </w:r>
      <w:r w:rsidR="007E147D">
        <w:rPr>
          <w:rFonts w:ascii="Arial" w:eastAsiaTheme="minorEastAsia" w:hAnsi="Arial" w:cs="Arial"/>
          <w:bCs/>
          <w:iCs/>
          <w:sz w:val="28"/>
          <w:szCs w:val="28"/>
          <w:lang w:eastAsia="zh-CN"/>
        </w:rPr>
        <w:t xml:space="preserve"> </w:t>
      </w:r>
      <w:r>
        <w:rPr>
          <w:rFonts w:ascii="Arial" w:eastAsiaTheme="minorEastAsia" w:hAnsi="Arial" w:cs="Arial" w:hint="eastAsia"/>
          <w:bCs/>
          <w:iCs/>
          <w:sz w:val="28"/>
          <w:szCs w:val="28"/>
          <w:lang w:eastAsia="zh-CN"/>
        </w:rPr>
        <w:t>procedure</w:t>
      </w:r>
    </w:p>
    <w:p w14:paraId="2A82801D" w14:textId="2830E1C2" w:rsidR="004C64EC" w:rsidRPr="003F6140" w:rsidRDefault="004C64EC" w:rsidP="007B6A9B">
      <w:pPr>
        <w:overflowPunct w:val="0"/>
        <w:autoSpaceDE w:val="0"/>
        <w:autoSpaceDN w:val="0"/>
        <w:adjustRightInd w:val="0"/>
        <w:spacing w:before="240" w:after="120"/>
        <w:contextualSpacing/>
        <w:jc w:val="both"/>
        <w:textAlignment w:val="baseline"/>
        <w:rPr>
          <w:bCs/>
        </w:rPr>
      </w:pPr>
      <w:r>
        <w:rPr>
          <w:bCs/>
        </w:rPr>
        <w:t xml:space="preserve">In </w:t>
      </w:r>
      <w:r w:rsidRPr="007E147D">
        <w:rPr>
          <w:bCs/>
        </w:rPr>
        <w:t>Case 2</w:t>
      </w:r>
      <w:r>
        <w:rPr>
          <w:bCs/>
        </w:rPr>
        <w:t>,</w:t>
      </w:r>
      <w:r w:rsidRPr="007E147D">
        <w:rPr>
          <w:bCs/>
        </w:rPr>
        <w:t xml:space="preserve"> UE obtains UL WUS configuration from Cell A, UE transmits UL WUS on NES Cell, UE receives on-demand SIB1 from NES Cell</w:t>
      </w:r>
      <w:r>
        <w:rPr>
          <w:bCs/>
        </w:rPr>
        <w:t>.</w:t>
      </w:r>
      <w:r>
        <w:rPr>
          <w:rFonts w:eastAsiaTheme="minorEastAsia" w:hint="eastAsia"/>
          <w:bCs/>
          <w:lang w:eastAsia="zh-CN"/>
        </w:rPr>
        <w:t xml:space="preserve"> T</w:t>
      </w:r>
      <w:r>
        <w:rPr>
          <w:rFonts w:eastAsiaTheme="minorEastAsia"/>
          <w:bCs/>
          <w:lang w:eastAsia="zh-CN"/>
        </w:rPr>
        <w:t xml:space="preserve">he following </w:t>
      </w:r>
      <w:r>
        <w:rPr>
          <w:rFonts w:eastAsiaTheme="minorEastAsia"/>
          <w:bCs/>
          <w:lang w:eastAsia="zh-CN"/>
        </w:rPr>
        <w:fldChar w:fldCharType="begin"/>
      </w:r>
      <w:r>
        <w:rPr>
          <w:rFonts w:eastAsiaTheme="minorEastAsia"/>
          <w:bCs/>
          <w:lang w:eastAsia="zh-CN"/>
        </w:rPr>
        <w:instrText xml:space="preserve"> REF _Ref177735215 \h </w:instrText>
      </w:r>
      <w:r w:rsidR="007B6A9B">
        <w:rPr>
          <w:rFonts w:eastAsiaTheme="minorEastAsia"/>
          <w:bCs/>
          <w:lang w:eastAsia="zh-CN"/>
        </w:rPr>
        <w:instrText xml:space="preserve"> \* MERGEFORMAT </w:instrText>
      </w:r>
      <w:r>
        <w:rPr>
          <w:rFonts w:eastAsiaTheme="minorEastAsia"/>
          <w:bCs/>
          <w:lang w:eastAsia="zh-CN"/>
        </w:rPr>
      </w:r>
      <w:r>
        <w:rPr>
          <w:rFonts w:eastAsiaTheme="minorEastAsia"/>
          <w:bCs/>
          <w:lang w:eastAsia="zh-CN"/>
        </w:rPr>
        <w:fldChar w:fldCharType="separate"/>
      </w:r>
      <w:r w:rsidR="009D06A9" w:rsidRPr="00892BEA">
        <w:rPr>
          <w:b/>
        </w:rPr>
        <w:t xml:space="preserve">Figure </w:t>
      </w:r>
      <w:r w:rsidR="009D06A9">
        <w:rPr>
          <w:b/>
          <w:noProof/>
        </w:rPr>
        <w:t>1</w:t>
      </w:r>
      <w:r>
        <w:rPr>
          <w:rFonts w:eastAsiaTheme="minorEastAsia"/>
          <w:bCs/>
          <w:lang w:eastAsia="zh-CN"/>
        </w:rPr>
        <w:fldChar w:fldCharType="end"/>
      </w:r>
      <w:r>
        <w:rPr>
          <w:rFonts w:eastAsiaTheme="minorEastAsia"/>
          <w:bCs/>
          <w:lang w:eastAsia="zh-CN"/>
        </w:rPr>
        <w:t xml:space="preserve"> shows the detailed procedure of on-demand SIB1 of case2.</w:t>
      </w:r>
      <w:r w:rsidR="00DA5BC9">
        <w:rPr>
          <w:rFonts w:eastAsiaTheme="minorEastAsia" w:hint="eastAsia"/>
          <w:bCs/>
          <w:lang w:eastAsia="zh-CN"/>
        </w:rPr>
        <w:t xml:space="preserve"> In the remaining of this contribution, we will discuss the detailed design for on-demand SIB1 based on the following procedure.</w:t>
      </w:r>
    </w:p>
    <w:p w14:paraId="6B79AF26" w14:textId="2F5552B4" w:rsidR="004C64EC" w:rsidRDefault="004C64EC" w:rsidP="007B6A9B">
      <w:pPr>
        <w:pStyle w:val="a8"/>
        <w:numPr>
          <w:ilvl w:val="0"/>
          <w:numId w:val="40"/>
        </w:numPr>
        <w:spacing w:before="0" w:after="0" w:line="360" w:lineRule="auto"/>
        <w:jc w:val="both"/>
        <w:rPr>
          <w:rFonts w:eastAsiaTheme="minorEastAsia"/>
          <w:lang w:val="en-US" w:eastAsia="zh-CN"/>
        </w:rPr>
      </w:pPr>
      <w:r>
        <w:rPr>
          <w:rFonts w:eastAsiaTheme="minorEastAsia" w:hint="eastAsia"/>
          <w:lang w:eastAsia="zh-CN"/>
        </w:rPr>
        <w:t>S</w:t>
      </w:r>
      <w:r>
        <w:rPr>
          <w:rFonts w:eastAsiaTheme="minorEastAsia"/>
          <w:lang w:eastAsia="zh-CN"/>
        </w:rPr>
        <w:t xml:space="preserve">tep 1: </w:t>
      </w:r>
      <w:r w:rsidRPr="00E64F6D">
        <w:rPr>
          <w:rFonts w:eastAsiaTheme="minorEastAsia"/>
          <w:lang w:val="en-US" w:eastAsia="zh-CN"/>
        </w:rPr>
        <w:t>UE first</w:t>
      </w:r>
      <w:r>
        <w:rPr>
          <w:rFonts w:eastAsiaTheme="minorEastAsia"/>
          <w:lang w:val="en-US" w:eastAsia="zh-CN"/>
        </w:rPr>
        <w:t>ly</w:t>
      </w:r>
      <w:r w:rsidRPr="00E64F6D">
        <w:rPr>
          <w:rFonts w:eastAsiaTheme="minorEastAsia"/>
          <w:lang w:val="en-US" w:eastAsia="zh-CN"/>
        </w:rPr>
        <w:t xml:space="preserve"> camps on cell A and receives WUS configuration</w:t>
      </w:r>
      <w:r>
        <w:rPr>
          <w:rFonts w:eastAsiaTheme="minorEastAsia"/>
          <w:lang w:val="en-US" w:eastAsia="zh-CN"/>
        </w:rPr>
        <w:t xml:space="preserve"> from Cell A</w:t>
      </w:r>
      <w:r w:rsidR="009F1B1C">
        <w:rPr>
          <w:rFonts w:eastAsiaTheme="minorEastAsia"/>
          <w:lang w:val="en-US" w:eastAsia="zh-CN"/>
        </w:rPr>
        <w:t>.</w:t>
      </w:r>
    </w:p>
    <w:p w14:paraId="3641441C" w14:textId="6AAAA3A8" w:rsidR="004C64EC" w:rsidRDefault="004C64EC" w:rsidP="007B6A9B">
      <w:pPr>
        <w:pStyle w:val="a8"/>
        <w:numPr>
          <w:ilvl w:val="0"/>
          <w:numId w:val="40"/>
        </w:numPr>
        <w:spacing w:before="0" w:after="0" w:line="360" w:lineRule="auto"/>
        <w:jc w:val="both"/>
        <w:rPr>
          <w:rFonts w:eastAsiaTheme="minorEastAsia"/>
          <w:lang w:eastAsia="zh-CN"/>
        </w:rPr>
      </w:pPr>
      <w:r>
        <w:rPr>
          <w:rFonts w:eastAsiaTheme="minorEastAsia" w:hint="eastAsia"/>
          <w:lang w:eastAsia="zh-CN"/>
        </w:rPr>
        <w:t>S</w:t>
      </w:r>
      <w:r>
        <w:rPr>
          <w:rFonts w:eastAsiaTheme="minorEastAsia"/>
          <w:lang w:eastAsia="zh-CN"/>
        </w:rPr>
        <w:t xml:space="preserve">tep 2: </w:t>
      </w:r>
      <w:r w:rsidRPr="00887F2E">
        <w:rPr>
          <w:rFonts w:eastAsiaTheme="minorEastAsia"/>
          <w:lang w:eastAsia="zh-CN"/>
        </w:rPr>
        <w:t xml:space="preserve">UE transmits UL WUS </w:t>
      </w:r>
      <w:r>
        <w:rPr>
          <w:rFonts w:eastAsiaTheme="minorEastAsia"/>
          <w:lang w:eastAsia="zh-CN"/>
        </w:rPr>
        <w:t>on</w:t>
      </w:r>
      <w:r w:rsidRPr="00887F2E">
        <w:rPr>
          <w:rFonts w:eastAsiaTheme="minorEastAsia"/>
          <w:lang w:eastAsia="zh-CN"/>
        </w:rPr>
        <w:t xml:space="preserve"> NES cell</w:t>
      </w:r>
      <w:r>
        <w:rPr>
          <w:rFonts w:eastAsiaTheme="minorEastAsia"/>
          <w:lang w:eastAsia="zh-CN"/>
        </w:rPr>
        <w:t xml:space="preserve"> </w:t>
      </w:r>
      <w:r w:rsidRPr="00887F2E">
        <w:rPr>
          <w:rFonts w:eastAsiaTheme="minorEastAsia"/>
          <w:lang w:eastAsia="zh-CN"/>
        </w:rPr>
        <w:t xml:space="preserve">to trigger the </w:t>
      </w:r>
      <w:r>
        <w:rPr>
          <w:rFonts w:eastAsiaTheme="minorEastAsia"/>
          <w:lang w:eastAsia="zh-CN"/>
        </w:rPr>
        <w:t>OD-</w:t>
      </w:r>
      <w:r w:rsidRPr="00887F2E">
        <w:rPr>
          <w:rFonts w:eastAsiaTheme="minorEastAsia"/>
          <w:lang w:eastAsia="zh-CN"/>
        </w:rPr>
        <w:t xml:space="preserve">SIB1 </w:t>
      </w:r>
      <w:r>
        <w:rPr>
          <w:rFonts w:eastAsiaTheme="minorEastAsia"/>
          <w:lang w:eastAsia="zh-CN"/>
        </w:rPr>
        <w:t>transmission if WUS trigger conditions are met</w:t>
      </w:r>
      <w:r w:rsidR="009F1B1C">
        <w:rPr>
          <w:rFonts w:eastAsiaTheme="minorEastAsia"/>
          <w:lang w:eastAsia="zh-CN"/>
        </w:rPr>
        <w:t>.</w:t>
      </w:r>
    </w:p>
    <w:p w14:paraId="3D5DEA3B" w14:textId="3553CB4A" w:rsidR="00B50FD6" w:rsidRDefault="004C64EC" w:rsidP="007B6A9B">
      <w:pPr>
        <w:pStyle w:val="a8"/>
        <w:numPr>
          <w:ilvl w:val="0"/>
          <w:numId w:val="40"/>
        </w:numPr>
        <w:spacing w:before="0" w:after="0" w:line="360" w:lineRule="auto"/>
        <w:jc w:val="both"/>
        <w:rPr>
          <w:rFonts w:eastAsiaTheme="minorEastAsia"/>
          <w:lang w:eastAsia="zh-CN"/>
        </w:rPr>
      </w:pPr>
      <w:r>
        <w:rPr>
          <w:rFonts w:eastAsiaTheme="minorEastAsia" w:hint="eastAsia"/>
          <w:lang w:eastAsia="zh-CN"/>
        </w:rPr>
        <w:t>S</w:t>
      </w:r>
      <w:r>
        <w:rPr>
          <w:rFonts w:eastAsiaTheme="minorEastAsia"/>
          <w:lang w:eastAsia="zh-CN"/>
        </w:rPr>
        <w:t xml:space="preserve">tep 3: </w:t>
      </w:r>
      <w:r w:rsidRPr="00887F2E">
        <w:rPr>
          <w:rFonts w:eastAsiaTheme="minorEastAsia"/>
          <w:lang w:eastAsia="zh-CN"/>
        </w:rPr>
        <w:t xml:space="preserve">UE </w:t>
      </w:r>
      <w:r>
        <w:rPr>
          <w:rFonts w:eastAsiaTheme="minorEastAsia"/>
          <w:lang w:eastAsia="zh-CN"/>
        </w:rPr>
        <w:t xml:space="preserve">receives </w:t>
      </w:r>
      <w:r w:rsidR="00F91856">
        <w:rPr>
          <w:rFonts w:eastAsiaTheme="minorEastAsia" w:hint="eastAsia"/>
          <w:lang w:eastAsia="zh-CN"/>
        </w:rPr>
        <w:t>WUS response</w:t>
      </w:r>
      <w:r w:rsidR="009F1B1C">
        <w:rPr>
          <w:rFonts w:eastAsiaTheme="minorEastAsia"/>
          <w:lang w:eastAsia="zh-CN"/>
        </w:rPr>
        <w:t>.</w:t>
      </w:r>
    </w:p>
    <w:p w14:paraId="00DEB108" w14:textId="3C1D8ADF" w:rsidR="004C64EC" w:rsidRDefault="004C64EC" w:rsidP="007B6A9B">
      <w:pPr>
        <w:pStyle w:val="a8"/>
        <w:numPr>
          <w:ilvl w:val="0"/>
          <w:numId w:val="40"/>
        </w:numPr>
        <w:spacing w:before="0" w:after="0" w:line="360" w:lineRule="auto"/>
        <w:jc w:val="both"/>
        <w:rPr>
          <w:rFonts w:eastAsiaTheme="minorEastAsia"/>
          <w:lang w:eastAsia="zh-CN"/>
        </w:rPr>
      </w:pPr>
      <w:r>
        <w:rPr>
          <w:rFonts w:eastAsiaTheme="minorEastAsia" w:hint="eastAsia"/>
          <w:lang w:eastAsia="zh-CN"/>
        </w:rPr>
        <w:lastRenderedPageBreak/>
        <w:t>S</w:t>
      </w:r>
      <w:r>
        <w:rPr>
          <w:rFonts w:eastAsiaTheme="minorEastAsia"/>
          <w:lang w:eastAsia="zh-CN"/>
        </w:rPr>
        <w:t xml:space="preserve">tep </w:t>
      </w:r>
      <w:r w:rsidR="00B50FD6">
        <w:rPr>
          <w:rFonts w:eastAsiaTheme="minorEastAsia"/>
          <w:lang w:eastAsia="zh-CN"/>
        </w:rPr>
        <w:t>4</w:t>
      </w:r>
      <w:r>
        <w:rPr>
          <w:rFonts w:eastAsiaTheme="minorEastAsia"/>
          <w:lang w:eastAsia="zh-CN"/>
        </w:rPr>
        <w:t xml:space="preserve">: </w:t>
      </w:r>
      <w:r w:rsidRPr="00887F2E">
        <w:rPr>
          <w:rFonts w:eastAsiaTheme="minorEastAsia"/>
          <w:lang w:eastAsia="zh-CN"/>
        </w:rPr>
        <w:t xml:space="preserve">UE </w:t>
      </w:r>
      <w:r>
        <w:rPr>
          <w:rFonts w:eastAsiaTheme="minorEastAsia"/>
          <w:lang w:eastAsia="zh-CN"/>
        </w:rPr>
        <w:t>receives OD-SIB1 from NES cell during a time window and determines whether to camp on the NES cell</w:t>
      </w:r>
      <w:r>
        <w:rPr>
          <w:rFonts w:eastAsiaTheme="minorEastAsia" w:hint="eastAsia"/>
          <w:lang w:eastAsia="zh-CN"/>
        </w:rPr>
        <w:t xml:space="preserve"> if WUS response is received</w:t>
      </w:r>
      <w:r w:rsidR="009F1B1C">
        <w:rPr>
          <w:rFonts w:eastAsiaTheme="minorEastAsia"/>
          <w:lang w:eastAsia="zh-CN"/>
        </w:rPr>
        <w:t>.</w:t>
      </w:r>
    </w:p>
    <w:p w14:paraId="7A3A1EA0" w14:textId="6FF9DE6E" w:rsidR="004C64EC" w:rsidRPr="003F6140" w:rsidRDefault="004C64EC" w:rsidP="007B6A9B">
      <w:pPr>
        <w:pStyle w:val="a8"/>
        <w:numPr>
          <w:ilvl w:val="0"/>
          <w:numId w:val="40"/>
        </w:numPr>
        <w:spacing w:before="0" w:after="0" w:line="360" w:lineRule="auto"/>
        <w:jc w:val="both"/>
        <w:rPr>
          <w:rFonts w:eastAsiaTheme="minorEastAsia"/>
          <w:lang w:eastAsia="zh-CN"/>
        </w:rPr>
      </w:pPr>
      <w:r>
        <w:rPr>
          <w:rFonts w:eastAsiaTheme="minorEastAsia" w:hint="eastAsia"/>
          <w:lang w:eastAsia="zh-CN"/>
        </w:rPr>
        <w:t>S</w:t>
      </w:r>
      <w:r>
        <w:rPr>
          <w:rFonts w:eastAsiaTheme="minorEastAsia"/>
          <w:lang w:eastAsia="zh-CN"/>
        </w:rPr>
        <w:t xml:space="preserve">tep </w:t>
      </w:r>
      <w:r w:rsidR="00B50FD6">
        <w:rPr>
          <w:rFonts w:eastAsiaTheme="minorEastAsia"/>
          <w:lang w:eastAsia="zh-CN"/>
        </w:rPr>
        <w:t>5</w:t>
      </w:r>
      <w:r>
        <w:rPr>
          <w:rFonts w:eastAsiaTheme="minorEastAsia"/>
          <w:lang w:eastAsia="zh-CN"/>
        </w:rPr>
        <w:t xml:space="preserve">: </w:t>
      </w:r>
      <w:r>
        <w:rPr>
          <w:rFonts w:eastAsiaTheme="minorEastAsia" w:hint="eastAsia"/>
          <w:lang w:eastAsia="zh-CN"/>
        </w:rPr>
        <w:t xml:space="preserve">After receiving OD-SIB1 of NES cell, </w:t>
      </w:r>
      <w:r w:rsidRPr="00887F2E">
        <w:rPr>
          <w:rFonts w:eastAsiaTheme="minorEastAsia"/>
          <w:lang w:eastAsia="zh-CN"/>
        </w:rPr>
        <w:t>UE</w:t>
      </w:r>
      <w:r>
        <w:rPr>
          <w:rFonts w:eastAsiaTheme="minorEastAsia" w:hint="eastAsia"/>
          <w:lang w:eastAsia="zh-CN"/>
        </w:rPr>
        <w:t xml:space="preserve"> camps on NES cell. UE </w:t>
      </w:r>
      <w:r>
        <w:rPr>
          <w:rFonts w:eastAsiaTheme="minorEastAsia"/>
          <w:lang w:eastAsia="zh-CN"/>
        </w:rPr>
        <w:t>monitors paging and perform RACH on NES cell when needed.</w:t>
      </w:r>
    </w:p>
    <w:p w14:paraId="22B5CC1A" w14:textId="1C28591A" w:rsidR="004C64EC" w:rsidRDefault="00B373C2" w:rsidP="005325C2">
      <w:pPr>
        <w:jc w:val="center"/>
      </w:pPr>
      <w:r>
        <w:object w:dxaOrig="10511" w:dyaOrig="11271" w14:anchorId="4278AC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25pt;height:354.75pt" o:ole="">
            <v:imagedata r:id="rId11" o:title=""/>
          </v:shape>
          <o:OLEObject Type="Embed" ProgID="Visio.Drawing.15" ShapeID="_x0000_i1025" DrawAspect="Content" ObjectID="_1800463291" r:id="rId12"/>
        </w:object>
      </w:r>
    </w:p>
    <w:p w14:paraId="6C1E73BB" w14:textId="2EEC72B3" w:rsidR="008D54F8" w:rsidRPr="003506C4" w:rsidRDefault="004C64EC" w:rsidP="00AF7553">
      <w:pPr>
        <w:pStyle w:val="a8"/>
        <w:jc w:val="center"/>
        <w:rPr>
          <w:rFonts w:eastAsiaTheme="minorEastAsia"/>
          <w:b/>
          <w:lang w:eastAsia="zh-CN"/>
        </w:rPr>
      </w:pPr>
      <w:bookmarkStart w:id="4" w:name="_Ref177735215"/>
      <w:r w:rsidRPr="00892BEA">
        <w:rPr>
          <w:b/>
        </w:rPr>
        <w:t xml:space="preserve">Figure </w:t>
      </w:r>
      <w:r w:rsidRPr="00892BEA">
        <w:rPr>
          <w:b/>
        </w:rPr>
        <w:fldChar w:fldCharType="begin"/>
      </w:r>
      <w:r w:rsidRPr="00892BEA">
        <w:rPr>
          <w:b/>
        </w:rPr>
        <w:instrText xml:space="preserve"> SEQ Figure \* ARABIC </w:instrText>
      </w:r>
      <w:r w:rsidRPr="00892BEA">
        <w:rPr>
          <w:b/>
        </w:rPr>
        <w:fldChar w:fldCharType="separate"/>
      </w:r>
      <w:r w:rsidR="009D06A9">
        <w:rPr>
          <w:b/>
          <w:noProof/>
        </w:rPr>
        <w:t>1</w:t>
      </w:r>
      <w:r w:rsidRPr="00892BEA">
        <w:rPr>
          <w:b/>
        </w:rPr>
        <w:fldChar w:fldCharType="end"/>
      </w:r>
      <w:bookmarkEnd w:id="4"/>
      <w:r w:rsidRPr="00892BEA">
        <w:rPr>
          <w:rFonts w:eastAsiaTheme="minorEastAsia"/>
          <w:b/>
          <w:lang w:eastAsia="zh-CN"/>
        </w:rPr>
        <w:t>: illustration of OD-SIB1</w:t>
      </w:r>
      <w:r w:rsidR="00650B64">
        <w:rPr>
          <w:rFonts w:eastAsiaTheme="minorEastAsia" w:hint="eastAsia"/>
          <w:b/>
          <w:lang w:eastAsia="zh-CN"/>
        </w:rPr>
        <w:t xml:space="preserve"> procedure</w:t>
      </w:r>
    </w:p>
    <w:p w14:paraId="4CF58348" w14:textId="34E0C23B" w:rsidR="00377E19" w:rsidRDefault="003076BC" w:rsidP="007B6A9B">
      <w:pPr>
        <w:keepNext/>
        <w:keepLines/>
        <w:numPr>
          <w:ilvl w:val="1"/>
          <w:numId w:val="5"/>
        </w:numPr>
        <w:overflowPunct w:val="0"/>
        <w:autoSpaceDE w:val="0"/>
        <w:autoSpaceDN w:val="0"/>
        <w:adjustRightInd w:val="0"/>
        <w:spacing w:before="120" w:after="120"/>
        <w:jc w:val="both"/>
        <w:textAlignment w:val="baseline"/>
        <w:outlineLvl w:val="1"/>
        <w:rPr>
          <w:rFonts w:ascii="Arial" w:eastAsiaTheme="minorEastAsia" w:hAnsi="Arial" w:cs="Arial"/>
          <w:bCs/>
          <w:iCs/>
          <w:sz w:val="28"/>
          <w:szCs w:val="28"/>
          <w:lang w:eastAsia="zh-CN"/>
        </w:rPr>
      </w:pPr>
      <w:r>
        <w:rPr>
          <w:rFonts w:ascii="Arial" w:eastAsiaTheme="minorEastAsia" w:hAnsi="Arial" w:cs="Arial"/>
          <w:bCs/>
          <w:iCs/>
          <w:sz w:val="28"/>
          <w:szCs w:val="28"/>
          <w:lang w:eastAsia="zh-CN"/>
        </w:rPr>
        <w:t xml:space="preserve">NES </w:t>
      </w:r>
      <w:r>
        <w:rPr>
          <w:rFonts w:ascii="Arial" w:eastAsiaTheme="minorEastAsia" w:hAnsi="Arial" w:cs="Arial" w:hint="eastAsia"/>
          <w:bCs/>
          <w:iCs/>
          <w:sz w:val="28"/>
          <w:szCs w:val="28"/>
          <w:lang w:eastAsia="zh-CN"/>
        </w:rPr>
        <w:t>cell</w:t>
      </w:r>
      <w:r>
        <w:rPr>
          <w:rFonts w:ascii="Arial" w:eastAsiaTheme="minorEastAsia" w:hAnsi="Arial" w:cs="Arial"/>
          <w:bCs/>
          <w:iCs/>
          <w:sz w:val="28"/>
          <w:szCs w:val="28"/>
          <w:lang w:eastAsia="zh-CN"/>
        </w:rPr>
        <w:t xml:space="preserve"> </w:t>
      </w:r>
      <w:r w:rsidR="00EE5586">
        <w:rPr>
          <w:rFonts w:ascii="Arial" w:eastAsiaTheme="minorEastAsia" w:hAnsi="Arial" w:cs="Arial" w:hint="eastAsia"/>
          <w:bCs/>
          <w:iCs/>
          <w:sz w:val="28"/>
          <w:szCs w:val="28"/>
          <w:lang w:eastAsia="zh-CN"/>
        </w:rPr>
        <w:t>state</w:t>
      </w:r>
      <w:r w:rsidR="00EE5586">
        <w:rPr>
          <w:rFonts w:ascii="Arial" w:eastAsiaTheme="minorEastAsia" w:hAnsi="Arial" w:cs="Arial"/>
          <w:bCs/>
          <w:iCs/>
          <w:sz w:val="28"/>
          <w:szCs w:val="28"/>
          <w:lang w:eastAsia="zh-CN"/>
        </w:rPr>
        <w:t xml:space="preserve"> </w:t>
      </w:r>
      <w:r>
        <w:rPr>
          <w:rFonts w:ascii="Arial" w:eastAsiaTheme="minorEastAsia" w:hAnsi="Arial" w:cs="Arial" w:hint="eastAsia"/>
          <w:bCs/>
          <w:iCs/>
          <w:sz w:val="28"/>
          <w:szCs w:val="28"/>
          <w:lang w:eastAsia="zh-CN"/>
        </w:rPr>
        <w:t>identification</w:t>
      </w:r>
      <w:r w:rsidR="00377E19" w:rsidRPr="005A4501">
        <w:rPr>
          <w:rFonts w:ascii="Arial" w:eastAsiaTheme="minorEastAsia" w:hAnsi="Arial" w:cs="Arial"/>
          <w:bCs/>
          <w:iCs/>
          <w:sz w:val="28"/>
          <w:szCs w:val="28"/>
          <w:lang w:eastAsia="zh-CN"/>
        </w:rPr>
        <w:t xml:space="preserve"> </w:t>
      </w:r>
    </w:p>
    <w:p w14:paraId="71691C50" w14:textId="334D124D" w:rsidR="008D3707" w:rsidRPr="00802B40" w:rsidRDefault="00F21CA5" w:rsidP="007B6A9B">
      <w:pPr>
        <w:spacing w:before="120" w:after="120"/>
        <w:jc w:val="both"/>
        <w:rPr>
          <w:rFonts w:eastAsiaTheme="minorEastAsia"/>
          <w:lang w:eastAsia="zh-CN"/>
        </w:rPr>
      </w:pPr>
      <w:r>
        <w:rPr>
          <w:rFonts w:eastAsiaTheme="minorEastAsia" w:hint="eastAsia"/>
          <w:lang w:eastAsia="zh-CN"/>
        </w:rPr>
        <w:t>I</w:t>
      </w:r>
      <w:r w:rsidR="005622DA">
        <w:rPr>
          <w:rFonts w:eastAsiaTheme="minorEastAsia"/>
          <w:lang w:eastAsia="zh-CN"/>
        </w:rPr>
        <w:t>n RAN1#118-bis meeting, t</w:t>
      </w:r>
      <w:r w:rsidR="004A5C27">
        <w:rPr>
          <w:rFonts w:eastAsiaTheme="minorEastAsia"/>
          <w:lang w:eastAsia="zh-CN"/>
        </w:rPr>
        <w:t>he assumption of SSB transmitted in NES cell is agreed as following.</w:t>
      </w:r>
    </w:p>
    <w:tbl>
      <w:tblPr>
        <w:tblStyle w:val="ac"/>
        <w:tblW w:w="0" w:type="auto"/>
        <w:tblLook w:val="04A0" w:firstRow="1" w:lastRow="0" w:firstColumn="1" w:lastColumn="0" w:noHBand="0" w:noVBand="1"/>
      </w:tblPr>
      <w:tblGrid>
        <w:gridCol w:w="9060"/>
      </w:tblGrid>
      <w:tr w:rsidR="00F50648" w14:paraId="47EA7DF2" w14:textId="77777777" w:rsidTr="0063277B">
        <w:tc>
          <w:tcPr>
            <w:tcW w:w="9060" w:type="dxa"/>
          </w:tcPr>
          <w:p w14:paraId="244B2610" w14:textId="26B512D0" w:rsidR="006A5C0A" w:rsidRPr="00FC01F7" w:rsidRDefault="006A5C0A" w:rsidP="007B6A9B">
            <w:pPr>
              <w:jc w:val="both"/>
              <w:rPr>
                <w:rFonts w:ascii="Times" w:eastAsia="Batang" w:hAnsi="Times"/>
                <w:b/>
                <w:bCs/>
                <w:lang w:val="en-GB" w:eastAsia="x-none"/>
              </w:rPr>
            </w:pPr>
            <w:r w:rsidRPr="00FC01F7">
              <w:rPr>
                <w:rFonts w:ascii="Times" w:eastAsia="Batang" w:hAnsi="Times"/>
                <w:b/>
                <w:bCs/>
                <w:highlight w:val="green"/>
                <w:lang w:val="en-GB" w:eastAsia="x-none"/>
              </w:rPr>
              <w:t>Agreement</w:t>
            </w:r>
            <w:r w:rsidRPr="008C3997">
              <w:rPr>
                <w:b/>
                <w:bCs/>
                <w:color w:val="FF0000"/>
                <w:highlight w:val="green"/>
                <w:lang w:eastAsia="x-none"/>
              </w:rPr>
              <w:t>@</w:t>
            </w:r>
            <w:r w:rsidRPr="008C3997">
              <w:rPr>
                <w:rFonts w:hint="eastAsia"/>
                <w:b/>
                <w:bCs/>
                <w:color w:val="FF0000"/>
                <w:highlight w:val="green"/>
                <w:lang w:eastAsia="x-none"/>
              </w:rPr>
              <w:t>R</w:t>
            </w:r>
            <w:r w:rsidRPr="008C3997">
              <w:rPr>
                <w:b/>
                <w:bCs/>
                <w:color w:val="FF0000"/>
                <w:highlight w:val="green"/>
                <w:lang w:eastAsia="x-none"/>
              </w:rPr>
              <w:t>AN1#11</w:t>
            </w:r>
            <w:r>
              <w:rPr>
                <w:b/>
                <w:bCs/>
                <w:color w:val="FF0000"/>
                <w:highlight w:val="green"/>
                <w:lang w:eastAsia="x-none"/>
              </w:rPr>
              <w:t>8</w:t>
            </w:r>
            <w:r w:rsidRPr="008C3997">
              <w:rPr>
                <w:b/>
                <w:bCs/>
                <w:color w:val="FF0000"/>
                <w:highlight w:val="green"/>
                <w:lang w:eastAsia="x-none"/>
              </w:rPr>
              <w:t>-</w:t>
            </w:r>
            <w:r w:rsidRPr="008C3997">
              <w:rPr>
                <w:rFonts w:hint="eastAsia"/>
                <w:b/>
                <w:bCs/>
                <w:color w:val="FF0000"/>
                <w:highlight w:val="green"/>
                <w:lang w:eastAsia="x-none"/>
              </w:rPr>
              <w:t>bis</w:t>
            </w:r>
          </w:p>
          <w:p w14:paraId="7200094E" w14:textId="77777777" w:rsidR="006A5C0A" w:rsidRPr="00FC01F7" w:rsidRDefault="006A5C0A" w:rsidP="007B6A9B">
            <w:pPr>
              <w:jc w:val="both"/>
              <w:rPr>
                <w:rFonts w:ascii="Times" w:eastAsia="PMingLiU" w:hAnsi="Times"/>
                <w:bCs/>
                <w:lang w:val="en-GB" w:eastAsia="zh-TW"/>
              </w:rPr>
            </w:pPr>
            <w:r w:rsidRPr="00FC01F7">
              <w:rPr>
                <w:rFonts w:ascii="Times" w:eastAsia="PMingLiU" w:hAnsi="Times"/>
                <w:bCs/>
                <w:lang w:val="en-GB" w:eastAsia="zh-TW"/>
              </w:rPr>
              <w:t>For further work of on-demand SIB1 in idle/inactive mode, it is assumed that:</w:t>
            </w:r>
          </w:p>
          <w:p w14:paraId="0671D8D8" w14:textId="5FB094F7" w:rsidR="006A5C0A" w:rsidRPr="00FC01F7" w:rsidRDefault="006A5C0A" w:rsidP="007B6A9B">
            <w:pPr>
              <w:numPr>
                <w:ilvl w:val="0"/>
                <w:numId w:val="37"/>
              </w:numPr>
              <w:contextualSpacing/>
              <w:jc w:val="both"/>
              <w:rPr>
                <w:rFonts w:ascii="Times" w:eastAsia="PMingLiU" w:hAnsi="Times" w:cs="Times"/>
                <w:bCs/>
                <w:szCs w:val="20"/>
                <w:lang w:val="en-GB" w:eastAsia="zh-TW"/>
              </w:rPr>
            </w:pPr>
            <w:r w:rsidRPr="00FC01F7">
              <w:rPr>
                <w:rFonts w:ascii="Times" w:eastAsia="PMingLiU" w:hAnsi="Times" w:cs="Times"/>
                <w:bCs/>
                <w:szCs w:val="20"/>
                <w:lang w:val="en-GB" w:eastAsia="zh-TW"/>
              </w:rPr>
              <w:t>SSB transmitted in the NES cell supporting OD-SIB1 is with K_SSB &gt; 23 for FR1 and K_SSB &gt;11 for FR2 if it is transmitted on sync raster</w:t>
            </w:r>
            <w:r w:rsidR="00492920">
              <w:rPr>
                <w:rFonts w:ascii="Times" w:eastAsia="PMingLiU" w:hAnsi="Times" w:cs="Times"/>
                <w:bCs/>
                <w:szCs w:val="20"/>
                <w:lang w:val="en-GB" w:eastAsia="zh-TW"/>
              </w:rPr>
              <w:t>.</w:t>
            </w:r>
          </w:p>
          <w:p w14:paraId="17F25D1A" w14:textId="171FB13C" w:rsidR="003F389C" w:rsidRPr="002D2024" w:rsidRDefault="006A5C0A" w:rsidP="007B6A9B">
            <w:pPr>
              <w:numPr>
                <w:ilvl w:val="0"/>
                <w:numId w:val="37"/>
              </w:numPr>
              <w:contextualSpacing/>
              <w:jc w:val="both"/>
              <w:rPr>
                <w:rFonts w:ascii="Times" w:eastAsia="PMingLiU" w:hAnsi="Times" w:cs="Times"/>
                <w:bCs/>
                <w:szCs w:val="20"/>
                <w:lang w:val="en-GB" w:eastAsia="zh-TW"/>
              </w:rPr>
            </w:pPr>
            <w:r w:rsidRPr="00FC01F7">
              <w:rPr>
                <w:rFonts w:ascii="Times" w:eastAsia="PMingLiU" w:hAnsi="Times" w:cs="Times"/>
                <w:bCs/>
                <w:szCs w:val="20"/>
                <w:lang w:val="en-GB" w:eastAsia="zh-TW"/>
              </w:rPr>
              <w:t>UE determines a cell supporting OD-SIB1 based at least on UL WUS configuration from Cell A.</w:t>
            </w:r>
          </w:p>
        </w:tc>
      </w:tr>
    </w:tbl>
    <w:p w14:paraId="32B8E22E" w14:textId="6F4CC266" w:rsidR="006A5C0A" w:rsidRDefault="00D73E68" w:rsidP="007B6A9B">
      <w:pPr>
        <w:spacing w:before="120" w:after="120"/>
        <w:jc w:val="both"/>
        <w:rPr>
          <w:rFonts w:eastAsiaTheme="minorEastAsia"/>
          <w:szCs w:val="20"/>
          <w:lang w:val="en-GB" w:eastAsia="zh-CN"/>
        </w:rPr>
      </w:pPr>
      <w:r>
        <w:rPr>
          <w:rFonts w:eastAsiaTheme="minorEastAsia"/>
          <w:szCs w:val="20"/>
          <w:lang w:val="en-GB" w:eastAsia="zh-CN"/>
        </w:rPr>
        <w:t xml:space="preserve">Based on the above agreement, </w:t>
      </w:r>
      <w:r w:rsidR="002845DA" w:rsidRPr="003250A3">
        <w:rPr>
          <w:rFonts w:eastAsiaTheme="minorEastAsia"/>
          <w:szCs w:val="20"/>
          <w:lang w:val="en-GB" w:eastAsia="zh-CN"/>
        </w:rPr>
        <w:t>if</w:t>
      </w:r>
      <w:r w:rsidR="000D5AAF">
        <w:rPr>
          <w:rFonts w:eastAsiaTheme="minorEastAsia" w:hint="eastAsia"/>
          <w:szCs w:val="20"/>
          <w:lang w:val="en-GB" w:eastAsia="zh-CN"/>
        </w:rPr>
        <w:t xml:space="preserve"> the </w:t>
      </w:r>
      <w:r w:rsidR="00F876B8">
        <w:rPr>
          <w:rFonts w:eastAsiaTheme="minorEastAsia"/>
          <w:szCs w:val="20"/>
          <w:lang w:val="en-GB" w:eastAsia="zh-CN"/>
        </w:rPr>
        <w:t xml:space="preserve">R19 </w:t>
      </w:r>
      <w:r w:rsidR="000D5AAF">
        <w:rPr>
          <w:rFonts w:eastAsiaTheme="minorEastAsia" w:hint="eastAsia"/>
          <w:szCs w:val="20"/>
          <w:lang w:val="en-GB" w:eastAsia="zh-CN"/>
        </w:rPr>
        <w:t>UE detects</w:t>
      </w:r>
      <w:r w:rsidR="002845DA" w:rsidRPr="003250A3">
        <w:rPr>
          <w:rFonts w:eastAsiaTheme="minorEastAsia"/>
          <w:szCs w:val="20"/>
          <w:lang w:val="en-GB" w:eastAsia="zh-CN"/>
        </w:rPr>
        <w:t xml:space="preserve"> the SSB of </w:t>
      </w:r>
      <w:r w:rsidR="00BE58A7">
        <w:rPr>
          <w:rFonts w:eastAsiaTheme="minorEastAsia" w:hint="eastAsia"/>
          <w:szCs w:val="20"/>
          <w:lang w:val="en-GB" w:eastAsia="zh-CN"/>
        </w:rPr>
        <w:t>a</w:t>
      </w:r>
      <w:r w:rsidR="00BE58A7" w:rsidRPr="003250A3">
        <w:rPr>
          <w:rFonts w:eastAsiaTheme="minorEastAsia"/>
          <w:szCs w:val="20"/>
          <w:lang w:val="en-GB" w:eastAsia="zh-CN"/>
        </w:rPr>
        <w:t xml:space="preserve"> </w:t>
      </w:r>
      <w:r w:rsidR="002845DA" w:rsidRPr="003250A3">
        <w:rPr>
          <w:rFonts w:eastAsiaTheme="minorEastAsia"/>
          <w:szCs w:val="20"/>
          <w:lang w:val="en-GB" w:eastAsia="zh-CN"/>
        </w:rPr>
        <w:t xml:space="preserve">cell is transmitted on sync raster with </w:t>
      </w:r>
      <w:proofErr w:type="spellStart"/>
      <w:r w:rsidR="00725CCC" w:rsidRPr="00F061C7">
        <w:rPr>
          <w:rFonts w:eastAsiaTheme="minorEastAsia"/>
          <w:i/>
          <w:szCs w:val="20"/>
          <w:lang w:val="en-GB"/>
        </w:rPr>
        <w:t>kssb</w:t>
      </w:r>
      <w:proofErr w:type="spellEnd"/>
      <w:r w:rsidR="002845DA" w:rsidRPr="003250A3">
        <w:rPr>
          <w:rFonts w:eastAsiaTheme="minorEastAsia"/>
          <w:szCs w:val="20"/>
          <w:lang w:val="en-GB" w:eastAsia="zh-CN"/>
        </w:rPr>
        <w:t xml:space="preserve"> &gt; 23 for FR1 and </w:t>
      </w:r>
      <w:proofErr w:type="spellStart"/>
      <w:r w:rsidR="00725CCC" w:rsidRPr="00F061C7">
        <w:rPr>
          <w:rFonts w:eastAsiaTheme="minorEastAsia"/>
          <w:i/>
          <w:szCs w:val="20"/>
          <w:lang w:val="en-GB"/>
        </w:rPr>
        <w:t>kssb</w:t>
      </w:r>
      <w:proofErr w:type="spellEnd"/>
      <w:r w:rsidR="002845DA" w:rsidRPr="003250A3">
        <w:rPr>
          <w:rFonts w:eastAsiaTheme="minorEastAsia"/>
          <w:szCs w:val="20"/>
          <w:lang w:val="en-GB" w:eastAsia="zh-CN"/>
        </w:rPr>
        <w:t xml:space="preserve"> &gt;11 for FR2</w:t>
      </w:r>
      <w:r w:rsidR="006A5C0A" w:rsidRPr="003250A3">
        <w:rPr>
          <w:rFonts w:eastAsiaTheme="minorEastAsia"/>
          <w:szCs w:val="20"/>
          <w:lang w:val="en-GB" w:eastAsia="zh-CN"/>
        </w:rPr>
        <w:t xml:space="preserve"> and </w:t>
      </w:r>
      <w:r w:rsidR="000D5AAF">
        <w:rPr>
          <w:rFonts w:eastAsiaTheme="minorEastAsia" w:hint="eastAsia"/>
          <w:szCs w:val="20"/>
          <w:lang w:val="en-GB" w:eastAsia="zh-CN"/>
        </w:rPr>
        <w:t xml:space="preserve">the UE is provided with </w:t>
      </w:r>
      <w:r w:rsidR="006A5C0A" w:rsidRPr="003250A3">
        <w:rPr>
          <w:rFonts w:eastAsiaTheme="minorEastAsia"/>
          <w:szCs w:val="20"/>
          <w:lang w:val="en-GB" w:eastAsia="zh-CN"/>
        </w:rPr>
        <w:t xml:space="preserve">WUS configuration </w:t>
      </w:r>
      <w:r w:rsidR="00BD169A">
        <w:rPr>
          <w:rFonts w:eastAsiaTheme="minorEastAsia" w:hint="eastAsia"/>
          <w:szCs w:val="20"/>
          <w:lang w:val="en-GB" w:eastAsia="zh-CN"/>
        </w:rPr>
        <w:t>indicating</w:t>
      </w:r>
      <w:r w:rsidR="00BD169A">
        <w:rPr>
          <w:rFonts w:eastAsiaTheme="minorEastAsia"/>
          <w:szCs w:val="20"/>
          <w:lang w:val="en-GB" w:eastAsia="zh-CN"/>
        </w:rPr>
        <w:t xml:space="preserve"> </w:t>
      </w:r>
      <w:r w:rsidR="006A5C0A" w:rsidRPr="003250A3">
        <w:rPr>
          <w:rFonts w:eastAsiaTheme="minorEastAsia"/>
          <w:szCs w:val="20"/>
          <w:lang w:val="en-GB" w:eastAsia="zh-CN"/>
        </w:rPr>
        <w:t>the cell ID</w:t>
      </w:r>
      <w:r w:rsidR="00BE58A7">
        <w:rPr>
          <w:rFonts w:eastAsiaTheme="minorEastAsia" w:hint="eastAsia"/>
          <w:szCs w:val="20"/>
          <w:lang w:val="en-GB" w:eastAsia="zh-CN"/>
        </w:rPr>
        <w:t xml:space="preserve"> of the detected cell</w:t>
      </w:r>
      <w:r w:rsidR="002845DA" w:rsidRPr="003250A3">
        <w:rPr>
          <w:rFonts w:eastAsiaTheme="minorEastAsia"/>
          <w:szCs w:val="20"/>
          <w:lang w:val="en-GB" w:eastAsia="zh-CN"/>
        </w:rPr>
        <w:t xml:space="preserve">, </w:t>
      </w:r>
      <w:r w:rsidR="000D5AAF">
        <w:rPr>
          <w:rFonts w:eastAsiaTheme="minorEastAsia" w:hint="eastAsia"/>
          <w:szCs w:val="20"/>
          <w:lang w:val="en-GB" w:eastAsia="zh-CN"/>
        </w:rPr>
        <w:t xml:space="preserve">the </w:t>
      </w:r>
      <w:r w:rsidR="002845DA" w:rsidRPr="003250A3">
        <w:rPr>
          <w:rFonts w:eastAsiaTheme="minorEastAsia"/>
          <w:szCs w:val="20"/>
          <w:lang w:val="en-GB" w:eastAsia="zh-CN"/>
        </w:rPr>
        <w:t xml:space="preserve">R19 UE would </w:t>
      </w:r>
      <w:r w:rsidR="007A4666" w:rsidRPr="003250A3">
        <w:rPr>
          <w:rFonts w:eastAsiaTheme="minorEastAsia"/>
          <w:szCs w:val="20"/>
          <w:lang w:val="en-GB" w:eastAsia="zh-CN"/>
        </w:rPr>
        <w:t xml:space="preserve">determine </w:t>
      </w:r>
      <w:r w:rsidR="002845DA" w:rsidRPr="003250A3">
        <w:rPr>
          <w:rFonts w:eastAsiaTheme="minorEastAsia"/>
          <w:szCs w:val="20"/>
          <w:lang w:val="en-GB" w:eastAsia="zh-CN"/>
        </w:rPr>
        <w:t xml:space="preserve">this </w:t>
      </w:r>
      <w:r w:rsidR="007A4666" w:rsidRPr="003250A3">
        <w:rPr>
          <w:rFonts w:eastAsiaTheme="minorEastAsia"/>
          <w:szCs w:val="20"/>
          <w:lang w:val="en-GB" w:eastAsia="zh-CN"/>
        </w:rPr>
        <w:t>cell as NES cell</w:t>
      </w:r>
      <w:r w:rsidR="00BE58A7">
        <w:rPr>
          <w:rFonts w:eastAsiaTheme="minorEastAsia" w:hint="eastAsia"/>
          <w:szCs w:val="20"/>
          <w:lang w:val="en-GB" w:eastAsia="zh-CN"/>
        </w:rPr>
        <w:t>. In this case</w:t>
      </w:r>
      <w:r w:rsidR="00E45AE0">
        <w:rPr>
          <w:rFonts w:eastAsiaTheme="minorEastAsia" w:hint="eastAsia"/>
          <w:szCs w:val="20"/>
          <w:lang w:val="en-GB" w:eastAsia="zh-CN"/>
        </w:rPr>
        <w:t xml:space="preserve">, SIB1 </w:t>
      </w:r>
      <w:r w:rsidR="00BE58A7">
        <w:rPr>
          <w:rFonts w:eastAsiaTheme="minorEastAsia" w:hint="eastAsia"/>
          <w:szCs w:val="20"/>
          <w:lang w:val="en-GB" w:eastAsia="zh-CN"/>
        </w:rPr>
        <w:t xml:space="preserve">of NES cell </w:t>
      </w:r>
      <w:r w:rsidR="00E45AE0">
        <w:rPr>
          <w:rFonts w:eastAsiaTheme="minorEastAsia" w:hint="eastAsia"/>
          <w:szCs w:val="20"/>
          <w:lang w:val="en-GB" w:eastAsia="zh-CN"/>
        </w:rPr>
        <w:t>can be on demand triggered</w:t>
      </w:r>
      <w:r w:rsidR="00BE58A7">
        <w:rPr>
          <w:rFonts w:eastAsiaTheme="minorEastAsia" w:hint="eastAsia"/>
          <w:szCs w:val="20"/>
          <w:lang w:val="en-GB" w:eastAsia="zh-CN"/>
        </w:rPr>
        <w:t xml:space="preserve"> by UL WUS</w:t>
      </w:r>
      <w:r w:rsidR="002845DA" w:rsidRPr="003250A3">
        <w:rPr>
          <w:rFonts w:eastAsiaTheme="minorEastAsia"/>
          <w:szCs w:val="20"/>
          <w:lang w:val="en-GB" w:eastAsia="zh-CN"/>
        </w:rPr>
        <w:t>.</w:t>
      </w:r>
    </w:p>
    <w:p w14:paraId="1E0C51E2" w14:textId="1313E176" w:rsidR="007B1F92" w:rsidRPr="007B1F92" w:rsidRDefault="007B1F92" w:rsidP="007B6A9B">
      <w:pPr>
        <w:pStyle w:val="a8"/>
        <w:jc w:val="both"/>
        <w:rPr>
          <w:b/>
          <w:i/>
        </w:rPr>
      </w:pPr>
      <w:bookmarkStart w:id="5" w:name="_Ref189835861"/>
      <w:r w:rsidRPr="007B1F92">
        <w:rPr>
          <w:b/>
          <w:i/>
        </w:rPr>
        <w:t xml:space="preserve">Observation </w:t>
      </w:r>
      <w:r w:rsidRPr="007B1F92">
        <w:rPr>
          <w:b/>
          <w:i/>
        </w:rPr>
        <w:fldChar w:fldCharType="begin"/>
      </w:r>
      <w:r w:rsidRPr="007B1F92">
        <w:rPr>
          <w:b/>
          <w:i/>
        </w:rPr>
        <w:instrText xml:space="preserve"> SEQ Observation \* ARABIC </w:instrText>
      </w:r>
      <w:r w:rsidRPr="007B1F92">
        <w:rPr>
          <w:b/>
          <w:i/>
        </w:rPr>
        <w:fldChar w:fldCharType="separate"/>
      </w:r>
      <w:r w:rsidR="009D06A9">
        <w:rPr>
          <w:b/>
          <w:i/>
          <w:noProof/>
        </w:rPr>
        <w:t>1</w:t>
      </w:r>
      <w:r w:rsidRPr="007B1F92">
        <w:rPr>
          <w:b/>
          <w:i/>
        </w:rPr>
        <w:fldChar w:fldCharType="end"/>
      </w:r>
      <w:r w:rsidRPr="007B1F92">
        <w:rPr>
          <w:b/>
          <w:i/>
        </w:rPr>
        <w:t xml:space="preserve">: </w:t>
      </w:r>
      <w:r w:rsidR="0034399B" w:rsidRPr="0034399B">
        <w:rPr>
          <w:b/>
          <w:i/>
        </w:rPr>
        <w:t xml:space="preserve">UE determines a </w:t>
      </w:r>
      <w:r w:rsidR="005A6514">
        <w:rPr>
          <w:b/>
          <w:i/>
        </w:rPr>
        <w:t xml:space="preserve">NES </w:t>
      </w:r>
      <w:r w:rsidR="0034399B" w:rsidRPr="0034399B">
        <w:rPr>
          <w:b/>
          <w:i/>
        </w:rPr>
        <w:t xml:space="preserve">cell supporting OD-SIB1 based at least on UL WUS configuration from Cell A, and SSB transmitted in the NES cell is with </w:t>
      </w:r>
      <w:proofErr w:type="spellStart"/>
      <w:r w:rsidR="0034399B" w:rsidRPr="0034399B">
        <w:rPr>
          <w:b/>
          <w:i/>
        </w:rPr>
        <w:t>kssb</w:t>
      </w:r>
      <w:proofErr w:type="spellEnd"/>
      <w:r w:rsidR="0034399B" w:rsidRPr="0034399B">
        <w:rPr>
          <w:b/>
          <w:i/>
        </w:rPr>
        <w:t xml:space="preserve"> &gt; 23 for FR1 and </w:t>
      </w:r>
      <w:proofErr w:type="spellStart"/>
      <w:r w:rsidR="0034399B" w:rsidRPr="0034399B">
        <w:rPr>
          <w:b/>
          <w:i/>
        </w:rPr>
        <w:t>kssb</w:t>
      </w:r>
      <w:proofErr w:type="spellEnd"/>
      <w:r w:rsidR="0034399B" w:rsidRPr="0034399B">
        <w:rPr>
          <w:b/>
          <w:i/>
        </w:rPr>
        <w:t xml:space="preserve"> &gt;11 for FR2</w:t>
      </w:r>
      <w:r w:rsidRPr="007B1F92">
        <w:rPr>
          <w:b/>
          <w:i/>
        </w:rPr>
        <w:t>.</w:t>
      </w:r>
      <w:bookmarkEnd w:id="5"/>
    </w:p>
    <w:p w14:paraId="204125DD" w14:textId="1DA60637" w:rsidR="00ED527B" w:rsidRDefault="00ED527B" w:rsidP="007B6A9B">
      <w:pPr>
        <w:spacing w:before="120" w:after="120"/>
        <w:jc w:val="both"/>
        <w:rPr>
          <w:rFonts w:eastAsiaTheme="minorEastAsia"/>
          <w:szCs w:val="20"/>
          <w:lang w:val="en-GB" w:eastAsia="zh-CN"/>
        </w:rPr>
      </w:pPr>
      <w:r>
        <w:rPr>
          <w:rFonts w:eastAsiaTheme="minorEastAsia" w:hint="eastAsia"/>
          <w:szCs w:val="20"/>
          <w:lang w:val="en-GB" w:eastAsia="zh-CN"/>
        </w:rPr>
        <w:t>To</w:t>
      </w:r>
      <w:r>
        <w:rPr>
          <w:rFonts w:eastAsiaTheme="minorEastAsia"/>
          <w:szCs w:val="20"/>
          <w:lang w:val="en-GB" w:eastAsia="zh-CN"/>
        </w:rPr>
        <w:t xml:space="preserve"> further reduce unnecessary UL-WUS transmission</w:t>
      </w:r>
      <w:r w:rsidR="00827630">
        <w:rPr>
          <w:rFonts w:eastAsiaTheme="minorEastAsia"/>
          <w:szCs w:val="20"/>
          <w:lang w:val="en-GB" w:eastAsia="zh-CN"/>
        </w:rPr>
        <w:t xml:space="preserve">, UE needs to check </w:t>
      </w:r>
      <w:r w:rsidR="00827630" w:rsidRPr="00A61ADB">
        <w:rPr>
          <w:rFonts w:eastAsiaTheme="minorEastAsia"/>
          <w:szCs w:val="20"/>
          <w:lang w:val="en-GB" w:eastAsia="zh-CN"/>
        </w:rPr>
        <w:t>if SIB1 is currently being broadcasted or provided on demand for that cell</w:t>
      </w:r>
      <w:r w:rsidR="00827630">
        <w:rPr>
          <w:rFonts w:eastAsiaTheme="minorEastAsia"/>
          <w:szCs w:val="20"/>
          <w:lang w:val="en-GB" w:eastAsia="zh-CN"/>
        </w:rPr>
        <w:t xml:space="preserve"> before </w:t>
      </w:r>
      <w:r w:rsidR="00827630" w:rsidRPr="00A61ADB">
        <w:rPr>
          <w:rFonts w:eastAsiaTheme="minorEastAsia"/>
          <w:szCs w:val="20"/>
          <w:lang w:val="en-GB" w:eastAsia="zh-CN"/>
        </w:rPr>
        <w:t xml:space="preserve">requesting </w:t>
      </w:r>
      <w:r w:rsidR="00827630">
        <w:rPr>
          <w:rFonts w:eastAsiaTheme="minorEastAsia"/>
          <w:szCs w:val="20"/>
          <w:lang w:val="en-GB" w:eastAsia="zh-CN"/>
        </w:rPr>
        <w:t>OD-</w:t>
      </w:r>
      <w:r w:rsidR="00827630" w:rsidRPr="00A61ADB">
        <w:rPr>
          <w:rFonts w:eastAsiaTheme="minorEastAsia"/>
          <w:szCs w:val="20"/>
          <w:lang w:val="en-GB" w:eastAsia="zh-CN"/>
        </w:rPr>
        <w:t>SIB1 of that cell</w:t>
      </w:r>
      <w:r w:rsidR="00827630" w:rsidRPr="00827630">
        <w:rPr>
          <w:rFonts w:eastAsiaTheme="minorEastAsia"/>
          <w:szCs w:val="20"/>
          <w:lang w:val="en-GB" w:eastAsia="zh-CN"/>
        </w:rPr>
        <w:t xml:space="preserve"> </w:t>
      </w:r>
      <w:r w:rsidR="00827630">
        <w:rPr>
          <w:rFonts w:eastAsiaTheme="minorEastAsia"/>
          <w:szCs w:val="20"/>
          <w:lang w:val="en-GB" w:eastAsia="zh-CN"/>
        </w:rPr>
        <w:t>as agreed in RAN1#127-bis meeting shown below.</w:t>
      </w:r>
    </w:p>
    <w:tbl>
      <w:tblPr>
        <w:tblStyle w:val="ac"/>
        <w:tblW w:w="0" w:type="auto"/>
        <w:tblLook w:val="04A0" w:firstRow="1" w:lastRow="0" w:firstColumn="1" w:lastColumn="0" w:noHBand="0" w:noVBand="1"/>
      </w:tblPr>
      <w:tblGrid>
        <w:gridCol w:w="9060"/>
      </w:tblGrid>
      <w:tr w:rsidR="00827630" w14:paraId="0CD48626" w14:textId="77777777" w:rsidTr="0035063C">
        <w:tc>
          <w:tcPr>
            <w:tcW w:w="9060" w:type="dxa"/>
          </w:tcPr>
          <w:p w14:paraId="3FAC9E12" w14:textId="77777777" w:rsidR="00827630" w:rsidRPr="00516CCC" w:rsidRDefault="00827630" w:rsidP="007B6A9B">
            <w:pPr>
              <w:jc w:val="both"/>
              <w:rPr>
                <w:rFonts w:ascii="Times" w:eastAsia="Batang" w:hAnsi="Times"/>
                <w:b/>
                <w:bCs/>
                <w:lang w:val="en-GB" w:eastAsia="x-none"/>
              </w:rPr>
            </w:pPr>
            <w:r w:rsidRPr="00FC01F7">
              <w:rPr>
                <w:rFonts w:ascii="Times" w:eastAsia="Batang" w:hAnsi="Times"/>
                <w:b/>
                <w:bCs/>
                <w:highlight w:val="green"/>
                <w:lang w:val="en-GB" w:eastAsia="x-none"/>
              </w:rPr>
              <w:t>Agreement</w:t>
            </w:r>
            <w:r w:rsidRPr="008C3997">
              <w:rPr>
                <w:b/>
                <w:bCs/>
                <w:color w:val="FF0000"/>
                <w:highlight w:val="green"/>
                <w:lang w:eastAsia="x-none"/>
              </w:rPr>
              <w:t>@</w:t>
            </w:r>
            <w:r w:rsidRPr="008C3997">
              <w:rPr>
                <w:rFonts w:hint="eastAsia"/>
                <w:b/>
                <w:bCs/>
                <w:color w:val="FF0000"/>
                <w:highlight w:val="green"/>
                <w:lang w:eastAsia="x-none"/>
              </w:rPr>
              <w:t>R</w:t>
            </w:r>
            <w:r w:rsidRPr="008C3997">
              <w:rPr>
                <w:b/>
                <w:bCs/>
                <w:color w:val="FF0000"/>
                <w:highlight w:val="green"/>
                <w:lang w:eastAsia="x-none"/>
              </w:rPr>
              <w:t>AN</w:t>
            </w:r>
            <w:r>
              <w:rPr>
                <w:b/>
                <w:bCs/>
                <w:color w:val="FF0000"/>
                <w:highlight w:val="green"/>
                <w:lang w:eastAsia="x-none"/>
              </w:rPr>
              <w:t>2</w:t>
            </w:r>
            <w:r w:rsidRPr="008C3997">
              <w:rPr>
                <w:b/>
                <w:bCs/>
                <w:color w:val="FF0000"/>
                <w:highlight w:val="green"/>
                <w:lang w:eastAsia="x-none"/>
              </w:rPr>
              <w:t>#1</w:t>
            </w:r>
            <w:r>
              <w:rPr>
                <w:b/>
                <w:bCs/>
                <w:color w:val="FF0000"/>
                <w:highlight w:val="green"/>
                <w:lang w:eastAsia="x-none"/>
              </w:rPr>
              <w:t>27</w:t>
            </w:r>
            <w:r w:rsidRPr="008C3997">
              <w:rPr>
                <w:b/>
                <w:bCs/>
                <w:color w:val="FF0000"/>
                <w:highlight w:val="green"/>
                <w:lang w:eastAsia="x-none"/>
              </w:rPr>
              <w:t>-</w:t>
            </w:r>
            <w:r w:rsidRPr="008C3997">
              <w:rPr>
                <w:rFonts w:hint="eastAsia"/>
                <w:b/>
                <w:bCs/>
                <w:color w:val="FF0000"/>
                <w:highlight w:val="green"/>
                <w:lang w:eastAsia="x-none"/>
              </w:rPr>
              <w:t>bis</w:t>
            </w:r>
          </w:p>
          <w:p w14:paraId="5C38DF1F" w14:textId="77777777" w:rsidR="00827630" w:rsidRPr="00516CCC" w:rsidRDefault="00827630" w:rsidP="007B6A9B">
            <w:pPr>
              <w:jc w:val="both"/>
              <w:rPr>
                <w:rFonts w:eastAsia="PMingLiU"/>
                <w:kern w:val="2"/>
                <w:szCs w:val="21"/>
                <w:lang w:eastAsia="zh-TW"/>
              </w:rPr>
            </w:pPr>
            <w:r w:rsidRPr="00516CCC">
              <w:rPr>
                <w:rFonts w:eastAsia="PMingLiU"/>
                <w:kern w:val="2"/>
                <w:szCs w:val="21"/>
                <w:lang w:eastAsia="zh-TW"/>
              </w:rPr>
              <w:t>8.</w:t>
            </w:r>
            <w:r w:rsidRPr="00516CCC">
              <w:rPr>
                <w:rFonts w:eastAsia="PMingLiU"/>
                <w:kern w:val="2"/>
                <w:szCs w:val="21"/>
                <w:lang w:eastAsia="zh-TW"/>
              </w:rPr>
              <w:tab/>
              <w:t>If UE has SIB1 request configuration of a cell, UE needs to check if SIB1 is currently being broadcasted or provided on demand for that cell before requesting SIB1 of that cell.</w:t>
            </w:r>
          </w:p>
        </w:tc>
      </w:tr>
    </w:tbl>
    <w:p w14:paraId="2AF7B3B9" w14:textId="1188A504" w:rsidR="00F21CA5" w:rsidRDefault="00F21CA5" w:rsidP="007B6A9B">
      <w:pPr>
        <w:spacing w:before="120" w:after="120"/>
        <w:jc w:val="both"/>
        <w:rPr>
          <w:rFonts w:eastAsiaTheme="minorEastAsia"/>
          <w:szCs w:val="20"/>
          <w:lang w:eastAsia="zh-CN"/>
        </w:rPr>
      </w:pPr>
      <w:bookmarkStart w:id="6" w:name="_Hlk181109510"/>
      <w:r>
        <w:rPr>
          <w:rFonts w:eastAsiaTheme="minorEastAsia"/>
          <w:szCs w:val="20"/>
          <w:lang w:eastAsia="zh-CN"/>
        </w:rPr>
        <w:lastRenderedPageBreak/>
        <w:t xml:space="preserve">FL </w:t>
      </w:r>
      <w:r>
        <w:rPr>
          <w:rFonts w:eastAsiaTheme="minorEastAsia" w:hint="eastAsia"/>
          <w:szCs w:val="20"/>
          <w:lang w:eastAsia="zh-CN"/>
        </w:rPr>
        <w:t>summary</w:t>
      </w:r>
      <w:r>
        <w:rPr>
          <w:rFonts w:eastAsiaTheme="minorEastAsia"/>
          <w:szCs w:val="20"/>
          <w:lang w:eastAsia="zh-CN"/>
        </w:rPr>
        <w:t xml:space="preserve"> </w:t>
      </w:r>
      <w:r>
        <w:rPr>
          <w:rFonts w:eastAsiaTheme="minorEastAsia" w:hint="eastAsia"/>
          <w:szCs w:val="20"/>
          <w:lang w:eastAsia="zh-CN"/>
        </w:rPr>
        <w:t>of</w:t>
      </w:r>
      <w:r>
        <w:rPr>
          <w:rFonts w:eastAsiaTheme="minorEastAsia"/>
          <w:szCs w:val="20"/>
          <w:lang w:eastAsia="zh-CN"/>
        </w:rPr>
        <w:t xml:space="preserve"> </w:t>
      </w:r>
      <w:r>
        <w:rPr>
          <w:rFonts w:eastAsiaTheme="minorEastAsia" w:hint="eastAsia"/>
          <w:szCs w:val="20"/>
          <w:lang w:eastAsia="zh-CN"/>
        </w:rPr>
        <w:t>R</w:t>
      </w:r>
      <w:r>
        <w:rPr>
          <w:rFonts w:eastAsiaTheme="minorEastAsia"/>
          <w:szCs w:val="20"/>
          <w:lang w:eastAsia="zh-CN"/>
        </w:rPr>
        <w:t xml:space="preserve">AN1#119 </w:t>
      </w:r>
      <w:r>
        <w:rPr>
          <w:rFonts w:eastAsiaTheme="minorEastAsia" w:hint="eastAsia"/>
          <w:szCs w:val="20"/>
          <w:lang w:eastAsia="zh-CN"/>
        </w:rPr>
        <w:t>meeting</w:t>
      </w:r>
      <w:r>
        <w:rPr>
          <w:rFonts w:eastAsiaTheme="minorEastAsia"/>
          <w:szCs w:val="20"/>
          <w:lang w:eastAsia="zh-CN"/>
        </w:rPr>
        <w:t xml:space="preserve"> </w:t>
      </w:r>
      <w:r>
        <w:rPr>
          <w:rFonts w:eastAsiaTheme="minorEastAsia" w:hint="eastAsia"/>
          <w:szCs w:val="20"/>
          <w:lang w:eastAsia="zh-CN"/>
        </w:rPr>
        <w:t>had</w:t>
      </w:r>
      <w:r>
        <w:rPr>
          <w:rFonts w:eastAsiaTheme="minorEastAsia"/>
          <w:szCs w:val="20"/>
          <w:lang w:eastAsia="zh-CN"/>
        </w:rPr>
        <w:t xml:space="preserve"> </w:t>
      </w:r>
      <w:r>
        <w:rPr>
          <w:rFonts w:eastAsiaTheme="minorEastAsia" w:hint="eastAsia"/>
          <w:szCs w:val="20"/>
          <w:lang w:eastAsia="zh-CN"/>
        </w:rPr>
        <w:t>also</w:t>
      </w:r>
      <w:r>
        <w:rPr>
          <w:rFonts w:eastAsiaTheme="minorEastAsia"/>
          <w:szCs w:val="20"/>
          <w:lang w:eastAsia="zh-CN"/>
        </w:rPr>
        <w:t xml:space="preserve"> </w:t>
      </w:r>
      <w:r>
        <w:rPr>
          <w:rFonts w:eastAsiaTheme="minorEastAsia" w:hint="eastAsia"/>
          <w:szCs w:val="20"/>
          <w:lang w:eastAsia="zh-CN"/>
        </w:rPr>
        <w:t>mentioned</w:t>
      </w:r>
      <w:r>
        <w:rPr>
          <w:rFonts w:eastAsiaTheme="minorEastAsia"/>
          <w:szCs w:val="20"/>
          <w:lang w:eastAsia="zh-CN"/>
        </w:rPr>
        <w:t xml:space="preserve"> </w:t>
      </w:r>
      <w:r>
        <w:rPr>
          <w:rFonts w:eastAsiaTheme="minorEastAsia" w:hint="eastAsia"/>
          <w:szCs w:val="20"/>
          <w:lang w:eastAsia="zh-CN"/>
        </w:rPr>
        <w:t>this</w:t>
      </w:r>
      <w:r>
        <w:rPr>
          <w:rFonts w:eastAsiaTheme="minorEastAsia"/>
          <w:szCs w:val="20"/>
          <w:lang w:eastAsia="zh-CN"/>
        </w:rPr>
        <w:t xml:space="preserve"> </w:t>
      </w:r>
      <w:r>
        <w:rPr>
          <w:rFonts w:eastAsiaTheme="minorEastAsia" w:hint="eastAsia"/>
          <w:szCs w:val="20"/>
          <w:lang w:eastAsia="zh-CN"/>
        </w:rPr>
        <w:t>issue</w:t>
      </w:r>
      <w:r>
        <w:rPr>
          <w:rFonts w:eastAsiaTheme="minorEastAsia"/>
          <w:szCs w:val="20"/>
          <w:lang w:eastAsia="zh-CN"/>
        </w:rPr>
        <w:t xml:space="preserve"> </w:t>
      </w:r>
      <w:r>
        <w:rPr>
          <w:rFonts w:eastAsiaTheme="minorEastAsia" w:hint="eastAsia"/>
          <w:szCs w:val="20"/>
          <w:lang w:eastAsia="zh-CN"/>
        </w:rPr>
        <w:t>with</w:t>
      </w:r>
      <w:r>
        <w:rPr>
          <w:rFonts w:eastAsiaTheme="minorEastAsia"/>
          <w:szCs w:val="20"/>
          <w:lang w:eastAsia="zh-CN"/>
        </w:rPr>
        <w:t xml:space="preserve"> 3 </w:t>
      </w:r>
      <w:r w:rsidR="0075625D">
        <w:rPr>
          <w:rFonts w:eastAsiaTheme="minorEastAsia"/>
          <w:szCs w:val="20"/>
          <w:lang w:eastAsia="zh-CN"/>
        </w:rPr>
        <w:t xml:space="preserve">possible </w:t>
      </w:r>
      <w:r>
        <w:rPr>
          <w:rFonts w:eastAsiaTheme="minorEastAsia" w:hint="eastAsia"/>
          <w:szCs w:val="20"/>
          <w:lang w:eastAsia="zh-CN"/>
        </w:rPr>
        <w:t>cases</w:t>
      </w:r>
      <w:r>
        <w:rPr>
          <w:rFonts w:eastAsiaTheme="minorEastAsia"/>
          <w:szCs w:val="20"/>
          <w:lang w:eastAsia="zh-CN"/>
        </w:rPr>
        <w:t xml:space="preserve"> </w:t>
      </w:r>
      <w:r>
        <w:rPr>
          <w:rFonts w:eastAsiaTheme="minorEastAsia" w:hint="eastAsia"/>
          <w:szCs w:val="20"/>
          <w:lang w:eastAsia="zh-CN"/>
        </w:rPr>
        <w:t>as</w:t>
      </w:r>
      <w:r>
        <w:rPr>
          <w:rFonts w:eastAsiaTheme="minorEastAsia"/>
          <w:szCs w:val="20"/>
          <w:lang w:eastAsia="zh-CN"/>
        </w:rPr>
        <w:t xml:space="preserve"> </w:t>
      </w:r>
      <w:r>
        <w:rPr>
          <w:rFonts w:eastAsiaTheme="minorEastAsia" w:hint="eastAsia"/>
          <w:szCs w:val="20"/>
          <w:lang w:eastAsia="zh-CN"/>
        </w:rPr>
        <w:t>shown</w:t>
      </w:r>
      <w:r>
        <w:rPr>
          <w:rFonts w:eastAsiaTheme="minorEastAsia"/>
          <w:szCs w:val="20"/>
          <w:lang w:eastAsia="zh-CN"/>
        </w:rPr>
        <w:t xml:space="preserve"> </w:t>
      </w:r>
      <w:r>
        <w:rPr>
          <w:rFonts w:eastAsiaTheme="minorEastAsia" w:hint="eastAsia"/>
          <w:szCs w:val="20"/>
          <w:lang w:eastAsia="zh-CN"/>
        </w:rPr>
        <w:t>belo</w:t>
      </w:r>
      <w:r>
        <w:rPr>
          <w:rFonts w:eastAsiaTheme="minorEastAsia"/>
          <w:szCs w:val="20"/>
          <w:lang w:eastAsia="zh-CN"/>
        </w:rPr>
        <w:t>w.</w:t>
      </w:r>
    </w:p>
    <w:tbl>
      <w:tblPr>
        <w:tblStyle w:val="ac"/>
        <w:tblW w:w="0" w:type="auto"/>
        <w:tblLook w:val="04A0" w:firstRow="1" w:lastRow="0" w:firstColumn="1" w:lastColumn="0" w:noHBand="0" w:noVBand="1"/>
      </w:tblPr>
      <w:tblGrid>
        <w:gridCol w:w="9060"/>
      </w:tblGrid>
      <w:tr w:rsidR="00F21CA5" w14:paraId="6BF3137A" w14:textId="77777777" w:rsidTr="00EA1625">
        <w:tc>
          <w:tcPr>
            <w:tcW w:w="9060" w:type="dxa"/>
          </w:tcPr>
          <w:p w14:paraId="4542D7F9" w14:textId="77777777" w:rsidR="00F21CA5" w:rsidRPr="003373AD" w:rsidRDefault="00F21CA5" w:rsidP="007B6A9B">
            <w:pPr>
              <w:spacing w:before="120" w:after="120"/>
              <w:jc w:val="both"/>
              <w:rPr>
                <w:rFonts w:eastAsiaTheme="minorEastAsia"/>
                <w:b/>
                <w:szCs w:val="20"/>
                <w:lang w:val="en-GB"/>
              </w:rPr>
            </w:pPr>
            <w:r w:rsidRPr="003373AD">
              <w:rPr>
                <w:rFonts w:eastAsiaTheme="minorEastAsia"/>
                <w:b/>
                <w:szCs w:val="20"/>
                <w:highlight w:val="green"/>
                <w:lang w:val="en-GB"/>
              </w:rPr>
              <w:t>FL Proposal 7-</w:t>
            </w:r>
            <w:r w:rsidRPr="00E0065E">
              <w:rPr>
                <w:rFonts w:eastAsiaTheme="minorEastAsia"/>
                <w:b/>
                <w:szCs w:val="20"/>
                <w:highlight w:val="green"/>
                <w:lang w:val="en-GB"/>
              </w:rPr>
              <w:t>3-2</w:t>
            </w:r>
            <w:r>
              <w:rPr>
                <w:rFonts w:eastAsiaTheme="minorEastAsia"/>
                <w:b/>
                <w:szCs w:val="20"/>
                <w:highlight w:val="green"/>
                <w:lang w:val="en-GB"/>
              </w:rPr>
              <w:t xml:space="preserve"> </w:t>
            </w:r>
            <w:r w:rsidRPr="00E0065E">
              <w:rPr>
                <w:rFonts w:eastAsiaTheme="minorEastAsia"/>
                <w:b/>
                <w:szCs w:val="20"/>
                <w:highlight w:val="green"/>
                <w:lang w:val="en-GB"/>
              </w:rPr>
              <w:t>@ R1-2410681</w:t>
            </w:r>
            <w:r>
              <w:rPr>
                <w:rFonts w:eastAsiaTheme="minorEastAsia"/>
                <w:b/>
                <w:szCs w:val="20"/>
                <w:highlight w:val="green"/>
                <w:lang w:val="en-GB"/>
              </w:rPr>
              <w:t xml:space="preserve"> </w:t>
            </w:r>
            <w:r w:rsidRPr="00E0065E">
              <w:rPr>
                <w:rFonts w:eastAsiaTheme="minorEastAsia"/>
                <w:b/>
                <w:color w:val="FF0000"/>
                <w:szCs w:val="20"/>
                <w:highlight w:val="green"/>
                <w:lang w:val="en-GB"/>
              </w:rPr>
              <w:t>@RAN1#119</w:t>
            </w:r>
            <w:r w:rsidRPr="00E0065E">
              <w:rPr>
                <w:rFonts w:eastAsiaTheme="minorEastAsia"/>
                <w:b/>
                <w:szCs w:val="20"/>
                <w:highlight w:val="green"/>
                <w:lang w:val="en-GB"/>
              </w:rPr>
              <w:t xml:space="preserve"> </w:t>
            </w:r>
          </w:p>
          <w:p w14:paraId="30643EA1" w14:textId="77777777" w:rsidR="00F21CA5" w:rsidRDefault="00F21CA5" w:rsidP="007B6A9B">
            <w:pPr>
              <w:ind w:firstLine="480"/>
              <w:jc w:val="both"/>
              <w:rPr>
                <w:rFonts w:eastAsia="PMingLiU"/>
                <w:b/>
                <w:bCs/>
                <w:szCs w:val="20"/>
                <w:lang w:eastAsia="zh-TW"/>
              </w:rPr>
            </w:pPr>
            <w:r>
              <w:rPr>
                <w:rFonts w:eastAsia="PMingLiU"/>
                <w:b/>
                <w:bCs/>
                <w:szCs w:val="20"/>
                <w:lang w:eastAsia="zh-TW"/>
              </w:rPr>
              <w:t>Regarding the following RAN2 #127b agreement:</w:t>
            </w:r>
          </w:p>
          <w:tbl>
            <w:tblPr>
              <w:tblStyle w:val="ac"/>
              <w:tblW w:w="0" w:type="auto"/>
              <w:tblLook w:val="04A0" w:firstRow="1" w:lastRow="0" w:firstColumn="1" w:lastColumn="0" w:noHBand="0" w:noVBand="1"/>
            </w:tblPr>
            <w:tblGrid>
              <w:gridCol w:w="8834"/>
            </w:tblGrid>
            <w:tr w:rsidR="00F21CA5" w14:paraId="2662140A" w14:textId="77777777" w:rsidTr="00EA1625">
              <w:tc>
                <w:tcPr>
                  <w:tcW w:w="8834" w:type="dxa"/>
                </w:tcPr>
                <w:p w14:paraId="10C371CB" w14:textId="77777777" w:rsidR="00F21CA5" w:rsidRDefault="00F21CA5" w:rsidP="007B6A9B">
                  <w:pPr>
                    <w:ind w:leftChars="100" w:left="200" w:firstLine="482"/>
                    <w:jc w:val="both"/>
                    <w:rPr>
                      <w:b/>
                      <w:bCs/>
                      <w:lang w:eastAsia="zh-CN"/>
                    </w:rPr>
                  </w:pPr>
                  <w:r>
                    <w:rPr>
                      <w:b/>
                      <w:bCs/>
                      <w:highlight w:val="green"/>
                      <w:lang w:eastAsia="zh-CN"/>
                    </w:rPr>
                    <w:t>Agreement</w:t>
                  </w:r>
                </w:p>
                <w:p w14:paraId="34F14147" w14:textId="77777777" w:rsidR="00F21CA5" w:rsidRPr="003373AD" w:rsidRDefault="00F21CA5" w:rsidP="007B6A9B">
                  <w:pPr>
                    <w:ind w:leftChars="100" w:left="200" w:firstLine="480"/>
                    <w:jc w:val="both"/>
                    <w:rPr>
                      <w:rFonts w:eastAsiaTheme="minorEastAsia"/>
                      <w:lang w:eastAsia="zh-CN"/>
                    </w:rPr>
                  </w:pPr>
                  <w:r>
                    <w:t xml:space="preserve">If UE has SIB1 request configuration of a cell, </w:t>
                  </w:r>
                  <w:r>
                    <w:rPr>
                      <w:highlight w:val="yellow"/>
                    </w:rPr>
                    <w:t>UE needs to check if SIB1 is currently being broadcasted</w:t>
                  </w:r>
                  <w:r>
                    <w:t xml:space="preserve"> or </w:t>
                  </w:r>
                  <w:r>
                    <w:rPr>
                      <w:highlight w:val="yellow"/>
                    </w:rPr>
                    <w:t>provided on demand</w:t>
                  </w:r>
                  <w:r>
                    <w:t xml:space="preserve"> for that cell </w:t>
                  </w:r>
                  <w:r>
                    <w:rPr>
                      <w:highlight w:val="yellow"/>
                    </w:rPr>
                    <w:t>before requesting SIB1 of that cell</w:t>
                  </w:r>
                  <w:r>
                    <w:t>.</w:t>
                  </w:r>
                </w:p>
              </w:tc>
            </w:tr>
          </w:tbl>
          <w:p w14:paraId="1BA795E8" w14:textId="77777777" w:rsidR="00F21CA5" w:rsidRDefault="00F21CA5" w:rsidP="007B6A9B">
            <w:pPr>
              <w:ind w:firstLine="480"/>
              <w:jc w:val="both"/>
              <w:rPr>
                <w:rFonts w:eastAsia="PMingLiU"/>
                <w:b/>
                <w:bCs/>
                <w:szCs w:val="20"/>
                <w:lang w:eastAsia="zh-TW"/>
              </w:rPr>
            </w:pPr>
            <w:r>
              <w:rPr>
                <w:rFonts w:eastAsia="PMingLiU"/>
                <w:b/>
                <w:bCs/>
                <w:szCs w:val="20"/>
                <w:lang w:eastAsia="zh-TW"/>
              </w:rPr>
              <w:t xml:space="preserve">RAN1 to send </w:t>
            </w:r>
            <w:proofErr w:type="gramStart"/>
            <w:r>
              <w:rPr>
                <w:rFonts w:eastAsia="PMingLiU"/>
                <w:b/>
                <w:bCs/>
                <w:szCs w:val="20"/>
                <w:lang w:eastAsia="zh-TW"/>
              </w:rPr>
              <w:t>an</w:t>
            </w:r>
            <w:proofErr w:type="gramEnd"/>
            <w:r>
              <w:rPr>
                <w:rFonts w:eastAsia="PMingLiU"/>
                <w:b/>
                <w:bCs/>
                <w:szCs w:val="20"/>
                <w:lang w:eastAsia="zh-TW"/>
              </w:rPr>
              <w:t xml:space="preserve"> LS to RAN2 with the following contents:</w:t>
            </w:r>
          </w:p>
          <w:p w14:paraId="072EA9B2" w14:textId="77777777" w:rsidR="00F21CA5" w:rsidRPr="003373AD" w:rsidRDefault="00F21CA5" w:rsidP="007B6A9B">
            <w:pPr>
              <w:ind w:leftChars="100" w:left="200" w:firstLine="480"/>
              <w:jc w:val="both"/>
              <w:rPr>
                <w:rFonts w:eastAsia="PMingLiU"/>
                <w:b/>
                <w:bCs/>
                <w:szCs w:val="20"/>
                <w:lang w:eastAsia="zh-TW"/>
              </w:rPr>
            </w:pPr>
            <w:r>
              <w:rPr>
                <w:rFonts w:eastAsia="PMingLiU"/>
                <w:b/>
                <w:bCs/>
                <w:szCs w:val="20"/>
                <w:lang w:eastAsia="zh-TW"/>
              </w:rPr>
              <w:t xml:space="preserve">Q1. </w:t>
            </w:r>
            <w:r w:rsidRPr="003373AD">
              <w:rPr>
                <w:rFonts w:eastAsia="PMingLiU"/>
                <w:b/>
                <w:bCs/>
                <w:szCs w:val="20"/>
                <w:lang w:eastAsia="zh-TW"/>
              </w:rPr>
              <w:t xml:space="preserve">What’s the meaning of </w:t>
            </w:r>
            <w:bookmarkStart w:id="7" w:name="OLE_LINK96"/>
            <w:r w:rsidRPr="003373AD">
              <w:rPr>
                <w:rFonts w:eastAsia="PMingLiU"/>
                <w:b/>
                <w:bCs/>
                <w:szCs w:val="20"/>
                <w:lang w:eastAsia="zh-TW"/>
              </w:rPr>
              <w:t>“SIB1 is currently being broadcasted”</w:t>
            </w:r>
            <w:bookmarkEnd w:id="7"/>
            <w:r w:rsidRPr="003373AD">
              <w:rPr>
                <w:rFonts w:eastAsia="PMingLiU"/>
                <w:b/>
                <w:bCs/>
                <w:szCs w:val="20"/>
                <w:lang w:eastAsia="zh-TW"/>
              </w:rPr>
              <w:t xml:space="preserve"> in RAN2 #127b agreement?</w:t>
            </w:r>
          </w:p>
          <w:p w14:paraId="2430BEEC" w14:textId="77777777" w:rsidR="00F21CA5" w:rsidRPr="003373AD" w:rsidRDefault="00F21CA5" w:rsidP="007B6A9B">
            <w:pPr>
              <w:pStyle w:val="af9"/>
              <w:widowControl/>
              <w:numPr>
                <w:ilvl w:val="0"/>
                <w:numId w:val="48"/>
              </w:numPr>
              <w:ind w:leftChars="100" w:left="680" w:firstLineChars="0"/>
              <w:rPr>
                <w:rFonts w:ascii="Times New Roman" w:eastAsia="PMingLiU" w:hAnsi="Times New Roman"/>
                <w:b/>
                <w:bCs/>
                <w:szCs w:val="20"/>
                <w:lang w:eastAsia="zh-TW"/>
              </w:rPr>
            </w:pPr>
            <w:bookmarkStart w:id="8" w:name="OLE_LINK94"/>
            <w:r w:rsidRPr="003373AD">
              <w:rPr>
                <w:rFonts w:ascii="Times New Roman" w:eastAsia="PMingLiU" w:hAnsi="Times New Roman"/>
                <w:b/>
                <w:bCs/>
                <w:szCs w:val="20"/>
                <w:lang w:eastAsia="zh-TW"/>
              </w:rPr>
              <w:t>Case 1: NES cell becomes a normal cell. It means that the OD-SIB1 function is switched off.</w:t>
            </w:r>
          </w:p>
          <w:p w14:paraId="7D19327B" w14:textId="77777777" w:rsidR="00F21CA5" w:rsidRPr="003373AD" w:rsidRDefault="00F21CA5" w:rsidP="007B6A9B">
            <w:pPr>
              <w:pStyle w:val="af9"/>
              <w:widowControl/>
              <w:numPr>
                <w:ilvl w:val="0"/>
                <w:numId w:val="48"/>
              </w:numPr>
              <w:ind w:leftChars="100" w:left="680" w:firstLineChars="0"/>
              <w:rPr>
                <w:rFonts w:ascii="Times New Roman" w:eastAsia="PMingLiU" w:hAnsi="Times New Roman"/>
                <w:b/>
                <w:bCs/>
                <w:szCs w:val="20"/>
                <w:lang w:eastAsia="zh-TW"/>
              </w:rPr>
            </w:pPr>
            <w:r w:rsidRPr="003373AD">
              <w:rPr>
                <w:rFonts w:ascii="Times New Roman" w:eastAsia="PMingLiU" w:hAnsi="Times New Roman"/>
                <w:b/>
                <w:bCs/>
                <w:szCs w:val="20"/>
                <w:lang w:eastAsia="zh-TW"/>
              </w:rPr>
              <w:t>Case 2: SIB1 is currently being broadcasted due to the UL WUS sent by another UE, and the broadcasted SIB1 is limited to a time window with an indicated duration</w:t>
            </w:r>
          </w:p>
          <w:p w14:paraId="4AB29537" w14:textId="77777777" w:rsidR="00F21CA5" w:rsidRDefault="00F21CA5" w:rsidP="007B6A9B">
            <w:pPr>
              <w:pStyle w:val="af9"/>
              <w:widowControl/>
              <w:numPr>
                <w:ilvl w:val="0"/>
                <w:numId w:val="48"/>
              </w:numPr>
              <w:ind w:leftChars="100" w:left="680" w:firstLineChars="0"/>
              <w:rPr>
                <w:rFonts w:ascii="Times New Roman" w:eastAsia="PMingLiU" w:hAnsi="Times New Roman"/>
                <w:b/>
                <w:bCs/>
                <w:szCs w:val="20"/>
                <w:lang w:eastAsia="zh-TW"/>
              </w:rPr>
            </w:pPr>
            <w:r w:rsidRPr="003373AD">
              <w:rPr>
                <w:rFonts w:ascii="Times New Roman" w:eastAsia="PMingLiU" w:hAnsi="Times New Roman"/>
                <w:b/>
                <w:bCs/>
                <w:szCs w:val="20"/>
                <w:lang w:eastAsia="zh-TW"/>
              </w:rPr>
              <w:t>Case 3: NES cell is updating the SIB1, by broadcast SIB1 in the SI modification period, but the OD-SIB1 function is still on.</w:t>
            </w:r>
            <w:bookmarkEnd w:id="8"/>
          </w:p>
          <w:p w14:paraId="401334A0" w14:textId="77777777" w:rsidR="00F21CA5" w:rsidRPr="003373AD" w:rsidRDefault="00F21CA5" w:rsidP="007B6A9B">
            <w:pPr>
              <w:ind w:left="200"/>
              <w:jc w:val="both"/>
              <w:rPr>
                <w:rFonts w:eastAsia="PMingLiU"/>
                <w:b/>
                <w:bCs/>
                <w:szCs w:val="20"/>
                <w:lang w:eastAsia="zh-TW"/>
              </w:rPr>
            </w:pPr>
          </w:p>
          <w:p w14:paraId="3BD6A934" w14:textId="77777777" w:rsidR="00F21CA5" w:rsidRPr="00FF175E" w:rsidRDefault="00F21CA5" w:rsidP="007B6A9B">
            <w:pPr>
              <w:ind w:left="200" w:firstLine="482"/>
              <w:jc w:val="both"/>
              <w:rPr>
                <w:rFonts w:ascii="Times" w:eastAsia="PMingLiU" w:hAnsi="Times"/>
                <w:b/>
                <w:bCs/>
                <w:szCs w:val="20"/>
                <w:lang w:val="en-GB" w:eastAsia="zh-TW"/>
              </w:rPr>
            </w:pPr>
            <w:r w:rsidRPr="00FF175E">
              <w:rPr>
                <w:rFonts w:ascii="Times" w:eastAsia="PMingLiU" w:hAnsi="Times" w:hint="eastAsia"/>
                <w:b/>
                <w:bCs/>
                <w:szCs w:val="20"/>
                <w:lang w:val="en-GB" w:eastAsia="zh-TW"/>
              </w:rPr>
              <w:t>R</w:t>
            </w:r>
            <w:r w:rsidRPr="00FF175E">
              <w:rPr>
                <w:rFonts w:ascii="Times" w:eastAsia="PMingLiU" w:hAnsi="Times"/>
                <w:b/>
                <w:bCs/>
                <w:szCs w:val="20"/>
                <w:lang w:val="en-GB" w:eastAsia="zh-TW"/>
              </w:rPr>
              <w:t>AN1 would further discuss which of the cases are needed.</w:t>
            </w:r>
          </w:p>
          <w:p w14:paraId="352609E1" w14:textId="77777777" w:rsidR="00F21CA5" w:rsidRPr="00FF175E" w:rsidRDefault="00F21CA5" w:rsidP="007B6A9B">
            <w:pPr>
              <w:ind w:leftChars="100" w:left="200" w:firstLine="482"/>
              <w:jc w:val="both"/>
              <w:rPr>
                <w:rFonts w:ascii="Times" w:eastAsia="PMingLiU" w:hAnsi="Times"/>
                <w:b/>
                <w:bCs/>
                <w:strike/>
                <w:color w:val="FF0000"/>
                <w:szCs w:val="20"/>
                <w:lang w:val="en-GB" w:eastAsia="zh-TW"/>
              </w:rPr>
            </w:pPr>
            <w:r w:rsidRPr="00FF175E">
              <w:rPr>
                <w:rFonts w:ascii="Times" w:eastAsia="PMingLiU" w:hAnsi="Times"/>
                <w:b/>
                <w:bCs/>
                <w:strike/>
                <w:color w:val="FF0000"/>
                <w:szCs w:val="20"/>
                <w:lang w:val="en-GB" w:eastAsia="zh-TW"/>
              </w:rPr>
              <w:t>Q2. Whether RAN2 needs RAN1 to develop a mechanism for UE to check if SIB1 is currently being broadcasted?</w:t>
            </w:r>
          </w:p>
          <w:p w14:paraId="0F55DC5A" w14:textId="77777777" w:rsidR="00F21CA5" w:rsidRPr="003373AD" w:rsidRDefault="00F21CA5" w:rsidP="007B6A9B">
            <w:pPr>
              <w:numPr>
                <w:ilvl w:val="0"/>
                <w:numId w:val="49"/>
              </w:numPr>
              <w:ind w:firstLine="482"/>
              <w:jc w:val="both"/>
              <w:rPr>
                <w:rFonts w:ascii="Times" w:eastAsia="PMingLiU" w:hAnsi="Times"/>
                <w:b/>
                <w:bCs/>
                <w:szCs w:val="20"/>
                <w:lang w:val="en-GB" w:eastAsia="zh-TW"/>
              </w:rPr>
            </w:pPr>
            <w:r w:rsidRPr="00FF175E">
              <w:rPr>
                <w:rFonts w:ascii="Times" w:eastAsia="PMingLiU" w:hAnsi="Times"/>
                <w:b/>
                <w:bCs/>
                <w:szCs w:val="20"/>
                <w:lang w:val="en-GB" w:eastAsia="zh-TW"/>
              </w:rPr>
              <w:t>Note: RAN1 prefers not to rely on UE blind detection to check if SIB1 is currently being broadcasted.</w:t>
            </w:r>
          </w:p>
        </w:tc>
      </w:tr>
    </w:tbl>
    <w:p w14:paraId="25F78782" w14:textId="092744F4" w:rsidR="00156E9B" w:rsidRDefault="005121C3" w:rsidP="007B6A9B">
      <w:pPr>
        <w:spacing w:before="120" w:after="120"/>
        <w:jc w:val="both"/>
        <w:rPr>
          <w:rFonts w:eastAsiaTheme="minorEastAsia"/>
          <w:iCs/>
          <w:szCs w:val="20"/>
          <w:lang w:eastAsia="zh-CN"/>
        </w:rPr>
      </w:pPr>
      <w:r w:rsidRPr="005121C3">
        <w:rPr>
          <w:rFonts w:eastAsiaTheme="minorEastAsia" w:hint="eastAsia"/>
          <w:szCs w:val="20"/>
          <w:lang w:eastAsia="zh-CN"/>
        </w:rPr>
        <w:t>F</w:t>
      </w:r>
      <w:r w:rsidRPr="005121C3">
        <w:rPr>
          <w:rFonts w:eastAsiaTheme="minorEastAsia"/>
          <w:szCs w:val="20"/>
          <w:lang w:eastAsia="zh-CN"/>
        </w:rPr>
        <w:t xml:space="preserve">or </w:t>
      </w:r>
      <w:r w:rsidR="00C502FE">
        <w:rPr>
          <w:rFonts w:eastAsiaTheme="minorEastAsia" w:hint="eastAsia"/>
          <w:szCs w:val="20"/>
          <w:lang w:eastAsia="zh-CN"/>
        </w:rPr>
        <w:t>C</w:t>
      </w:r>
      <w:r w:rsidR="00C502FE" w:rsidRPr="005121C3">
        <w:rPr>
          <w:rFonts w:eastAsiaTheme="minorEastAsia"/>
          <w:szCs w:val="20"/>
          <w:lang w:eastAsia="zh-CN"/>
        </w:rPr>
        <w:t>ase</w:t>
      </w:r>
      <w:r w:rsidR="00C502FE">
        <w:rPr>
          <w:rFonts w:eastAsiaTheme="minorEastAsia" w:hint="eastAsia"/>
          <w:szCs w:val="20"/>
          <w:lang w:eastAsia="zh-CN"/>
        </w:rPr>
        <w:t xml:space="preserve"> </w:t>
      </w:r>
      <w:r w:rsidR="00C502FE" w:rsidRPr="005121C3">
        <w:rPr>
          <w:rFonts w:eastAsiaTheme="minorEastAsia"/>
          <w:szCs w:val="20"/>
          <w:lang w:eastAsia="zh-CN"/>
        </w:rPr>
        <w:t>1</w:t>
      </w:r>
      <w:r w:rsidRPr="005121C3">
        <w:rPr>
          <w:rFonts w:eastAsiaTheme="minorEastAsia"/>
          <w:szCs w:val="20"/>
          <w:lang w:eastAsia="zh-CN"/>
        </w:rPr>
        <w:t xml:space="preserve">, </w:t>
      </w:r>
      <w:r w:rsidR="00152053">
        <w:rPr>
          <w:rFonts w:eastAsiaTheme="minorEastAsia"/>
          <w:szCs w:val="20"/>
          <w:lang w:eastAsia="zh-CN"/>
        </w:rPr>
        <w:t>when OD-SIB1 function is switched off, NES cell becomes a normal cell with periodically transmitted SIB1</w:t>
      </w:r>
      <w:r w:rsidR="007C01FC">
        <w:rPr>
          <w:rFonts w:eastAsiaTheme="minorEastAsia"/>
          <w:szCs w:val="20"/>
          <w:lang w:eastAsia="zh-CN"/>
        </w:rPr>
        <w:t xml:space="preserve">, and </w:t>
      </w:r>
      <w:r w:rsidR="00EA1625">
        <w:rPr>
          <w:rFonts w:eastAsiaTheme="minorEastAsia" w:hint="eastAsia"/>
          <w:szCs w:val="20"/>
          <w:lang w:eastAsia="zh-CN"/>
        </w:rPr>
        <w:t>naturally</w:t>
      </w:r>
      <w:r w:rsidR="00EA1625">
        <w:rPr>
          <w:rFonts w:eastAsiaTheme="minorEastAsia"/>
          <w:szCs w:val="20"/>
          <w:lang w:eastAsia="zh-CN"/>
        </w:rPr>
        <w:t xml:space="preserve"> the </w:t>
      </w:r>
      <w:proofErr w:type="spellStart"/>
      <w:r w:rsidR="007C01FC" w:rsidRPr="00CF54FF">
        <w:rPr>
          <w:rFonts w:eastAsiaTheme="minorEastAsia"/>
          <w:i/>
          <w:szCs w:val="20"/>
          <w:lang w:eastAsia="zh-CN"/>
        </w:rPr>
        <w:t>kssb</w:t>
      </w:r>
      <w:proofErr w:type="spellEnd"/>
      <w:r w:rsidR="00EA1625">
        <w:rPr>
          <w:rFonts w:eastAsiaTheme="minorEastAsia"/>
          <w:szCs w:val="20"/>
          <w:lang w:eastAsia="zh-CN"/>
        </w:rPr>
        <w:t xml:space="preserve"> </w:t>
      </w:r>
      <w:r w:rsidR="007C01FC">
        <w:rPr>
          <w:rFonts w:eastAsiaTheme="minorEastAsia"/>
          <w:szCs w:val="20"/>
          <w:lang w:eastAsia="zh-CN"/>
        </w:rPr>
        <w:t xml:space="preserve">will correspondingly indicate CD-SSB. </w:t>
      </w:r>
      <w:r w:rsidR="00CF54FF" w:rsidRPr="00CF54FF">
        <w:rPr>
          <w:rFonts w:eastAsiaTheme="minorEastAsia"/>
          <w:szCs w:val="20"/>
          <w:lang w:eastAsia="zh-CN"/>
        </w:rPr>
        <w:t xml:space="preserve">Whereas the </w:t>
      </w:r>
      <w:proofErr w:type="spellStart"/>
      <w:r w:rsidR="00CF54FF" w:rsidRPr="00CF54FF">
        <w:rPr>
          <w:rFonts w:eastAsiaTheme="minorEastAsia"/>
          <w:i/>
          <w:szCs w:val="20"/>
          <w:lang w:eastAsia="zh-CN"/>
        </w:rPr>
        <w:t>kssb</w:t>
      </w:r>
      <w:proofErr w:type="spellEnd"/>
      <w:r w:rsidR="00CF54FF" w:rsidRPr="00CF54FF">
        <w:rPr>
          <w:rFonts w:eastAsiaTheme="minorEastAsia"/>
          <w:szCs w:val="20"/>
          <w:lang w:eastAsia="zh-CN"/>
        </w:rPr>
        <w:t xml:space="preserve"> indicat</w:t>
      </w:r>
      <w:r w:rsidR="00CF54FF">
        <w:rPr>
          <w:rFonts w:eastAsiaTheme="minorEastAsia"/>
          <w:szCs w:val="20"/>
          <w:lang w:eastAsia="zh-CN"/>
        </w:rPr>
        <w:t>ing</w:t>
      </w:r>
      <w:r w:rsidR="00CF54FF" w:rsidRPr="00CF54FF">
        <w:rPr>
          <w:rFonts w:eastAsiaTheme="minorEastAsia"/>
          <w:szCs w:val="20"/>
          <w:lang w:eastAsia="zh-CN"/>
        </w:rPr>
        <w:t xml:space="preserve"> CD-SSB does not satisfy the UL-WUS </w:t>
      </w:r>
      <w:r w:rsidR="00CF54FF">
        <w:rPr>
          <w:rFonts w:eastAsiaTheme="minorEastAsia"/>
          <w:szCs w:val="20"/>
          <w:lang w:eastAsia="zh-CN"/>
        </w:rPr>
        <w:t>triggering</w:t>
      </w:r>
      <w:r w:rsidR="00CF54FF" w:rsidRPr="00CF54FF">
        <w:rPr>
          <w:rFonts w:eastAsiaTheme="minorEastAsia"/>
          <w:szCs w:val="20"/>
          <w:lang w:eastAsia="zh-CN"/>
        </w:rPr>
        <w:t xml:space="preserve"> condition, the UE would not sen</w:t>
      </w:r>
      <w:r w:rsidR="00BE58A7">
        <w:rPr>
          <w:rFonts w:eastAsiaTheme="minorEastAsia" w:hint="eastAsia"/>
          <w:szCs w:val="20"/>
          <w:lang w:eastAsia="zh-CN"/>
        </w:rPr>
        <w:t>d</w:t>
      </w:r>
      <w:r w:rsidR="00CF54FF" w:rsidRPr="00CF54FF">
        <w:rPr>
          <w:rFonts w:eastAsiaTheme="minorEastAsia"/>
          <w:szCs w:val="20"/>
          <w:lang w:eastAsia="zh-CN"/>
        </w:rPr>
        <w:t xml:space="preserve"> the </w:t>
      </w:r>
      <w:r w:rsidR="00CF54FF">
        <w:rPr>
          <w:rFonts w:eastAsiaTheme="minorEastAsia"/>
          <w:szCs w:val="20"/>
          <w:lang w:eastAsia="zh-CN"/>
        </w:rPr>
        <w:t xml:space="preserve">UL-WUS. So, </w:t>
      </w:r>
      <w:r w:rsidR="005E3035">
        <w:rPr>
          <w:rFonts w:eastAsiaTheme="minorEastAsia" w:hint="eastAsia"/>
          <w:szCs w:val="20"/>
          <w:lang w:eastAsia="zh-CN"/>
        </w:rPr>
        <w:t xml:space="preserve">it is already clear that </w:t>
      </w:r>
      <w:r w:rsidR="00CF54FF">
        <w:rPr>
          <w:rFonts w:eastAsiaTheme="minorEastAsia"/>
          <w:szCs w:val="20"/>
          <w:lang w:eastAsia="zh-CN"/>
        </w:rPr>
        <w:t xml:space="preserve">UE </w:t>
      </w:r>
      <w:r w:rsidR="005E3035">
        <w:rPr>
          <w:rFonts w:eastAsiaTheme="minorEastAsia" w:hint="eastAsia"/>
          <w:szCs w:val="20"/>
          <w:lang w:eastAsia="zh-CN"/>
        </w:rPr>
        <w:t xml:space="preserve">will check whether NES cell becomes a normal cell where OD-SIB1 function is </w:t>
      </w:r>
      <w:r w:rsidR="005E3035">
        <w:rPr>
          <w:rFonts w:eastAsiaTheme="minorEastAsia"/>
          <w:szCs w:val="20"/>
          <w:lang w:eastAsia="zh-CN"/>
        </w:rPr>
        <w:t>switched</w:t>
      </w:r>
      <w:r w:rsidR="005E3035">
        <w:rPr>
          <w:rFonts w:eastAsiaTheme="minorEastAsia" w:hint="eastAsia"/>
          <w:szCs w:val="20"/>
          <w:lang w:eastAsia="zh-CN"/>
        </w:rPr>
        <w:t xml:space="preserve"> off (i.e. case 1) by </w:t>
      </w:r>
      <w:proofErr w:type="spellStart"/>
      <w:r w:rsidR="005E3035" w:rsidRPr="00CF54FF">
        <w:rPr>
          <w:rFonts w:eastAsiaTheme="minorEastAsia"/>
          <w:i/>
          <w:szCs w:val="20"/>
          <w:lang w:eastAsia="zh-CN"/>
        </w:rPr>
        <w:t>kssb</w:t>
      </w:r>
      <w:proofErr w:type="spellEnd"/>
      <w:r w:rsidR="005E3035">
        <w:rPr>
          <w:rFonts w:eastAsiaTheme="minorEastAsia" w:hint="eastAsia"/>
          <w:iCs/>
          <w:szCs w:val="20"/>
          <w:lang w:eastAsia="zh-CN"/>
        </w:rPr>
        <w:t xml:space="preserve"> value in PBCH according to the above RAN1 and RAN2 agreements.</w:t>
      </w:r>
    </w:p>
    <w:p w14:paraId="1E260E57" w14:textId="40FAB392" w:rsidR="0034399B" w:rsidRPr="007B1F92" w:rsidRDefault="0034399B" w:rsidP="007B6A9B">
      <w:pPr>
        <w:pStyle w:val="a8"/>
        <w:jc w:val="both"/>
        <w:rPr>
          <w:b/>
          <w:i/>
        </w:rPr>
      </w:pPr>
      <w:bookmarkStart w:id="9" w:name="_Ref189835869"/>
      <w:r w:rsidRPr="007B1F92">
        <w:rPr>
          <w:b/>
          <w:i/>
        </w:rPr>
        <w:t xml:space="preserve">Observation </w:t>
      </w:r>
      <w:r w:rsidRPr="007B1F92">
        <w:rPr>
          <w:b/>
          <w:i/>
        </w:rPr>
        <w:fldChar w:fldCharType="begin"/>
      </w:r>
      <w:r w:rsidRPr="007B1F92">
        <w:rPr>
          <w:b/>
          <w:i/>
        </w:rPr>
        <w:instrText xml:space="preserve"> SEQ Observation \* ARABIC </w:instrText>
      </w:r>
      <w:r w:rsidRPr="007B1F92">
        <w:rPr>
          <w:b/>
          <w:i/>
        </w:rPr>
        <w:fldChar w:fldCharType="separate"/>
      </w:r>
      <w:r w:rsidR="009D06A9">
        <w:rPr>
          <w:b/>
          <w:i/>
          <w:noProof/>
        </w:rPr>
        <w:t>2</w:t>
      </w:r>
      <w:r w:rsidRPr="007B1F92">
        <w:rPr>
          <w:b/>
          <w:i/>
        </w:rPr>
        <w:fldChar w:fldCharType="end"/>
      </w:r>
      <w:r w:rsidRPr="007B1F92">
        <w:rPr>
          <w:b/>
          <w:i/>
        </w:rPr>
        <w:t xml:space="preserve">: </w:t>
      </w:r>
      <w:r w:rsidR="005E3035">
        <w:rPr>
          <w:rFonts w:eastAsiaTheme="minorEastAsia" w:hint="eastAsia"/>
          <w:b/>
          <w:i/>
          <w:lang w:eastAsia="zh-CN"/>
        </w:rPr>
        <w:t xml:space="preserve">It is already clear that </w:t>
      </w:r>
      <w:r w:rsidR="005E3035" w:rsidRPr="009D06A9">
        <w:rPr>
          <w:rFonts w:eastAsiaTheme="minorEastAsia"/>
          <w:b/>
          <w:i/>
          <w:lang w:eastAsia="zh-CN"/>
        </w:rPr>
        <w:t>UE will check whether NES cell becomes a normal cell where OD-SIB1 function is switched off (i.e. case 1)</w:t>
      </w:r>
      <w:r w:rsidR="005E3035">
        <w:rPr>
          <w:rFonts w:eastAsiaTheme="minorEastAsia" w:hint="eastAsia"/>
          <w:b/>
          <w:i/>
          <w:lang w:eastAsia="zh-CN"/>
        </w:rPr>
        <w:t xml:space="preserve"> and n</w:t>
      </w:r>
      <w:r>
        <w:rPr>
          <w:b/>
          <w:i/>
        </w:rPr>
        <w:t>o further enhancements is needed</w:t>
      </w:r>
      <w:r w:rsidRPr="007B1F92">
        <w:rPr>
          <w:b/>
          <w:i/>
        </w:rPr>
        <w:t>.</w:t>
      </w:r>
      <w:bookmarkEnd w:id="9"/>
    </w:p>
    <w:p w14:paraId="4DC770EC" w14:textId="444BD6B5" w:rsidR="009168F8" w:rsidRDefault="00DF5820" w:rsidP="007B6A9B">
      <w:pPr>
        <w:spacing w:before="120" w:after="120"/>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or </w:t>
      </w:r>
      <w:r w:rsidR="00C502FE">
        <w:rPr>
          <w:rFonts w:eastAsiaTheme="minorEastAsia" w:hint="eastAsia"/>
          <w:szCs w:val="20"/>
          <w:lang w:eastAsia="zh-CN"/>
        </w:rPr>
        <w:t>C</w:t>
      </w:r>
      <w:r>
        <w:rPr>
          <w:rFonts w:eastAsiaTheme="minorEastAsia"/>
          <w:szCs w:val="20"/>
          <w:lang w:eastAsia="zh-CN"/>
        </w:rPr>
        <w:t>ase</w:t>
      </w:r>
      <w:r w:rsidR="00C502FE">
        <w:rPr>
          <w:rFonts w:eastAsiaTheme="minorEastAsia" w:hint="eastAsia"/>
          <w:szCs w:val="20"/>
          <w:lang w:eastAsia="zh-CN"/>
        </w:rPr>
        <w:t xml:space="preserve"> </w:t>
      </w:r>
      <w:r>
        <w:rPr>
          <w:rFonts w:eastAsiaTheme="minorEastAsia"/>
          <w:szCs w:val="20"/>
          <w:lang w:eastAsia="zh-CN"/>
        </w:rPr>
        <w:t>2</w:t>
      </w:r>
      <w:r w:rsidR="001A5F7A">
        <w:rPr>
          <w:rFonts w:eastAsiaTheme="minorEastAsia"/>
          <w:szCs w:val="20"/>
          <w:lang w:eastAsia="zh-CN"/>
        </w:rPr>
        <w:t xml:space="preserve"> </w:t>
      </w:r>
      <w:r w:rsidR="00FF646E">
        <w:rPr>
          <w:rFonts w:eastAsiaTheme="minorEastAsia" w:hint="eastAsia"/>
          <w:szCs w:val="20"/>
          <w:lang w:eastAsia="zh-CN"/>
        </w:rPr>
        <w:t>or</w:t>
      </w:r>
      <w:r w:rsidR="00FF646E">
        <w:rPr>
          <w:rFonts w:eastAsiaTheme="minorEastAsia"/>
          <w:szCs w:val="20"/>
          <w:lang w:eastAsia="zh-CN"/>
        </w:rPr>
        <w:t xml:space="preserve"> </w:t>
      </w:r>
      <w:r w:rsidR="00C502FE">
        <w:rPr>
          <w:rFonts w:eastAsiaTheme="minorEastAsia" w:hint="eastAsia"/>
          <w:szCs w:val="20"/>
          <w:lang w:eastAsia="zh-CN"/>
        </w:rPr>
        <w:t>C</w:t>
      </w:r>
      <w:r w:rsidR="00C502FE">
        <w:rPr>
          <w:rFonts w:eastAsiaTheme="minorEastAsia"/>
          <w:szCs w:val="20"/>
          <w:lang w:eastAsia="zh-CN"/>
        </w:rPr>
        <w:t>ase3</w:t>
      </w:r>
      <w:r>
        <w:rPr>
          <w:rFonts w:eastAsiaTheme="minorEastAsia"/>
          <w:szCs w:val="20"/>
          <w:lang w:eastAsia="zh-CN"/>
        </w:rPr>
        <w:t xml:space="preserve">, </w:t>
      </w:r>
      <w:r w:rsidR="00FF646E">
        <w:rPr>
          <w:rFonts w:eastAsiaTheme="minorEastAsia" w:hint="eastAsia"/>
          <w:szCs w:val="20"/>
          <w:lang w:eastAsia="zh-CN"/>
        </w:rPr>
        <w:t xml:space="preserve">NES cell will transmit SIB1 </w:t>
      </w:r>
      <w:r w:rsidR="00FF646E">
        <w:rPr>
          <w:rFonts w:eastAsiaTheme="minorEastAsia"/>
          <w:szCs w:val="20"/>
          <w:lang w:eastAsia="zh-CN"/>
        </w:rPr>
        <w:t>temporarily</w:t>
      </w:r>
      <w:r w:rsidR="00FF646E">
        <w:rPr>
          <w:rFonts w:eastAsiaTheme="minorEastAsia" w:hint="eastAsia"/>
          <w:szCs w:val="20"/>
          <w:lang w:eastAsia="zh-CN"/>
        </w:rPr>
        <w:t xml:space="preserve"> in a time window. If no </w:t>
      </w:r>
      <w:r w:rsidR="00C502FE">
        <w:rPr>
          <w:rFonts w:eastAsiaTheme="minorEastAsia" w:hint="eastAsia"/>
          <w:szCs w:val="20"/>
          <w:lang w:eastAsia="zh-CN"/>
        </w:rPr>
        <w:t>further</w:t>
      </w:r>
      <w:r w:rsidR="00FF646E">
        <w:rPr>
          <w:rFonts w:eastAsiaTheme="minorEastAsia" w:hint="eastAsia"/>
          <w:szCs w:val="20"/>
          <w:lang w:eastAsia="zh-CN"/>
        </w:rPr>
        <w:t xml:space="preserve"> enhancement, </w:t>
      </w:r>
      <w:r w:rsidR="00B525D1">
        <w:rPr>
          <w:rFonts w:eastAsiaTheme="minorEastAsia" w:hint="eastAsia"/>
          <w:szCs w:val="20"/>
          <w:lang w:eastAsia="zh-CN"/>
        </w:rPr>
        <w:t xml:space="preserve">UE </w:t>
      </w:r>
      <w:r w:rsidR="00C502FE">
        <w:rPr>
          <w:rFonts w:eastAsiaTheme="minorEastAsia" w:hint="eastAsia"/>
          <w:szCs w:val="20"/>
          <w:lang w:eastAsia="zh-CN"/>
        </w:rPr>
        <w:t>doesn</w:t>
      </w:r>
      <w:r w:rsidR="00C502FE">
        <w:rPr>
          <w:rFonts w:eastAsiaTheme="minorEastAsia"/>
          <w:szCs w:val="20"/>
          <w:lang w:eastAsia="zh-CN"/>
        </w:rPr>
        <w:t>’</w:t>
      </w:r>
      <w:r w:rsidR="00C502FE">
        <w:rPr>
          <w:rFonts w:eastAsiaTheme="minorEastAsia" w:hint="eastAsia"/>
          <w:szCs w:val="20"/>
          <w:lang w:eastAsia="zh-CN"/>
        </w:rPr>
        <w:t xml:space="preserve">t know this and </w:t>
      </w:r>
      <w:r w:rsidR="00B525D1">
        <w:rPr>
          <w:rFonts w:eastAsiaTheme="minorEastAsia" w:hint="eastAsia"/>
          <w:szCs w:val="20"/>
          <w:lang w:eastAsia="zh-CN"/>
        </w:rPr>
        <w:t xml:space="preserve">will send UL WUS </w:t>
      </w:r>
      <w:r w:rsidR="00C502FE">
        <w:rPr>
          <w:rFonts w:eastAsiaTheme="minorEastAsia" w:hint="eastAsia"/>
          <w:szCs w:val="20"/>
          <w:lang w:eastAsia="zh-CN"/>
        </w:rPr>
        <w:t xml:space="preserve">directly </w:t>
      </w:r>
      <w:r w:rsidR="00B525D1">
        <w:rPr>
          <w:rFonts w:eastAsiaTheme="minorEastAsia" w:hint="eastAsia"/>
          <w:szCs w:val="20"/>
          <w:lang w:eastAsia="zh-CN"/>
        </w:rPr>
        <w:t>even when SIB1 is transmitting i</w:t>
      </w:r>
      <w:r w:rsidR="00FF646E">
        <w:rPr>
          <w:rFonts w:eastAsiaTheme="minorEastAsia" w:hint="eastAsia"/>
          <w:szCs w:val="20"/>
          <w:lang w:eastAsia="zh-CN"/>
        </w:rPr>
        <w:t>n these cases</w:t>
      </w:r>
      <w:r w:rsidR="00B525D1">
        <w:rPr>
          <w:rFonts w:eastAsiaTheme="minorEastAsia" w:hint="eastAsia"/>
          <w:szCs w:val="20"/>
          <w:lang w:eastAsia="zh-CN"/>
        </w:rPr>
        <w:t xml:space="preserve">. </w:t>
      </w:r>
      <w:r w:rsidR="00C502FE">
        <w:rPr>
          <w:rFonts w:eastAsiaTheme="minorEastAsia" w:hint="eastAsia"/>
          <w:szCs w:val="20"/>
          <w:lang w:eastAsia="zh-CN"/>
        </w:rPr>
        <w:t xml:space="preserve">For example, </w:t>
      </w:r>
      <w:r w:rsidR="00C502FE">
        <w:rPr>
          <w:rFonts w:eastAsiaTheme="minorEastAsia"/>
          <w:szCs w:val="20"/>
          <w:lang w:eastAsia="zh-CN"/>
        </w:rPr>
        <w:t>UE 1 will directly</w:t>
      </w:r>
      <w:r w:rsidR="00C502FE">
        <w:rPr>
          <w:rFonts w:eastAsiaTheme="minorEastAsia" w:hint="eastAsia"/>
          <w:szCs w:val="20"/>
          <w:lang w:eastAsia="zh-CN"/>
        </w:rPr>
        <w:t xml:space="preserve"> </w:t>
      </w:r>
      <w:r w:rsidR="00C502FE">
        <w:rPr>
          <w:rFonts w:eastAsiaTheme="minorEastAsia"/>
          <w:szCs w:val="20"/>
          <w:lang w:eastAsia="zh-CN"/>
        </w:rPr>
        <w:t xml:space="preserve">send UL-WUS to request SIB1 when meeting conditions even if SIB1 has been triggered due to </w:t>
      </w:r>
      <w:r w:rsidR="00C502FE" w:rsidRPr="00A13101">
        <w:rPr>
          <w:rFonts w:eastAsiaTheme="minorEastAsia"/>
          <w:szCs w:val="20"/>
          <w:lang w:eastAsia="zh-CN"/>
        </w:rPr>
        <w:t>the UL WUS sent by UE</w:t>
      </w:r>
      <w:r w:rsidR="00C502FE">
        <w:rPr>
          <w:rFonts w:eastAsiaTheme="minorEastAsia"/>
          <w:szCs w:val="20"/>
          <w:lang w:eastAsia="zh-CN"/>
        </w:rPr>
        <w:t xml:space="preserve"> 2</w:t>
      </w:r>
      <w:r w:rsidR="00C502FE" w:rsidRPr="00A13101">
        <w:rPr>
          <w:rFonts w:eastAsiaTheme="minorEastAsia"/>
          <w:szCs w:val="20"/>
          <w:lang w:eastAsia="zh-CN"/>
        </w:rPr>
        <w:t xml:space="preserve"> </w:t>
      </w:r>
      <w:r w:rsidR="00C502FE">
        <w:rPr>
          <w:rFonts w:eastAsiaTheme="minorEastAsia"/>
          <w:szCs w:val="20"/>
          <w:lang w:eastAsia="zh-CN"/>
        </w:rPr>
        <w:t xml:space="preserve">or SIB1 update, which </w:t>
      </w:r>
      <w:r w:rsidR="00C502FE">
        <w:rPr>
          <w:rFonts w:eastAsiaTheme="minorEastAsia" w:hint="eastAsia"/>
          <w:szCs w:val="20"/>
          <w:lang w:eastAsia="zh-CN"/>
        </w:rPr>
        <w:t xml:space="preserve">results in </w:t>
      </w:r>
      <w:r w:rsidR="00C502FE">
        <w:rPr>
          <w:rFonts w:eastAsiaTheme="minorEastAsia"/>
          <w:szCs w:val="20"/>
          <w:lang w:eastAsia="zh-CN"/>
        </w:rPr>
        <w:t>unnecessary</w:t>
      </w:r>
      <w:r w:rsidR="00C502FE">
        <w:rPr>
          <w:rFonts w:eastAsiaTheme="minorEastAsia" w:hint="eastAsia"/>
          <w:szCs w:val="20"/>
          <w:lang w:eastAsia="zh-CN"/>
        </w:rPr>
        <w:t xml:space="preserve"> UE power consumption. </w:t>
      </w:r>
      <w:r w:rsidR="00C502FE">
        <w:rPr>
          <w:rFonts w:eastAsiaTheme="minorEastAsia"/>
          <w:szCs w:val="20"/>
          <w:lang w:eastAsia="zh-CN"/>
        </w:rPr>
        <w:t xml:space="preserve">In addition, from the perspective of network, NW will transmit an unnecessary RAR as </w:t>
      </w:r>
      <w:r w:rsidR="006872B3">
        <w:rPr>
          <w:rFonts w:eastAsiaTheme="minorEastAsia"/>
          <w:szCs w:val="20"/>
          <w:lang w:eastAsia="zh-CN"/>
        </w:rPr>
        <w:t>feedback</w:t>
      </w:r>
      <w:r w:rsidR="00C502FE">
        <w:rPr>
          <w:rFonts w:eastAsiaTheme="minorEastAsia"/>
          <w:szCs w:val="20"/>
          <w:lang w:eastAsia="zh-CN"/>
        </w:rPr>
        <w:t xml:space="preserve"> to UL-WUS from UE 1 even if SIB1 has been triggered by UE 2.</w:t>
      </w:r>
      <w:r w:rsidR="00C502FE">
        <w:rPr>
          <w:rFonts w:eastAsiaTheme="minorEastAsia" w:hint="eastAsia"/>
          <w:szCs w:val="20"/>
          <w:lang w:eastAsia="zh-CN"/>
        </w:rPr>
        <w:t xml:space="preserve"> </w:t>
      </w:r>
      <w:r w:rsidR="00B525D1">
        <w:rPr>
          <w:rFonts w:eastAsiaTheme="minorEastAsia" w:hint="eastAsia"/>
          <w:szCs w:val="20"/>
          <w:lang w:eastAsia="zh-CN"/>
        </w:rPr>
        <w:t>To avo</w:t>
      </w:r>
      <w:r w:rsidR="00C502FE">
        <w:rPr>
          <w:rFonts w:eastAsiaTheme="minorEastAsia" w:hint="eastAsia"/>
          <w:szCs w:val="20"/>
          <w:lang w:eastAsia="zh-CN"/>
        </w:rPr>
        <w:t>id</w:t>
      </w:r>
      <w:r w:rsidR="00F70AE4">
        <w:rPr>
          <w:rFonts w:eastAsiaTheme="minorEastAsia"/>
          <w:szCs w:val="20"/>
          <w:lang w:eastAsia="zh-CN"/>
        </w:rPr>
        <w:t xml:space="preserve"> </w:t>
      </w:r>
      <w:r w:rsidR="00C502FE">
        <w:rPr>
          <w:rFonts w:eastAsiaTheme="minorEastAsia" w:hint="eastAsia"/>
          <w:szCs w:val="20"/>
          <w:lang w:eastAsia="zh-CN"/>
        </w:rPr>
        <w:t>such</w:t>
      </w:r>
      <w:r w:rsidR="00F70AE4">
        <w:rPr>
          <w:rFonts w:eastAsiaTheme="minorEastAsia"/>
          <w:szCs w:val="20"/>
          <w:lang w:eastAsia="zh-CN"/>
        </w:rPr>
        <w:t xml:space="preserve"> </w:t>
      </w:r>
      <w:r w:rsidR="00A13101">
        <w:rPr>
          <w:rFonts w:eastAsiaTheme="minorEastAsia"/>
          <w:szCs w:val="20"/>
          <w:lang w:eastAsia="zh-CN"/>
        </w:rPr>
        <w:t xml:space="preserve">unnecessary UL-WUS transmission </w:t>
      </w:r>
      <w:r w:rsidR="00C502FE">
        <w:rPr>
          <w:rFonts w:eastAsiaTheme="minorEastAsia" w:hint="eastAsia"/>
          <w:szCs w:val="20"/>
          <w:lang w:eastAsia="zh-CN"/>
        </w:rPr>
        <w:t>at UE side and RAR transmission from NW side, enhancements are needed to let</w:t>
      </w:r>
      <w:r w:rsidR="009168F8">
        <w:rPr>
          <w:rFonts w:eastAsiaTheme="minorEastAsia"/>
          <w:szCs w:val="20"/>
          <w:lang w:eastAsia="zh-CN"/>
        </w:rPr>
        <w:t xml:space="preserve"> UE know the </w:t>
      </w:r>
      <w:r w:rsidR="00FF646E">
        <w:rPr>
          <w:rFonts w:eastAsiaTheme="minorEastAsia" w:hint="eastAsia"/>
          <w:szCs w:val="20"/>
          <w:lang w:eastAsia="zh-CN"/>
        </w:rPr>
        <w:t xml:space="preserve">temporary </w:t>
      </w:r>
      <w:r w:rsidR="009168F8">
        <w:rPr>
          <w:rFonts w:eastAsiaTheme="minorEastAsia"/>
          <w:szCs w:val="20"/>
          <w:lang w:eastAsia="zh-CN"/>
        </w:rPr>
        <w:t>broadcasting status of SIB1 of NES cell in advance</w:t>
      </w:r>
      <w:r w:rsidR="0009126E">
        <w:rPr>
          <w:rFonts w:eastAsiaTheme="minorEastAsia"/>
          <w:szCs w:val="20"/>
          <w:lang w:eastAsia="zh-CN"/>
        </w:rPr>
        <w:t xml:space="preserve"> before UL-WUS </w:t>
      </w:r>
      <w:r w:rsidR="00F35F39">
        <w:rPr>
          <w:rFonts w:eastAsiaTheme="minorEastAsia"/>
          <w:szCs w:val="20"/>
          <w:lang w:eastAsia="zh-CN"/>
        </w:rPr>
        <w:t>transmission</w:t>
      </w:r>
      <w:r w:rsidR="009168F8">
        <w:rPr>
          <w:rFonts w:eastAsiaTheme="minorEastAsia"/>
          <w:szCs w:val="20"/>
          <w:lang w:eastAsia="zh-CN"/>
        </w:rPr>
        <w:t>.</w:t>
      </w:r>
      <w:r w:rsidR="005B0BB4">
        <w:rPr>
          <w:rFonts w:eastAsiaTheme="minorEastAsia"/>
          <w:szCs w:val="20"/>
          <w:lang w:eastAsia="zh-CN"/>
        </w:rPr>
        <w:t xml:space="preserve"> </w:t>
      </w:r>
    </w:p>
    <w:p w14:paraId="1DBD861A" w14:textId="304A4946" w:rsidR="00827C61" w:rsidRPr="0034121A" w:rsidRDefault="00827C61" w:rsidP="0034121A">
      <w:pPr>
        <w:pStyle w:val="a8"/>
        <w:spacing w:before="0" w:after="0"/>
        <w:jc w:val="both"/>
        <w:rPr>
          <w:b/>
          <w:i/>
        </w:rPr>
      </w:pPr>
      <w:bookmarkStart w:id="10" w:name="_Ref189835886"/>
      <w:bookmarkStart w:id="11" w:name="_Ref189835892"/>
      <w:r w:rsidRPr="007B1F92">
        <w:rPr>
          <w:b/>
          <w:i/>
        </w:rPr>
        <w:t>O</w:t>
      </w:r>
      <w:r w:rsidRPr="0034121A">
        <w:rPr>
          <w:b/>
          <w:i/>
        </w:rPr>
        <w:t xml:space="preserve">bservation </w:t>
      </w:r>
      <w:r w:rsidRPr="0034121A">
        <w:rPr>
          <w:b/>
          <w:i/>
        </w:rPr>
        <w:fldChar w:fldCharType="begin"/>
      </w:r>
      <w:r w:rsidRPr="0034121A">
        <w:rPr>
          <w:b/>
          <w:i/>
        </w:rPr>
        <w:instrText xml:space="preserve"> SEQ Observation \* ARABIC </w:instrText>
      </w:r>
      <w:r w:rsidRPr="0034121A">
        <w:rPr>
          <w:b/>
          <w:i/>
        </w:rPr>
        <w:fldChar w:fldCharType="separate"/>
      </w:r>
      <w:r w:rsidR="009D06A9">
        <w:rPr>
          <w:b/>
          <w:i/>
          <w:noProof/>
        </w:rPr>
        <w:t>3</w:t>
      </w:r>
      <w:r w:rsidRPr="0034121A">
        <w:rPr>
          <w:b/>
          <w:i/>
        </w:rPr>
        <w:fldChar w:fldCharType="end"/>
      </w:r>
      <w:bookmarkEnd w:id="10"/>
      <w:r w:rsidRPr="0034121A">
        <w:rPr>
          <w:b/>
          <w:i/>
        </w:rPr>
        <w:t xml:space="preserve">: </w:t>
      </w:r>
      <w:r w:rsidR="00D96395" w:rsidRPr="0034121A">
        <w:rPr>
          <w:b/>
          <w:i/>
        </w:rPr>
        <w:t>UE power and NW energy</w:t>
      </w:r>
      <w:r w:rsidR="00EB1CCA">
        <w:rPr>
          <w:b/>
          <w:i/>
        </w:rPr>
        <w:t xml:space="preserve"> would </w:t>
      </w:r>
      <w:r w:rsidR="00D96395" w:rsidRPr="0034121A">
        <w:rPr>
          <w:b/>
          <w:i/>
        </w:rPr>
        <w:t xml:space="preserve">be </w:t>
      </w:r>
      <w:r w:rsidR="00EB1CCA">
        <w:rPr>
          <w:b/>
          <w:i/>
        </w:rPr>
        <w:t xml:space="preserve">highly </w:t>
      </w:r>
      <w:r w:rsidR="00D96395" w:rsidRPr="0034121A">
        <w:rPr>
          <w:b/>
          <w:i/>
        </w:rPr>
        <w:t xml:space="preserve">impacted if no enhancements </w:t>
      </w:r>
      <w:r w:rsidR="001F4736" w:rsidRPr="0034121A">
        <w:rPr>
          <w:b/>
          <w:i/>
        </w:rPr>
        <w:t xml:space="preserve">is designed for checking the </w:t>
      </w:r>
      <w:r w:rsidR="006872B3">
        <w:rPr>
          <w:rFonts w:eastAsiaTheme="minorEastAsia" w:hint="eastAsia"/>
          <w:b/>
          <w:i/>
          <w:lang w:eastAsia="zh-CN"/>
        </w:rPr>
        <w:t xml:space="preserve">temporary </w:t>
      </w:r>
      <w:r w:rsidR="001F4736" w:rsidRPr="0034121A">
        <w:rPr>
          <w:b/>
          <w:i/>
        </w:rPr>
        <w:t>broadcast status of SIB1</w:t>
      </w:r>
      <w:r w:rsidR="007B6A9B" w:rsidRPr="0034121A">
        <w:rPr>
          <w:b/>
          <w:i/>
        </w:rPr>
        <w:t xml:space="preserve"> before UL-WUS transmission</w:t>
      </w:r>
      <w:r w:rsidR="001F4736" w:rsidRPr="0034121A">
        <w:rPr>
          <w:b/>
          <w:i/>
        </w:rPr>
        <w:t>.</w:t>
      </w:r>
      <w:bookmarkEnd w:id="11"/>
    </w:p>
    <w:p w14:paraId="410E06FF" w14:textId="5F28A1CE" w:rsidR="007B6A9B" w:rsidRPr="0034121A" w:rsidRDefault="007B6A9B" w:rsidP="0034121A">
      <w:pPr>
        <w:pStyle w:val="af9"/>
        <w:numPr>
          <w:ilvl w:val="0"/>
          <w:numId w:val="52"/>
        </w:numPr>
        <w:ind w:firstLineChars="0"/>
        <w:rPr>
          <w:rFonts w:ascii="Times New Roman" w:eastAsiaTheme="minorEastAsia" w:hAnsi="Times New Roman"/>
          <w:b/>
          <w:i/>
          <w:sz w:val="20"/>
          <w:szCs w:val="20"/>
          <w:lang w:val="en-GB"/>
        </w:rPr>
      </w:pPr>
      <w:r w:rsidRPr="0034121A">
        <w:rPr>
          <w:rFonts w:ascii="Times New Roman" w:eastAsiaTheme="minorEastAsia" w:hAnsi="Times New Roman"/>
          <w:b/>
          <w:i/>
          <w:sz w:val="20"/>
          <w:szCs w:val="20"/>
          <w:lang w:val="en-GB"/>
        </w:rPr>
        <w:t xml:space="preserve">For UE, </w:t>
      </w:r>
      <w:r w:rsidR="004C6818">
        <w:rPr>
          <w:rFonts w:ascii="Times New Roman" w:eastAsiaTheme="minorEastAsia" w:hAnsi="Times New Roman"/>
          <w:b/>
          <w:i/>
          <w:sz w:val="20"/>
          <w:szCs w:val="20"/>
          <w:lang w:val="en-GB"/>
        </w:rPr>
        <w:t xml:space="preserve">additional </w:t>
      </w:r>
      <w:r w:rsidRPr="0034121A">
        <w:rPr>
          <w:rFonts w:ascii="Times New Roman" w:eastAsiaTheme="minorEastAsia" w:hAnsi="Times New Roman"/>
          <w:b/>
          <w:i/>
          <w:sz w:val="20"/>
          <w:szCs w:val="20"/>
          <w:lang w:val="en-GB"/>
        </w:rPr>
        <w:t xml:space="preserve">UL-WUS transmission is unnecessary </w:t>
      </w:r>
      <w:r w:rsidR="005127AA">
        <w:rPr>
          <w:rFonts w:ascii="Times New Roman" w:eastAsiaTheme="minorEastAsia" w:hAnsi="Times New Roman"/>
          <w:b/>
          <w:i/>
          <w:sz w:val="20"/>
          <w:szCs w:val="20"/>
          <w:lang w:val="en-GB"/>
        </w:rPr>
        <w:t xml:space="preserve">if </w:t>
      </w:r>
      <w:r w:rsidRPr="0034121A">
        <w:rPr>
          <w:rFonts w:ascii="Times New Roman" w:eastAsiaTheme="minorEastAsia" w:hAnsi="Times New Roman"/>
          <w:b/>
          <w:i/>
          <w:sz w:val="20"/>
          <w:szCs w:val="20"/>
          <w:lang w:val="en-GB"/>
        </w:rPr>
        <w:t>SIB1 is broadcasting.</w:t>
      </w:r>
    </w:p>
    <w:p w14:paraId="5B05FEAC" w14:textId="5FFF71FF" w:rsidR="007B6A9B" w:rsidRPr="0034121A" w:rsidRDefault="007B6A9B" w:rsidP="0034121A">
      <w:pPr>
        <w:pStyle w:val="af9"/>
        <w:numPr>
          <w:ilvl w:val="0"/>
          <w:numId w:val="52"/>
        </w:numPr>
        <w:ind w:firstLineChars="0"/>
        <w:rPr>
          <w:rFonts w:ascii="Times New Roman" w:eastAsiaTheme="minorEastAsia" w:hAnsi="Times New Roman"/>
          <w:b/>
          <w:i/>
          <w:sz w:val="20"/>
          <w:szCs w:val="20"/>
          <w:lang w:val="en-GB"/>
        </w:rPr>
      </w:pPr>
      <w:r w:rsidRPr="0034121A">
        <w:rPr>
          <w:rFonts w:ascii="Times New Roman" w:eastAsiaTheme="minorEastAsia" w:hAnsi="Times New Roman"/>
          <w:b/>
          <w:i/>
          <w:sz w:val="20"/>
          <w:szCs w:val="20"/>
          <w:lang w:val="en-GB"/>
        </w:rPr>
        <w:t xml:space="preserve">For NW, RAR transmission for </w:t>
      </w:r>
      <w:r w:rsidR="004C6818">
        <w:rPr>
          <w:rFonts w:ascii="Times New Roman" w:eastAsiaTheme="minorEastAsia" w:hAnsi="Times New Roman"/>
          <w:b/>
          <w:i/>
          <w:sz w:val="20"/>
          <w:szCs w:val="20"/>
          <w:lang w:val="en-GB"/>
        </w:rPr>
        <w:t xml:space="preserve">additional </w:t>
      </w:r>
      <w:r w:rsidR="004C6818" w:rsidRPr="0034121A">
        <w:rPr>
          <w:rFonts w:ascii="Times New Roman" w:eastAsiaTheme="minorEastAsia" w:hAnsi="Times New Roman"/>
          <w:b/>
          <w:i/>
          <w:sz w:val="20"/>
          <w:szCs w:val="20"/>
          <w:lang w:val="en-GB"/>
        </w:rPr>
        <w:t xml:space="preserve">UL-WUS </w:t>
      </w:r>
      <w:r w:rsidR="00B46312" w:rsidRPr="0034121A">
        <w:rPr>
          <w:rFonts w:ascii="Times New Roman" w:eastAsiaTheme="minorEastAsia" w:hAnsi="Times New Roman"/>
          <w:b/>
          <w:i/>
          <w:sz w:val="20"/>
          <w:szCs w:val="20"/>
          <w:lang w:val="en-GB"/>
        </w:rPr>
        <w:t xml:space="preserve">is unnecessary </w:t>
      </w:r>
      <w:r w:rsidR="00B46312">
        <w:rPr>
          <w:rFonts w:ascii="Times New Roman" w:eastAsiaTheme="minorEastAsia" w:hAnsi="Times New Roman"/>
          <w:b/>
          <w:i/>
          <w:sz w:val="20"/>
          <w:szCs w:val="20"/>
          <w:lang w:val="en-GB"/>
        </w:rPr>
        <w:t xml:space="preserve">if </w:t>
      </w:r>
      <w:r w:rsidR="00B46312" w:rsidRPr="0034121A">
        <w:rPr>
          <w:rFonts w:ascii="Times New Roman" w:eastAsiaTheme="minorEastAsia" w:hAnsi="Times New Roman"/>
          <w:b/>
          <w:i/>
          <w:sz w:val="20"/>
          <w:szCs w:val="20"/>
          <w:lang w:val="en-GB"/>
        </w:rPr>
        <w:t>SIB1 is broadcasting</w:t>
      </w:r>
      <w:r w:rsidR="00B46312">
        <w:rPr>
          <w:rFonts w:ascii="Times New Roman" w:eastAsiaTheme="minorEastAsia" w:hAnsi="Times New Roman"/>
          <w:b/>
          <w:i/>
          <w:sz w:val="20"/>
          <w:szCs w:val="20"/>
          <w:lang w:val="en-GB"/>
        </w:rPr>
        <w:t>.</w:t>
      </w:r>
    </w:p>
    <w:p w14:paraId="20318E3B" w14:textId="15581328" w:rsidR="00A13101" w:rsidRDefault="00A13101" w:rsidP="007B6A9B">
      <w:pPr>
        <w:spacing w:before="120" w:after="120"/>
        <w:jc w:val="both"/>
        <w:rPr>
          <w:rFonts w:eastAsiaTheme="minorEastAsia"/>
          <w:szCs w:val="20"/>
          <w:lang w:eastAsia="zh-CN"/>
        </w:rPr>
      </w:pPr>
      <w:r>
        <w:rPr>
          <w:rFonts w:eastAsiaTheme="minorEastAsia" w:hint="eastAsia"/>
          <w:szCs w:val="20"/>
          <w:lang w:val="en-GB" w:eastAsia="zh-CN"/>
        </w:rPr>
        <w:t>The key question is how UE checks whether</w:t>
      </w:r>
      <w:r>
        <w:rPr>
          <w:rFonts w:eastAsiaTheme="minorEastAsia"/>
          <w:szCs w:val="20"/>
          <w:lang w:val="en-GB" w:eastAsia="zh-CN"/>
        </w:rPr>
        <w:t xml:space="preserve"> </w:t>
      </w:r>
      <w:r>
        <w:rPr>
          <w:rFonts w:eastAsiaTheme="minorEastAsia" w:hint="eastAsia"/>
          <w:szCs w:val="20"/>
          <w:lang w:val="en-GB" w:eastAsia="zh-CN"/>
        </w:rPr>
        <w:t>SIB1 is being broadcast or not</w:t>
      </w:r>
      <w:r>
        <w:rPr>
          <w:rFonts w:eastAsiaTheme="minorEastAsia"/>
          <w:szCs w:val="20"/>
          <w:lang w:val="en-GB" w:eastAsia="zh-CN"/>
        </w:rPr>
        <w:t xml:space="preserve"> </w:t>
      </w:r>
      <w:r w:rsidR="006872B3">
        <w:rPr>
          <w:rFonts w:eastAsiaTheme="minorEastAsia"/>
          <w:szCs w:val="20"/>
          <w:lang w:val="en-GB" w:eastAsia="zh-CN"/>
        </w:rPr>
        <w:t>temporally</w:t>
      </w:r>
      <w:r w:rsidR="006872B3">
        <w:rPr>
          <w:rFonts w:eastAsiaTheme="minorEastAsia" w:hint="eastAsia"/>
          <w:szCs w:val="20"/>
          <w:lang w:val="en-GB" w:eastAsia="zh-CN"/>
        </w:rPr>
        <w:t xml:space="preserve"> </w:t>
      </w:r>
      <w:r w:rsidR="00424EF7">
        <w:rPr>
          <w:rFonts w:eastAsiaTheme="minorEastAsia" w:hint="eastAsia"/>
          <w:szCs w:val="20"/>
          <w:lang w:val="en-GB" w:eastAsia="zh-CN"/>
        </w:rPr>
        <w:t>within</w:t>
      </w:r>
      <w:r w:rsidR="00424EF7">
        <w:rPr>
          <w:rFonts w:eastAsiaTheme="minorEastAsia"/>
          <w:szCs w:val="20"/>
          <w:lang w:val="en-GB" w:eastAsia="zh-CN"/>
        </w:rPr>
        <w:t xml:space="preserve"> </w:t>
      </w:r>
      <w:r>
        <w:rPr>
          <w:rFonts w:eastAsiaTheme="minorEastAsia"/>
          <w:szCs w:val="20"/>
          <w:lang w:val="en-GB" w:eastAsia="zh-CN"/>
        </w:rPr>
        <w:t>a time window</w:t>
      </w:r>
      <w:r>
        <w:rPr>
          <w:rFonts w:eastAsiaTheme="minorEastAsia" w:hint="eastAsia"/>
          <w:szCs w:val="20"/>
          <w:lang w:val="en-GB" w:eastAsia="zh-CN"/>
        </w:rPr>
        <w:t xml:space="preserve">. </w:t>
      </w:r>
      <w:r>
        <w:rPr>
          <w:rFonts w:eastAsiaTheme="minorEastAsia"/>
          <w:szCs w:val="20"/>
          <w:lang w:eastAsia="zh-CN"/>
        </w:rPr>
        <w:t>Following</w:t>
      </w:r>
      <w:r>
        <w:rPr>
          <w:rFonts w:eastAsiaTheme="minorEastAsia" w:hint="eastAsia"/>
          <w:szCs w:val="20"/>
          <w:lang w:eastAsia="zh-CN"/>
        </w:rPr>
        <w:t>s</w:t>
      </w:r>
      <w:r>
        <w:rPr>
          <w:rFonts w:eastAsiaTheme="minorEastAsia"/>
          <w:szCs w:val="20"/>
          <w:lang w:eastAsia="zh-CN"/>
        </w:rPr>
        <w:t xml:space="preserve"> are two </w:t>
      </w:r>
      <w:r>
        <w:rPr>
          <w:rFonts w:eastAsiaTheme="minorEastAsia" w:hint="eastAsia"/>
          <w:szCs w:val="20"/>
          <w:lang w:eastAsia="zh-CN"/>
        </w:rPr>
        <w:t>possible methods.</w:t>
      </w:r>
    </w:p>
    <w:p w14:paraId="282A2DB9" w14:textId="6EE3A644" w:rsidR="00A13101" w:rsidRPr="00E06A29" w:rsidRDefault="00A13101" w:rsidP="007B6A9B">
      <w:pPr>
        <w:pStyle w:val="af9"/>
        <w:numPr>
          <w:ilvl w:val="0"/>
          <w:numId w:val="44"/>
        </w:numPr>
        <w:spacing w:before="120" w:after="120"/>
        <w:ind w:firstLineChars="0"/>
        <w:rPr>
          <w:rFonts w:ascii="Times New Roman" w:eastAsiaTheme="minorEastAsia" w:hAnsi="Times New Roman"/>
          <w:sz w:val="20"/>
          <w:szCs w:val="20"/>
        </w:rPr>
      </w:pPr>
      <w:r w:rsidRPr="009D06A9">
        <w:rPr>
          <w:rFonts w:ascii="Times New Roman" w:eastAsiaTheme="minorEastAsia" w:hAnsi="Times New Roman"/>
          <w:sz w:val="20"/>
          <w:szCs w:val="20"/>
          <w:u w:val="single"/>
        </w:rPr>
        <w:t>Method 1:</w:t>
      </w:r>
      <w:r>
        <w:rPr>
          <w:rFonts w:ascii="Times New Roman" w:eastAsiaTheme="minorEastAsia" w:hAnsi="Times New Roman" w:hint="eastAsia"/>
          <w:sz w:val="20"/>
          <w:szCs w:val="20"/>
        </w:rPr>
        <w:t xml:space="preserve"> UE identifies SIB1 transmission status without explicit indication, i.e., </w:t>
      </w:r>
      <w:r w:rsidRPr="00E06A29">
        <w:rPr>
          <w:rFonts w:ascii="Times New Roman" w:eastAsiaTheme="minorEastAsia" w:hAnsi="Times New Roman"/>
          <w:sz w:val="20"/>
          <w:szCs w:val="20"/>
        </w:rPr>
        <w:t xml:space="preserve">UE blindly monitors </w:t>
      </w:r>
      <w:r>
        <w:rPr>
          <w:rFonts w:ascii="Times New Roman" w:eastAsiaTheme="minorEastAsia" w:hAnsi="Times New Roman" w:hint="eastAsia"/>
          <w:sz w:val="20"/>
          <w:szCs w:val="20"/>
        </w:rPr>
        <w:t xml:space="preserve">Type-0 PDCCH for </w:t>
      </w:r>
      <w:r w:rsidRPr="00E06A29">
        <w:rPr>
          <w:rFonts w:ascii="Times New Roman" w:eastAsiaTheme="minorEastAsia" w:hAnsi="Times New Roman"/>
          <w:sz w:val="20"/>
          <w:szCs w:val="20"/>
        </w:rPr>
        <w:t xml:space="preserve">SIB1 in a </w:t>
      </w:r>
      <w:r>
        <w:rPr>
          <w:rFonts w:ascii="Times New Roman" w:eastAsiaTheme="minorEastAsia" w:hAnsi="Times New Roman" w:hint="eastAsia"/>
          <w:sz w:val="20"/>
          <w:szCs w:val="20"/>
        </w:rPr>
        <w:t>time period</w:t>
      </w:r>
      <w:r w:rsidRPr="00E06A29">
        <w:rPr>
          <w:rFonts w:ascii="Times New Roman" w:eastAsiaTheme="minorEastAsia" w:hAnsi="Times New Roman"/>
          <w:sz w:val="20"/>
          <w:szCs w:val="20"/>
        </w:rPr>
        <w:t xml:space="preserve"> to check if SIB1 is currently being broadcasted. </w:t>
      </w:r>
    </w:p>
    <w:p w14:paraId="7528E633" w14:textId="3DCAA680" w:rsidR="00A13101" w:rsidRPr="00E06A29" w:rsidRDefault="00A13101" w:rsidP="007B6A9B">
      <w:pPr>
        <w:pStyle w:val="af9"/>
        <w:numPr>
          <w:ilvl w:val="0"/>
          <w:numId w:val="44"/>
        </w:numPr>
        <w:spacing w:before="120" w:after="120"/>
        <w:ind w:firstLineChars="0"/>
        <w:rPr>
          <w:rFonts w:ascii="Times New Roman" w:eastAsiaTheme="minorEastAsia" w:hAnsi="Times New Roman"/>
          <w:sz w:val="20"/>
          <w:szCs w:val="20"/>
        </w:rPr>
      </w:pPr>
      <w:r w:rsidRPr="009D06A9">
        <w:rPr>
          <w:rFonts w:ascii="Times New Roman" w:eastAsiaTheme="minorEastAsia" w:hAnsi="Times New Roman"/>
          <w:sz w:val="20"/>
          <w:szCs w:val="20"/>
          <w:u w:val="single"/>
        </w:rPr>
        <w:t xml:space="preserve">Method 2: </w:t>
      </w:r>
      <w:r w:rsidRPr="00E06A29">
        <w:rPr>
          <w:rFonts w:ascii="Times New Roman" w:eastAsiaTheme="minorEastAsia" w:hAnsi="Times New Roman"/>
          <w:sz w:val="20"/>
          <w:szCs w:val="20"/>
        </w:rPr>
        <w:t>UE identif</w:t>
      </w:r>
      <w:r>
        <w:rPr>
          <w:rFonts w:ascii="Times New Roman" w:eastAsiaTheme="minorEastAsia" w:hAnsi="Times New Roman" w:hint="eastAsia"/>
          <w:sz w:val="20"/>
          <w:szCs w:val="20"/>
        </w:rPr>
        <w:t>ies</w:t>
      </w:r>
      <w:r w:rsidRPr="00E06A29">
        <w:rPr>
          <w:rFonts w:ascii="Times New Roman" w:eastAsiaTheme="minorEastAsia" w:hAnsi="Times New Roman"/>
          <w:sz w:val="20"/>
          <w:szCs w:val="20"/>
        </w:rPr>
        <w:t xml:space="preserve"> whether SIB1 is currently</w:t>
      </w:r>
      <w:r w:rsidR="006872B3">
        <w:rPr>
          <w:rFonts w:ascii="Times New Roman" w:eastAsiaTheme="minorEastAsia" w:hAnsi="Times New Roman" w:hint="eastAsia"/>
          <w:sz w:val="20"/>
          <w:szCs w:val="20"/>
        </w:rPr>
        <w:t>/</w:t>
      </w:r>
      <w:r w:rsidR="006872B3">
        <w:rPr>
          <w:rFonts w:ascii="Times New Roman" w:eastAsiaTheme="minorEastAsia" w:hAnsi="Times New Roman"/>
          <w:sz w:val="20"/>
          <w:szCs w:val="20"/>
        </w:rPr>
        <w:t>temporarily</w:t>
      </w:r>
      <w:r w:rsidRPr="00E06A29">
        <w:rPr>
          <w:rFonts w:ascii="Times New Roman" w:eastAsiaTheme="minorEastAsia" w:hAnsi="Times New Roman"/>
          <w:sz w:val="20"/>
          <w:szCs w:val="20"/>
        </w:rPr>
        <w:t xml:space="preserve"> being broadcasted based on the network indication</w:t>
      </w:r>
      <w:r w:rsidR="00BF5B10">
        <w:rPr>
          <w:rFonts w:ascii="Times New Roman" w:eastAsiaTheme="minorEastAsia" w:hAnsi="Times New Roman" w:hint="eastAsia"/>
          <w:sz w:val="20"/>
          <w:szCs w:val="20"/>
        </w:rPr>
        <w:t>, i.e., UE monitors Type-0 PDCCH for SIB1 in a time period for SIB1 only when receiving a specific NW indication.</w:t>
      </w:r>
    </w:p>
    <w:p w14:paraId="5DD169D6" w14:textId="7B7D1FC6" w:rsidR="00C735DB" w:rsidRDefault="00A13101" w:rsidP="007B6A9B">
      <w:pPr>
        <w:spacing w:before="120" w:after="120"/>
        <w:jc w:val="both"/>
        <w:rPr>
          <w:rFonts w:eastAsiaTheme="minorEastAsia"/>
          <w:szCs w:val="20"/>
          <w:lang w:eastAsia="zh-CN"/>
        </w:rPr>
      </w:pPr>
      <w:r>
        <w:rPr>
          <w:rFonts w:eastAsiaTheme="minorEastAsia"/>
          <w:szCs w:val="20"/>
          <w:lang w:eastAsia="zh-CN"/>
        </w:rPr>
        <w:t xml:space="preserve">For </w:t>
      </w:r>
      <w:r w:rsidR="00B35781">
        <w:rPr>
          <w:rFonts w:eastAsiaTheme="minorEastAsia" w:hint="eastAsia"/>
          <w:szCs w:val="20"/>
          <w:lang w:eastAsia="zh-CN"/>
        </w:rPr>
        <w:t>M</w:t>
      </w:r>
      <w:r w:rsidR="00B35781">
        <w:rPr>
          <w:rFonts w:eastAsiaTheme="minorEastAsia"/>
          <w:szCs w:val="20"/>
          <w:lang w:eastAsia="zh-CN"/>
        </w:rPr>
        <w:t xml:space="preserve">ethod </w:t>
      </w:r>
      <w:r>
        <w:rPr>
          <w:rFonts w:eastAsiaTheme="minorEastAsia"/>
          <w:szCs w:val="20"/>
          <w:lang w:eastAsia="zh-CN"/>
        </w:rPr>
        <w:t>1,</w:t>
      </w:r>
      <w:r w:rsidR="00BF5B10">
        <w:rPr>
          <w:rFonts w:eastAsiaTheme="minorEastAsia" w:hint="eastAsia"/>
          <w:szCs w:val="20"/>
          <w:lang w:eastAsia="zh-CN"/>
        </w:rPr>
        <w:t xml:space="preserve"> UE has no any side information on whether SIB1 is transmitting or not</w:t>
      </w:r>
      <w:r>
        <w:rPr>
          <w:rFonts w:eastAsiaTheme="minorEastAsia"/>
          <w:szCs w:val="20"/>
          <w:lang w:eastAsia="zh-CN"/>
        </w:rPr>
        <w:t xml:space="preserve">. </w:t>
      </w:r>
      <w:r w:rsidR="00BF5B10">
        <w:rPr>
          <w:rFonts w:eastAsiaTheme="minorEastAsia"/>
          <w:szCs w:val="20"/>
          <w:lang w:eastAsia="zh-CN"/>
        </w:rPr>
        <w:t>Thus,</w:t>
      </w:r>
      <w:r w:rsidR="00BF5B10">
        <w:rPr>
          <w:rFonts w:eastAsiaTheme="minorEastAsia" w:hint="eastAsia"/>
          <w:szCs w:val="20"/>
          <w:lang w:eastAsia="zh-CN"/>
        </w:rPr>
        <w:t xml:space="preserve"> </w:t>
      </w:r>
      <w:r w:rsidR="001C612A">
        <w:rPr>
          <w:rFonts w:eastAsiaTheme="minorEastAsia" w:hint="eastAsia"/>
          <w:szCs w:val="20"/>
          <w:lang w:eastAsia="zh-CN"/>
        </w:rPr>
        <w:t>UE</w:t>
      </w:r>
      <w:r w:rsidR="00BF5B10">
        <w:rPr>
          <w:rFonts w:eastAsiaTheme="minorEastAsia" w:hint="eastAsia"/>
          <w:szCs w:val="20"/>
          <w:lang w:eastAsia="zh-CN"/>
        </w:rPr>
        <w:t xml:space="preserve"> will blindly monitor Type 0 PDCCH for SIB1 in all cases before UL WUS transmission. </w:t>
      </w:r>
      <w:r w:rsidR="001C612A">
        <w:rPr>
          <w:rFonts w:eastAsiaTheme="minorEastAsia" w:hint="eastAsia"/>
          <w:szCs w:val="20"/>
          <w:lang w:eastAsia="zh-CN"/>
        </w:rPr>
        <w:t>In particular, for M cases where UE determines to send UL WUS, it may have the following result:</w:t>
      </w:r>
    </w:p>
    <w:p w14:paraId="2DCE82D4" w14:textId="7A770FA0" w:rsidR="001C612A" w:rsidRDefault="001C612A" w:rsidP="001C612A">
      <w:pPr>
        <w:pStyle w:val="af9"/>
        <w:numPr>
          <w:ilvl w:val="0"/>
          <w:numId w:val="44"/>
        </w:numPr>
        <w:spacing w:before="120" w:after="120"/>
        <w:ind w:firstLineChars="0"/>
        <w:rPr>
          <w:rFonts w:ascii="Times New Roman" w:eastAsiaTheme="minorEastAsia" w:hAnsi="Times New Roman"/>
          <w:sz w:val="20"/>
          <w:szCs w:val="20"/>
        </w:rPr>
      </w:pPr>
      <w:r>
        <w:rPr>
          <w:rFonts w:ascii="Times New Roman" w:eastAsiaTheme="minorEastAsia" w:hAnsi="Times New Roman" w:hint="eastAsia"/>
          <w:sz w:val="20"/>
          <w:szCs w:val="20"/>
        </w:rPr>
        <w:t>X%*M</w:t>
      </w:r>
      <w:r w:rsidRPr="009D06A9">
        <w:rPr>
          <w:rFonts w:ascii="Times New Roman" w:eastAsiaTheme="minorEastAsia" w:hAnsi="Times New Roman"/>
          <w:sz w:val="20"/>
          <w:szCs w:val="20"/>
        </w:rPr>
        <w:t xml:space="preserve"> cases</w:t>
      </w:r>
      <w:r w:rsidR="00B35781">
        <w:rPr>
          <w:rFonts w:ascii="Times New Roman" w:eastAsiaTheme="minorEastAsia" w:hAnsi="Times New Roman" w:hint="eastAsia"/>
          <w:sz w:val="20"/>
          <w:szCs w:val="20"/>
        </w:rPr>
        <w:t xml:space="preserve"> where SIB1 is not being transmitted</w:t>
      </w:r>
      <w:r w:rsidRPr="009D06A9">
        <w:rPr>
          <w:rFonts w:ascii="Times New Roman" w:eastAsiaTheme="minorEastAsia" w:hAnsi="Times New Roman"/>
          <w:sz w:val="20"/>
          <w:szCs w:val="20"/>
        </w:rPr>
        <w:t>: UE monitors Type 0 PDCCH in a time period but no SIB1 is decoded</w:t>
      </w:r>
      <w:r>
        <w:rPr>
          <w:rFonts w:ascii="Times New Roman" w:eastAsiaTheme="minorEastAsia" w:hAnsi="Times New Roman" w:hint="eastAsia"/>
          <w:sz w:val="20"/>
          <w:szCs w:val="20"/>
        </w:rPr>
        <w:t xml:space="preserve"> and thus send UL WUS;</w:t>
      </w:r>
    </w:p>
    <w:p w14:paraId="3421A4C9" w14:textId="57022E8C" w:rsidR="001C612A" w:rsidRDefault="001C612A" w:rsidP="001C612A">
      <w:pPr>
        <w:pStyle w:val="af9"/>
        <w:numPr>
          <w:ilvl w:val="0"/>
          <w:numId w:val="44"/>
        </w:numPr>
        <w:spacing w:before="120" w:after="120"/>
        <w:ind w:firstLineChars="0"/>
        <w:rPr>
          <w:rFonts w:ascii="Times New Roman" w:eastAsiaTheme="minorEastAsia" w:hAnsi="Times New Roman"/>
          <w:sz w:val="20"/>
          <w:szCs w:val="20"/>
        </w:rPr>
      </w:pPr>
      <w:r>
        <w:rPr>
          <w:rFonts w:ascii="Times New Roman" w:eastAsiaTheme="minorEastAsia" w:hAnsi="Times New Roman" w:hint="eastAsia"/>
          <w:sz w:val="20"/>
          <w:szCs w:val="20"/>
        </w:rPr>
        <w:t>(1-</w:t>
      </w:r>
      <w:proofErr w:type="gramStart"/>
      <w:r>
        <w:rPr>
          <w:rFonts w:ascii="Times New Roman" w:eastAsiaTheme="minorEastAsia" w:hAnsi="Times New Roman" w:hint="eastAsia"/>
          <w:sz w:val="20"/>
          <w:szCs w:val="20"/>
        </w:rPr>
        <w:t>X)%</w:t>
      </w:r>
      <w:proofErr w:type="gramEnd"/>
      <w:r>
        <w:rPr>
          <w:rFonts w:ascii="Times New Roman" w:eastAsiaTheme="minorEastAsia" w:hAnsi="Times New Roman" w:hint="eastAsia"/>
          <w:sz w:val="20"/>
          <w:szCs w:val="20"/>
        </w:rPr>
        <w:t>*M cases</w:t>
      </w:r>
      <w:r w:rsidR="00B35781">
        <w:rPr>
          <w:rFonts w:ascii="Times New Roman" w:eastAsiaTheme="minorEastAsia" w:hAnsi="Times New Roman" w:hint="eastAsia"/>
          <w:sz w:val="20"/>
          <w:szCs w:val="20"/>
        </w:rPr>
        <w:t xml:space="preserve"> where SIB1 is being transmitted</w:t>
      </w:r>
      <w:r>
        <w:rPr>
          <w:rFonts w:ascii="Times New Roman" w:eastAsiaTheme="minorEastAsia" w:hAnsi="Times New Roman" w:hint="eastAsia"/>
          <w:sz w:val="20"/>
          <w:szCs w:val="20"/>
        </w:rPr>
        <w:t>: UE monitors Type 0 PDCCH in a time period and receive SIB1 successfully.</w:t>
      </w:r>
    </w:p>
    <w:p w14:paraId="114D0984" w14:textId="1B1B9838" w:rsidR="001C612A" w:rsidRPr="00B35781" w:rsidRDefault="001C612A" w:rsidP="009D06A9">
      <w:pPr>
        <w:spacing w:before="120" w:after="120"/>
        <w:rPr>
          <w:rFonts w:eastAsiaTheme="minorEastAsia"/>
          <w:szCs w:val="20"/>
          <w:lang w:eastAsia="zh-CN"/>
        </w:rPr>
      </w:pPr>
      <w:r>
        <w:rPr>
          <w:rFonts w:eastAsiaTheme="minorEastAsia" w:hint="eastAsia"/>
          <w:szCs w:val="20"/>
          <w:lang w:eastAsia="zh-CN"/>
        </w:rPr>
        <w:t>When Case 2 or 3 doesn</w:t>
      </w:r>
      <w:r>
        <w:rPr>
          <w:rFonts w:eastAsiaTheme="minorEastAsia"/>
          <w:szCs w:val="20"/>
          <w:lang w:eastAsia="zh-CN"/>
        </w:rPr>
        <w:t>’</w:t>
      </w:r>
      <w:r>
        <w:rPr>
          <w:rFonts w:eastAsiaTheme="minorEastAsia" w:hint="eastAsia"/>
          <w:szCs w:val="20"/>
          <w:lang w:eastAsia="zh-CN"/>
        </w:rPr>
        <w:t xml:space="preserve">t happen frequently, X will be large (e.g. 99) since temporary SIB1 transmission rate is small. </w:t>
      </w:r>
      <w:r w:rsidR="00B35781">
        <w:rPr>
          <w:rFonts w:eastAsiaTheme="minorEastAsia" w:hint="eastAsia"/>
          <w:szCs w:val="20"/>
          <w:lang w:eastAsia="zh-CN"/>
        </w:rPr>
        <w:t xml:space="preserve">By method 1, compared to that with no enhancement, UE performs </w:t>
      </w:r>
      <w:r w:rsidR="00B35781">
        <w:rPr>
          <w:rFonts w:eastAsiaTheme="minorEastAsia"/>
          <w:szCs w:val="20"/>
          <w:lang w:eastAsia="zh-CN"/>
        </w:rPr>
        <w:t>unnecessary</w:t>
      </w:r>
      <w:r w:rsidR="00B35781">
        <w:rPr>
          <w:rFonts w:eastAsiaTheme="minorEastAsia" w:hint="eastAsia"/>
          <w:szCs w:val="20"/>
          <w:lang w:eastAsia="zh-CN"/>
        </w:rPr>
        <w:t xml:space="preserve"> Type 0 PDCCH for </w:t>
      </w:r>
      <w:r w:rsidR="00B35781">
        <w:rPr>
          <w:rFonts w:eastAsiaTheme="minorEastAsia" w:hint="eastAsia"/>
          <w:szCs w:val="20"/>
          <w:lang w:eastAsia="zh-CN"/>
        </w:rPr>
        <w:lastRenderedPageBreak/>
        <w:t xml:space="preserve">99%*M times and reduce </w:t>
      </w:r>
      <w:r w:rsidR="00B35781">
        <w:rPr>
          <w:rFonts w:eastAsiaTheme="minorEastAsia"/>
          <w:szCs w:val="20"/>
          <w:lang w:eastAsia="zh-CN"/>
        </w:rPr>
        <w:t>unnecessary</w:t>
      </w:r>
      <w:r w:rsidR="00B35781">
        <w:rPr>
          <w:rFonts w:eastAsiaTheme="minorEastAsia" w:hint="eastAsia"/>
          <w:szCs w:val="20"/>
          <w:lang w:eastAsia="zh-CN"/>
        </w:rPr>
        <w:t xml:space="preserve"> UL WUS transmission for 1%*M times. It is clear that UE will consume significantly more power by employing method 1 when X is large. Therefore, Method 1 is not feasible for UE to check whether SIB1 is being broadcast or not.</w:t>
      </w:r>
    </w:p>
    <w:p w14:paraId="7F1C010F" w14:textId="43E2BE74" w:rsidR="00B35781" w:rsidRPr="009D06A9" w:rsidRDefault="000B1794" w:rsidP="00B35781">
      <w:pPr>
        <w:spacing w:before="120" w:after="120"/>
        <w:jc w:val="both"/>
        <w:rPr>
          <w:rFonts w:eastAsiaTheme="minorEastAsia"/>
          <w:szCs w:val="20"/>
          <w:lang w:eastAsia="zh-CN"/>
        </w:rPr>
      </w:pPr>
      <w:r>
        <w:rPr>
          <w:rFonts w:eastAsiaTheme="minorEastAsia"/>
          <w:szCs w:val="20"/>
          <w:lang w:eastAsia="zh-CN"/>
        </w:rPr>
        <w:t xml:space="preserve">For </w:t>
      </w:r>
      <w:r w:rsidR="00B35781">
        <w:rPr>
          <w:rFonts w:eastAsiaTheme="minorEastAsia" w:hint="eastAsia"/>
          <w:szCs w:val="20"/>
          <w:lang w:eastAsia="zh-CN"/>
        </w:rPr>
        <w:t>M</w:t>
      </w:r>
      <w:r w:rsidR="00B35781">
        <w:rPr>
          <w:rFonts w:eastAsiaTheme="minorEastAsia"/>
          <w:szCs w:val="20"/>
          <w:lang w:eastAsia="zh-CN"/>
        </w:rPr>
        <w:t xml:space="preserve">ethod </w:t>
      </w:r>
      <w:r>
        <w:rPr>
          <w:rFonts w:eastAsiaTheme="minorEastAsia"/>
          <w:szCs w:val="20"/>
          <w:lang w:eastAsia="zh-CN"/>
        </w:rPr>
        <w:t>2, NW indication</w:t>
      </w:r>
      <w:r w:rsidR="00B35781">
        <w:rPr>
          <w:rFonts w:eastAsiaTheme="minorEastAsia" w:hint="eastAsia"/>
          <w:szCs w:val="20"/>
          <w:lang w:eastAsia="zh-CN"/>
        </w:rPr>
        <w:t xml:space="preserve"> is a trigger to perform Type 0 PDCCH for SIB1 from UE side</w:t>
      </w:r>
      <w:r>
        <w:rPr>
          <w:rFonts w:eastAsiaTheme="minorEastAsia"/>
          <w:szCs w:val="20"/>
          <w:lang w:eastAsia="zh-CN"/>
        </w:rPr>
        <w:t xml:space="preserve">.  </w:t>
      </w:r>
      <w:r w:rsidRPr="000B1794">
        <w:rPr>
          <w:rFonts w:eastAsiaTheme="minorEastAsia"/>
          <w:szCs w:val="20"/>
          <w:lang w:eastAsia="zh-CN"/>
        </w:rPr>
        <w:t xml:space="preserve">Specifically, </w:t>
      </w:r>
      <w:r w:rsidR="00767C83">
        <w:rPr>
          <w:rFonts w:eastAsiaTheme="minorEastAsia"/>
          <w:szCs w:val="20"/>
          <w:lang w:eastAsia="zh-CN"/>
        </w:rPr>
        <w:t xml:space="preserve">UE will </w:t>
      </w:r>
      <w:r w:rsidR="0041063C">
        <w:rPr>
          <w:rFonts w:eastAsiaTheme="minorEastAsia" w:hint="eastAsia"/>
          <w:szCs w:val="20"/>
          <w:lang w:eastAsia="zh-CN"/>
        </w:rPr>
        <w:t xml:space="preserve">monitor Type 0 PDCCH to </w:t>
      </w:r>
      <w:r w:rsidR="00767C83">
        <w:rPr>
          <w:rFonts w:eastAsiaTheme="minorEastAsia"/>
          <w:szCs w:val="20"/>
          <w:lang w:eastAsia="zh-CN"/>
        </w:rPr>
        <w:t>detect SIB1 before UL-WUS transmission if</w:t>
      </w:r>
      <w:r w:rsidRPr="000B1794">
        <w:rPr>
          <w:rFonts w:eastAsiaTheme="minorEastAsia"/>
          <w:szCs w:val="20"/>
          <w:lang w:eastAsia="zh-CN"/>
        </w:rPr>
        <w:t xml:space="preserve"> receiving an indication from the network side </w:t>
      </w:r>
      <w:r w:rsidR="0008766A">
        <w:rPr>
          <w:rFonts w:eastAsiaTheme="minorEastAsia"/>
          <w:szCs w:val="20"/>
          <w:lang w:eastAsia="zh-CN"/>
        </w:rPr>
        <w:t>indicating SIB1</w:t>
      </w:r>
      <w:r w:rsidRPr="000B1794">
        <w:rPr>
          <w:rFonts w:eastAsiaTheme="minorEastAsia"/>
          <w:szCs w:val="20"/>
          <w:lang w:eastAsia="zh-CN"/>
        </w:rPr>
        <w:t xml:space="preserve"> is broadcasting</w:t>
      </w:r>
      <w:r w:rsidR="00CA7134">
        <w:rPr>
          <w:rFonts w:eastAsiaTheme="minorEastAsia"/>
          <w:szCs w:val="20"/>
          <w:lang w:eastAsia="zh-CN"/>
        </w:rPr>
        <w:t xml:space="preserve">. Otherwise, UE </w:t>
      </w:r>
      <w:r w:rsidR="0041063C">
        <w:rPr>
          <w:rFonts w:eastAsiaTheme="minorEastAsia" w:hint="eastAsia"/>
          <w:szCs w:val="20"/>
          <w:lang w:eastAsia="zh-CN"/>
        </w:rPr>
        <w:t>sends UL WUS directly</w:t>
      </w:r>
      <w:r w:rsidR="00CA7134">
        <w:rPr>
          <w:rFonts w:eastAsiaTheme="minorEastAsia"/>
          <w:szCs w:val="20"/>
          <w:lang w:eastAsia="zh-CN"/>
        </w:rPr>
        <w:t>, which reduc</w:t>
      </w:r>
      <w:r w:rsidR="00BC391C">
        <w:rPr>
          <w:rFonts w:eastAsiaTheme="minorEastAsia" w:hint="eastAsia"/>
          <w:szCs w:val="20"/>
          <w:lang w:eastAsia="zh-CN"/>
        </w:rPr>
        <w:t>es</w:t>
      </w:r>
      <w:r w:rsidR="00CA7134">
        <w:rPr>
          <w:rFonts w:eastAsiaTheme="minorEastAsia"/>
          <w:szCs w:val="20"/>
          <w:lang w:eastAsia="zh-CN"/>
        </w:rPr>
        <w:t xml:space="preserve"> </w:t>
      </w:r>
      <w:r w:rsidR="0041063C">
        <w:rPr>
          <w:rFonts w:eastAsiaTheme="minorEastAsia" w:hint="eastAsia"/>
          <w:szCs w:val="20"/>
          <w:lang w:eastAsia="zh-CN"/>
        </w:rPr>
        <w:t>unnecessary</w:t>
      </w:r>
      <w:r w:rsidR="00CA7134">
        <w:rPr>
          <w:rFonts w:eastAsiaTheme="minorEastAsia"/>
          <w:szCs w:val="20"/>
          <w:lang w:eastAsia="zh-CN"/>
        </w:rPr>
        <w:t xml:space="preserve"> blind detection </w:t>
      </w:r>
      <w:r w:rsidR="0041063C">
        <w:rPr>
          <w:rFonts w:eastAsiaTheme="minorEastAsia" w:hint="eastAsia"/>
          <w:szCs w:val="20"/>
          <w:lang w:eastAsia="zh-CN"/>
        </w:rPr>
        <w:t xml:space="preserve">of Type 0 PDCCH </w:t>
      </w:r>
      <w:r w:rsidR="00CA7134">
        <w:rPr>
          <w:rFonts w:eastAsiaTheme="minorEastAsia"/>
          <w:szCs w:val="20"/>
          <w:lang w:eastAsia="zh-CN"/>
        </w:rPr>
        <w:t>compared with method</w:t>
      </w:r>
      <w:r w:rsidR="00C2053A">
        <w:rPr>
          <w:rFonts w:eastAsiaTheme="minorEastAsia"/>
          <w:szCs w:val="20"/>
          <w:lang w:eastAsia="zh-CN"/>
        </w:rPr>
        <w:t xml:space="preserve"> </w:t>
      </w:r>
      <w:r w:rsidR="00CA7134">
        <w:rPr>
          <w:rFonts w:eastAsiaTheme="minorEastAsia"/>
          <w:szCs w:val="20"/>
          <w:lang w:eastAsia="zh-CN"/>
        </w:rPr>
        <w:t>1.</w:t>
      </w:r>
      <w:r w:rsidR="00B35781">
        <w:rPr>
          <w:rFonts w:eastAsiaTheme="minorEastAsia" w:hint="eastAsia"/>
          <w:szCs w:val="20"/>
          <w:lang w:eastAsia="zh-CN"/>
        </w:rPr>
        <w:t xml:space="preserve"> </w:t>
      </w:r>
      <w:r w:rsidR="0041063C">
        <w:rPr>
          <w:rFonts w:eastAsiaTheme="minorEastAsia" w:hint="eastAsia"/>
          <w:szCs w:val="20"/>
          <w:lang w:eastAsia="zh-CN"/>
        </w:rPr>
        <w:t xml:space="preserve">Therefore, Method 2 can solve the problem </w:t>
      </w:r>
      <w:r w:rsidR="00580DCF">
        <w:rPr>
          <w:rFonts w:eastAsiaTheme="minorEastAsia" w:hint="eastAsia"/>
          <w:szCs w:val="20"/>
          <w:lang w:eastAsia="zh-CN"/>
        </w:rPr>
        <w:t>of unnecessary UL WUS transmission at UE side and thus unnecessary RAR transmission from NW side, which will not result in additional unnecessary Type 0 PDCCH monitoring as Method 1.</w:t>
      </w:r>
    </w:p>
    <w:p w14:paraId="775C6D30" w14:textId="6376B4ED" w:rsidR="008F31D9" w:rsidRPr="008F31D9" w:rsidRDefault="008F31D9" w:rsidP="007B6A9B">
      <w:pPr>
        <w:pStyle w:val="a8"/>
        <w:jc w:val="both"/>
        <w:rPr>
          <w:rFonts w:eastAsiaTheme="minorEastAsia"/>
          <w:b/>
          <w:i/>
          <w:lang w:eastAsia="zh-CN"/>
        </w:rPr>
      </w:pPr>
      <w:bookmarkStart w:id="12" w:name="_Ref189835908"/>
      <w:r w:rsidRPr="008F31D9">
        <w:rPr>
          <w:b/>
          <w:i/>
        </w:rPr>
        <w:t xml:space="preserve">Observation </w:t>
      </w:r>
      <w:r w:rsidRPr="008F31D9">
        <w:rPr>
          <w:b/>
          <w:i/>
        </w:rPr>
        <w:fldChar w:fldCharType="begin"/>
      </w:r>
      <w:r w:rsidRPr="008F31D9">
        <w:rPr>
          <w:b/>
          <w:i/>
        </w:rPr>
        <w:instrText xml:space="preserve"> SEQ Observation \* ARABIC </w:instrText>
      </w:r>
      <w:r w:rsidRPr="008F31D9">
        <w:rPr>
          <w:b/>
          <w:i/>
        </w:rPr>
        <w:fldChar w:fldCharType="separate"/>
      </w:r>
      <w:r w:rsidR="009D06A9">
        <w:rPr>
          <w:b/>
          <w:i/>
          <w:noProof/>
        </w:rPr>
        <w:t>4</w:t>
      </w:r>
      <w:r w:rsidRPr="008F31D9">
        <w:rPr>
          <w:b/>
          <w:i/>
        </w:rPr>
        <w:fldChar w:fldCharType="end"/>
      </w:r>
      <w:r w:rsidRPr="008F31D9">
        <w:rPr>
          <w:b/>
          <w:i/>
        </w:rPr>
        <w:t>: Opportunities for blind detection</w:t>
      </w:r>
      <w:r w:rsidR="009D3C7E">
        <w:rPr>
          <w:b/>
          <w:i/>
        </w:rPr>
        <w:t xml:space="preserve"> of </w:t>
      </w:r>
      <w:r w:rsidRPr="008F31D9">
        <w:rPr>
          <w:b/>
          <w:i/>
        </w:rPr>
        <w:t>SIB1</w:t>
      </w:r>
      <w:r w:rsidR="00556887">
        <w:rPr>
          <w:b/>
          <w:i/>
        </w:rPr>
        <w:t xml:space="preserve"> before UL-WUS transmission</w:t>
      </w:r>
      <w:r w:rsidRPr="008F31D9">
        <w:rPr>
          <w:b/>
          <w:i/>
        </w:rPr>
        <w:t xml:space="preserve"> can be </w:t>
      </w:r>
      <w:r w:rsidR="000A0208">
        <w:rPr>
          <w:b/>
          <w:i/>
        </w:rPr>
        <w:t xml:space="preserve">effectively </w:t>
      </w:r>
      <w:r w:rsidRPr="008F31D9">
        <w:rPr>
          <w:b/>
          <w:i/>
        </w:rPr>
        <w:t>reduced based on network indication.</w:t>
      </w:r>
      <w:bookmarkEnd w:id="12"/>
    </w:p>
    <w:p w14:paraId="3613FB30" w14:textId="197898D5" w:rsidR="008F31D9" w:rsidRDefault="008F31D9" w:rsidP="007B6A9B">
      <w:pPr>
        <w:pStyle w:val="a8"/>
        <w:jc w:val="both"/>
        <w:rPr>
          <w:b/>
          <w:i/>
        </w:rPr>
      </w:pPr>
      <w:bookmarkStart w:id="13" w:name="_Ref189835944"/>
      <w:r w:rsidRPr="008F31D9">
        <w:rPr>
          <w:b/>
          <w:i/>
        </w:rPr>
        <w:t xml:space="preserve">Proposal </w:t>
      </w:r>
      <w:r w:rsidRPr="008F31D9">
        <w:rPr>
          <w:b/>
          <w:i/>
        </w:rPr>
        <w:fldChar w:fldCharType="begin"/>
      </w:r>
      <w:r w:rsidRPr="008F31D9">
        <w:rPr>
          <w:b/>
          <w:i/>
        </w:rPr>
        <w:instrText xml:space="preserve"> SEQ Proposal \* ARABIC </w:instrText>
      </w:r>
      <w:r w:rsidRPr="008F31D9">
        <w:rPr>
          <w:b/>
          <w:i/>
        </w:rPr>
        <w:fldChar w:fldCharType="separate"/>
      </w:r>
      <w:r w:rsidR="009D06A9">
        <w:rPr>
          <w:b/>
          <w:i/>
          <w:noProof/>
        </w:rPr>
        <w:t>1</w:t>
      </w:r>
      <w:r w:rsidRPr="008F31D9">
        <w:rPr>
          <w:b/>
          <w:i/>
        </w:rPr>
        <w:fldChar w:fldCharType="end"/>
      </w:r>
      <w:r w:rsidRPr="008F31D9">
        <w:rPr>
          <w:b/>
          <w:i/>
        </w:rPr>
        <w:t xml:space="preserve">: RAN1 prefers not to rely on UE blind detection to check if SIB1 is currently being broadcasted from the perspective of </w:t>
      </w:r>
      <w:r w:rsidR="00FA17C8">
        <w:rPr>
          <w:b/>
          <w:i/>
        </w:rPr>
        <w:t>both</w:t>
      </w:r>
      <w:r w:rsidR="00FA17C8" w:rsidRPr="008F31D9">
        <w:rPr>
          <w:b/>
          <w:i/>
        </w:rPr>
        <w:t xml:space="preserve"> </w:t>
      </w:r>
      <w:r w:rsidRPr="008F31D9">
        <w:rPr>
          <w:b/>
          <w:i/>
        </w:rPr>
        <w:t>UE power saving</w:t>
      </w:r>
      <w:r w:rsidR="00FA17C8">
        <w:rPr>
          <w:b/>
          <w:i/>
        </w:rPr>
        <w:t xml:space="preserve"> and NW energy saving</w:t>
      </w:r>
      <w:r w:rsidRPr="008F31D9">
        <w:rPr>
          <w:b/>
          <w:i/>
        </w:rPr>
        <w:t>.</w:t>
      </w:r>
      <w:bookmarkEnd w:id="13"/>
      <w:r w:rsidRPr="008F31D9">
        <w:rPr>
          <w:b/>
          <w:i/>
        </w:rPr>
        <w:t xml:space="preserve"> </w:t>
      </w:r>
    </w:p>
    <w:p w14:paraId="6657EEB7" w14:textId="00A6726B" w:rsidR="000A0208" w:rsidRDefault="000A0208" w:rsidP="000A0208">
      <w:pPr>
        <w:pStyle w:val="a8"/>
        <w:jc w:val="both"/>
        <w:rPr>
          <w:b/>
          <w:i/>
        </w:rPr>
      </w:pPr>
      <w:bookmarkStart w:id="14" w:name="_Ref189835953"/>
      <w:r w:rsidRPr="008F31D9">
        <w:rPr>
          <w:b/>
          <w:i/>
        </w:rPr>
        <w:t xml:space="preserve">Proposal </w:t>
      </w:r>
      <w:r w:rsidRPr="008F31D9">
        <w:rPr>
          <w:b/>
          <w:i/>
        </w:rPr>
        <w:fldChar w:fldCharType="begin"/>
      </w:r>
      <w:r w:rsidRPr="008F31D9">
        <w:rPr>
          <w:b/>
          <w:i/>
        </w:rPr>
        <w:instrText xml:space="preserve"> SEQ Proposal \* ARABIC </w:instrText>
      </w:r>
      <w:r w:rsidRPr="008F31D9">
        <w:rPr>
          <w:b/>
          <w:i/>
        </w:rPr>
        <w:fldChar w:fldCharType="separate"/>
      </w:r>
      <w:r w:rsidR="009D06A9">
        <w:rPr>
          <w:b/>
          <w:i/>
          <w:noProof/>
        </w:rPr>
        <w:t>2</w:t>
      </w:r>
      <w:r w:rsidRPr="008F31D9">
        <w:rPr>
          <w:b/>
          <w:i/>
        </w:rPr>
        <w:fldChar w:fldCharType="end"/>
      </w:r>
      <w:r w:rsidRPr="008F31D9">
        <w:rPr>
          <w:b/>
          <w:i/>
        </w:rPr>
        <w:t xml:space="preserve">: </w:t>
      </w:r>
      <w:r w:rsidR="00057459" w:rsidRPr="00057459">
        <w:rPr>
          <w:b/>
          <w:i/>
        </w:rPr>
        <w:t>UE needs to check if SIB1 is currently being broadcasted or provided on demand for that cell before requesting SIB1 of that cell</w:t>
      </w:r>
      <w:r w:rsidR="00057459">
        <w:rPr>
          <w:b/>
          <w:i/>
        </w:rPr>
        <w:t xml:space="preserve"> based on network indication.</w:t>
      </w:r>
      <w:bookmarkEnd w:id="14"/>
    </w:p>
    <w:p w14:paraId="3D14241E" w14:textId="25540F22" w:rsidR="00A13101" w:rsidRDefault="00580DCF" w:rsidP="007B6A9B">
      <w:pPr>
        <w:spacing w:before="120" w:after="120"/>
        <w:jc w:val="both"/>
        <w:rPr>
          <w:rFonts w:eastAsiaTheme="minorEastAsia"/>
          <w:szCs w:val="20"/>
          <w:lang w:eastAsia="zh-CN"/>
        </w:rPr>
      </w:pPr>
      <w:r>
        <w:rPr>
          <w:rFonts w:eastAsiaTheme="minorEastAsia" w:hint="eastAsia"/>
          <w:szCs w:val="20"/>
          <w:lang w:eastAsia="zh-CN"/>
        </w:rPr>
        <w:t>For the detailed design of Method 2</w:t>
      </w:r>
      <w:r w:rsidR="00A13101">
        <w:rPr>
          <w:rFonts w:eastAsiaTheme="minorEastAsia"/>
          <w:szCs w:val="20"/>
          <w:lang w:eastAsia="zh-CN"/>
        </w:rPr>
        <w:t xml:space="preserve">, PBCH of the NES cell </w:t>
      </w:r>
      <w:r w:rsidR="00A13101">
        <w:rPr>
          <w:rFonts w:eastAsiaTheme="minorEastAsia" w:hint="eastAsia"/>
          <w:szCs w:val="20"/>
          <w:lang w:eastAsia="zh-CN"/>
        </w:rPr>
        <w:t xml:space="preserve">can be adopted </w:t>
      </w:r>
      <w:r w:rsidR="00A13101">
        <w:rPr>
          <w:rFonts w:eastAsiaTheme="minorEastAsia"/>
          <w:szCs w:val="20"/>
          <w:lang w:eastAsia="zh-CN"/>
        </w:rPr>
        <w:t xml:space="preserve">to </w:t>
      </w:r>
      <w:r>
        <w:rPr>
          <w:rFonts w:eastAsiaTheme="minorEastAsia" w:hint="eastAsia"/>
          <w:szCs w:val="20"/>
          <w:lang w:eastAsia="zh-CN"/>
        </w:rPr>
        <w:t>indicate</w:t>
      </w:r>
      <w:r w:rsidR="00A13101">
        <w:rPr>
          <w:rFonts w:eastAsiaTheme="minorEastAsia"/>
          <w:szCs w:val="20"/>
          <w:lang w:eastAsia="zh-CN"/>
        </w:rPr>
        <w:t xml:space="preserve"> the </w:t>
      </w:r>
      <w:r>
        <w:rPr>
          <w:rFonts w:eastAsiaTheme="minorEastAsia" w:hint="eastAsia"/>
          <w:szCs w:val="20"/>
          <w:lang w:eastAsia="zh-CN"/>
        </w:rPr>
        <w:t xml:space="preserve">temporary </w:t>
      </w:r>
      <w:r w:rsidR="00A13101">
        <w:rPr>
          <w:rFonts w:eastAsiaTheme="minorEastAsia"/>
          <w:szCs w:val="20"/>
          <w:lang w:eastAsia="zh-CN"/>
        </w:rPr>
        <w:t>broadcasting status of NES cell. And two options for the broadcasting status indication through the PBCH of NES cell are listed below.</w:t>
      </w:r>
    </w:p>
    <w:p w14:paraId="48BA7AD3" w14:textId="77777777" w:rsidR="00A13101" w:rsidRPr="00ED135A" w:rsidRDefault="00A13101" w:rsidP="007B6A9B">
      <w:pPr>
        <w:pStyle w:val="af9"/>
        <w:numPr>
          <w:ilvl w:val="0"/>
          <w:numId w:val="45"/>
        </w:numPr>
        <w:spacing w:before="120" w:after="120"/>
        <w:ind w:firstLineChars="0"/>
        <w:rPr>
          <w:rFonts w:ascii="Times New Roman" w:eastAsiaTheme="minorEastAsia" w:hAnsi="Times New Roman"/>
          <w:sz w:val="20"/>
          <w:szCs w:val="20"/>
          <w:lang w:val="en-GB"/>
        </w:rPr>
      </w:pPr>
      <w:r w:rsidRPr="00ED135A">
        <w:rPr>
          <w:rFonts w:ascii="Times New Roman" w:eastAsiaTheme="minorEastAsia" w:hAnsi="Times New Roman"/>
          <w:sz w:val="20"/>
          <w:szCs w:val="20"/>
          <w:lang w:val="en-GB"/>
        </w:rPr>
        <w:t>Option1</w:t>
      </w:r>
      <w:r w:rsidRPr="00ED135A">
        <w:rPr>
          <w:rFonts w:ascii="Times New Roman" w:eastAsiaTheme="minorEastAsia" w:hAnsi="Times New Roman"/>
          <w:sz w:val="20"/>
          <w:szCs w:val="20"/>
          <w:lang w:val="en-GB"/>
        </w:rPr>
        <w:t>：</w:t>
      </w:r>
      <w:r w:rsidRPr="00ED135A">
        <w:rPr>
          <w:rFonts w:ascii="Times New Roman" w:eastAsiaTheme="minorEastAsia" w:hAnsi="Times New Roman"/>
          <w:sz w:val="20"/>
          <w:szCs w:val="20"/>
          <w:lang w:val="en-GB"/>
        </w:rPr>
        <w:t>Spare bit in MIB of NES cell is used for indicating whether the OD-SIB1 is being broadcast or not.</w:t>
      </w:r>
    </w:p>
    <w:p w14:paraId="3506C805" w14:textId="06A1952D" w:rsidR="00A13101" w:rsidRPr="00ED135A" w:rsidRDefault="00A13101" w:rsidP="007B6A9B">
      <w:pPr>
        <w:pStyle w:val="af9"/>
        <w:numPr>
          <w:ilvl w:val="0"/>
          <w:numId w:val="45"/>
        </w:numPr>
        <w:spacing w:before="120" w:after="120"/>
        <w:ind w:firstLineChars="0"/>
        <w:rPr>
          <w:rFonts w:ascii="Times New Roman" w:eastAsiaTheme="minorEastAsia" w:hAnsi="Times New Roman"/>
          <w:sz w:val="20"/>
          <w:szCs w:val="20"/>
          <w:lang w:val="en-GB"/>
        </w:rPr>
      </w:pPr>
      <w:r w:rsidRPr="00ED135A">
        <w:rPr>
          <w:rFonts w:ascii="Times New Roman" w:eastAsiaTheme="minorEastAsia" w:hAnsi="Times New Roman"/>
          <w:sz w:val="20"/>
          <w:szCs w:val="20"/>
          <w:lang w:val="en-GB"/>
        </w:rPr>
        <w:t>Option2</w:t>
      </w:r>
      <w:r w:rsidRPr="00ED135A">
        <w:rPr>
          <w:rFonts w:ascii="Times New Roman" w:eastAsiaTheme="minorEastAsia" w:hAnsi="Times New Roman"/>
          <w:sz w:val="20"/>
          <w:szCs w:val="20"/>
          <w:lang w:val="en-GB"/>
        </w:rPr>
        <w:t>：</w:t>
      </w:r>
      <w:proofErr w:type="spellStart"/>
      <w:r w:rsidRPr="00ED135A">
        <w:rPr>
          <w:rFonts w:ascii="Times New Roman" w:eastAsiaTheme="minorEastAsia" w:hAnsi="Times New Roman"/>
          <w:i/>
          <w:sz w:val="20"/>
          <w:szCs w:val="20"/>
          <w:lang w:val="en-GB"/>
        </w:rPr>
        <w:t>kssb</w:t>
      </w:r>
      <w:proofErr w:type="spellEnd"/>
      <w:r w:rsidRPr="00ED135A">
        <w:rPr>
          <w:rFonts w:ascii="Times New Roman" w:eastAsiaTheme="minorEastAsia" w:hAnsi="Times New Roman"/>
          <w:sz w:val="20"/>
          <w:szCs w:val="20"/>
          <w:lang w:val="en-GB"/>
        </w:rPr>
        <w:t xml:space="preserve"> </w:t>
      </w:r>
      <w:r>
        <w:rPr>
          <w:rFonts w:ascii="Times New Roman" w:eastAsiaTheme="minorEastAsia" w:hAnsi="Times New Roman" w:hint="eastAsia"/>
          <w:sz w:val="20"/>
          <w:szCs w:val="20"/>
          <w:lang w:val="en-GB"/>
        </w:rPr>
        <w:t xml:space="preserve">is used </w:t>
      </w:r>
      <w:r w:rsidRPr="00ED135A">
        <w:rPr>
          <w:rFonts w:ascii="Times New Roman" w:eastAsiaTheme="minorEastAsia" w:hAnsi="Times New Roman"/>
          <w:sz w:val="20"/>
          <w:szCs w:val="20"/>
          <w:lang w:val="en-GB"/>
        </w:rPr>
        <w:t xml:space="preserve">to indicate the broadcasting status of OD-SIB1 in NES cell. </w:t>
      </w:r>
      <w:r w:rsidR="000D5522">
        <w:rPr>
          <w:rFonts w:ascii="Times New Roman" w:eastAsiaTheme="minorEastAsia" w:hAnsi="Times New Roman"/>
          <w:sz w:val="20"/>
          <w:szCs w:val="20"/>
          <w:lang w:val="en-GB"/>
        </w:rPr>
        <w:t xml:space="preserve">                                                                                      </w:t>
      </w:r>
    </w:p>
    <w:p w14:paraId="603439B6" w14:textId="4017F234" w:rsidR="00A13101" w:rsidRPr="00ED135A" w:rsidRDefault="00A13101" w:rsidP="007B6A9B">
      <w:pPr>
        <w:pStyle w:val="af9"/>
        <w:numPr>
          <w:ilvl w:val="1"/>
          <w:numId w:val="45"/>
        </w:numPr>
        <w:spacing w:before="120" w:after="120"/>
        <w:ind w:firstLineChars="0"/>
        <w:rPr>
          <w:rFonts w:ascii="Times New Roman" w:eastAsiaTheme="minorEastAsia" w:hAnsi="Times New Roman"/>
          <w:sz w:val="20"/>
          <w:szCs w:val="20"/>
          <w:lang w:val="en-GB"/>
        </w:rPr>
      </w:pPr>
      <w:r w:rsidRPr="00ED135A">
        <w:rPr>
          <w:rFonts w:ascii="Times New Roman" w:eastAsiaTheme="minorEastAsia" w:hAnsi="Times New Roman"/>
          <w:sz w:val="20"/>
          <w:szCs w:val="20"/>
          <w:lang w:val="en-GB"/>
        </w:rPr>
        <w:t xml:space="preserve">For example, </w:t>
      </w:r>
      <w:r>
        <w:rPr>
          <w:rFonts w:ascii="Times New Roman" w:eastAsiaTheme="minorEastAsia" w:hAnsi="Times New Roman" w:hint="eastAsia"/>
          <w:sz w:val="20"/>
          <w:szCs w:val="20"/>
          <w:lang w:val="en-GB"/>
        </w:rPr>
        <w:t xml:space="preserve">when </w:t>
      </w:r>
      <w:proofErr w:type="spellStart"/>
      <w:r w:rsidRPr="00ED135A">
        <w:rPr>
          <w:rFonts w:ascii="Times New Roman" w:eastAsiaTheme="minorEastAsia" w:hAnsi="Times New Roman"/>
          <w:i/>
          <w:sz w:val="20"/>
          <w:szCs w:val="20"/>
          <w:lang w:val="en-GB"/>
        </w:rPr>
        <w:t>kssb</w:t>
      </w:r>
      <w:proofErr w:type="spellEnd"/>
      <w:r w:rsidRPr="00ED135A">
        <w:rPr>
          <w:rFonts w:ascii="Times New Roman" w:eastAsiaTheme="minorEastAsia" w:hAnsi="Times New Roman"/>
          <w:sz w:val="20"/>
          <w:szCs w:val="20"/>
          <w:lang w:val="en-GB"/>
        </w:rPr>
        <w:t xml:space="preserve"> =30 for FR1 and </w:t>
      </w:r>
      <w:proofErr w:type="spellStart"/>
      <w:r w:rsidRPr="00ED135A">
        <w:rPr>
          <w:rFonts w:ascii="Times New Roman" w:eastAsiaTheme="minorEastAsia" w:hAnsi="Times New Roman"/>
          <w:i/>
          <w:sz w:val="20"/>
          <w:szCs w:val="20"/>
          <w:lang w:val="en-GB"/>
        </w:rPr>
        <w:t>kssb</w:t>
      </w:r>
      <w:proofErr w:type="spellEnd"/>
      <w:r w:rsidRPr="00ED135A">
        <w:rPr>
          <w:rFonts w:ascii="Times New Roman" w:eastAsiaTheme="minorEastAsia" w:hAnsi="Times New Roman"/>
          <w:sz w:val="20"/>
          <w:szCs w:val="20"/>
          <w:lang w:val="en-GB"/>
        </w:rPr>
        <w:t>=14 for FR2</w:t>
      </w:r>
      <w:r>
        <w:rPr>
          <w:rFonts w:ascii="Times New Roman" w:eastAsiaTheme="minorEastAsia" w:hAnsi="Times New Roman" w:hint="eastAsia"/>
          <w:sz w:val="20"/>
          <w:szCs w:val="20"/>
          <w:lang w:val="en-GB"/>
        </w:rPr>
        <w:t xml:space="preserve">, </w:t>
      </w:r>
      <w:r w:rsidRPr="00ED135A">
        <w:rPr>
          <w:rFonts w:ascii="Times New Roman" w:eastAsiaTheme="minorEastAsia" w:hAnsi="Times New Roman"/>
          <w:sz w:val="20"/>
          <w:szCs w:val="20"/>
          <w:lang w:val="en-GB"/>
        </w:rPr>
        <w:t xml:space="preserve">OD-SIB1 is being broadcast </w:t>
      </w:r>
      <w:r w:rsidR="000D2E3C">
        <w:rPr>
          <w:rFonts w:ascii="Times New Roman" w:eastAsiaTheme="minorEastAsia" w:hAnsi="Times New Roman"/>
          <w:sz w:val="20"/>
          <w:szCs w:val="20"/>
          <w:lang w:val="en-GB"/>
        </w:rPr>
        <w:t>temporally</w:t>
      </w:r>
      <w:r w:rsidRPr="00ED135A">
        <w:rPr>
          <w:rFonts w:ascii="Times New Roman" w:eastAsiaTheme="minorEastAsia" w:hAnsi="Times New Roman"/>
          <w:sz w:val="20"/>
          <w:szCs w:val="20"/>
          <w:lang w:val="en-GB"/>
        </w:rPr>
        <w:t xml:space="preserve">, and R19 UE </w:t>
      </w:r>
      <w:r>
        <w:rPr>
          <w:rFonts w:ascii="Times New Roman" w:eastAsiaTheme="minorEastAsia" w:hAnsi="Times New Roman" w:hint="eastAsia"/>
          <w:sz w:val="20"/>
          <w:szCs w:val="20"/>
          <w:lang w:val="en-GB"/>
        </w:rPr>
        <w:t>can</w:t>
      </w:r>
      <w:r w:rsidRPr="00ED135A">
        <w:rPr>
          <w:rFonts w:ascii="Times New Roman" w:eastAsiaTheme="minorEastAsia" w:hAnsi="Times New Roman"/>
          <w:sz w:val="20"/>
          <w:szCs w:val="20"/>
          <w:lang w:val="en-GB"/>
        </w:rPr>
        <w:t xml:space="preserve"> </w:t>
      </w:r>
      <w:r w:rsidR="000D2E3C">
        <w:rPr>
          <w:rFonts w:ascii="Times New Roman" w:eastAsiaTheme="minorEastAsia" w:hAnsi="Times New Roman" w:hint="eastAsia"/>
          <w:sz w:val="20"/>
          <w:szCs w:val="20"/>
          <w:lang w:val="en-GB"/>
        </w:rPr>
        <w:t>monitor type 0 PDCCH</w:t>
      </w:r>
      <w:r w:rsidRPr="00ED135A">
        <w:rPr>
          <w:rFonts w:ascii="Times New Roman" w:eastAsiaTheme="minorEastAsia" w:hAnsi="Times New Roman"/>
          <w:sz w:val="20"/>
          <w:szCs w:val="20"/>
          <w:lang w:val="en-GB"/>
        </w:rPr>
        <w:t xml:space="preserve"> without </w:t>
      </w:r>
      <w:r>
        <w:rPr>
          <w:rFonts w:ascii="Times New Roman" w:eastAsiaTheme="minorEastAsia" w:hAnsi="Times New Roman" w:hint="eastAsia"/>
          <w:sz w:val="20"/>
          <w:szCs w:val="20"/>
          <w:lang w:val="en-GB"/>
        </w:rPr>
        <w:t xml:space="preserve">the </w:t>
      </w:r>
      <w:r w:rsidRPr="00ED135A">
        <w:rPr>
          <w:rFonts w:ascii="Times New Roman" w:eastAsiaTheme="minorEastAsia" w:hAnsi="Times New Roman"/>
          <w:sz w:val="20"/>
          <w:szCs w:val="20"/>
          <w:lang w:val="en-GB"/>
        </w:rPr>
        <w:t xml:space="preserve">need </w:t>
      </w:r>
      <w:r>
        <w:rPr>
          <w:rFonts w:ascii="Times New Roman" w:eastAsiaTheme="minorEastAsia" w:hAnsi="Times New Roman" w:hint="eastAsia"/>
          <w:sz w:val="20"/>
          <w:szCs w:val="20"/>
          <w:lang w:val="en-GB"/>
        </w:rPr>
        <w:t>of</w:t>
      </w:r>
      <w:r w:rsidRPr="00ED135A">
        <w:rPr>
          <w:rFonts w:ascii="Times New Roman" w:eastAsiaTheme="minorEastAsia" w:hAnsi="Times New Roman"/>
          <w:sz w:val="20"/>
          <w:szCs w:val="20"/>
          <w:lang w:val="en-GB"/>
        </w:rPr>
        <w:t xml:space="preserve"> send</w:t>
      </w:r>
      <w:r>
        <w:rPr>
          <w:rFonts w:ascii="Times New Roman" w:eastAsiaTheme="minorEastAsia" w:hAnsi="Times New Roman" w:hint="eastAsia"/>
          <w:sz w:val="20"/>
          <w:szCs w:val="20"/>
          <w:lang w:val="en-GB"/>
        </w:rPr>
        <w:t>ing</w:t>
      </w:r>
      <w:r w:rsidRPr="00ED135A">
        <w:rPr>
          <w:rFonts w:ascii="Times New Roman" w:eastAsiaTheme="minorEastAsia" w:hAnsi="Times New Roman"/>
          <w:sz w:val="20"/>
          <w:szCs w:val="20"/>
          <w:lang w:val="en-GB"/>
        </w:rPr>
        <w:t xml:space="preserve"> UL-WUS</w:t>
      </w:r>
      <w:r>
        <w:rPr>
          <w:rFonts w:ascii="Times New Roman" w:eastAsiaTheme="minorEastAsia" w:hAnsi="Times New Roman" w:hint="eastAsia"/>
          <w:sz w:val="20"/>
          <w:szCs w:val="20"/>
          <w:lang w:val="en-GB"/>
        </w:rPr>
        <w:t xml:space="preserve">, where the time window can be </w:t>
      </w:r>
      <w:r w:rsidRPr="00ED135A">
        <w:rPr>
          <w:rFonts w:ascii="Times New Roman" w:eastAsiaTheme="minorEastAsia" w:hAnsi="Times New Roman"/>
          <w:sz w:val="20"/>
          <w:szCs w:val="20"/>
          <w:lang w:val="en-GB"/>
        </w:rPr>
        <w:t xml:space="preserve">the current modification period. </w:t>
      </w:r>
    </w:p>
    <w:p w14:paraId="23386336" w14:textId="28DC4527" w:rsidR="00F21CA5" w:rsidRPr="00EA6DAC" w:rsidRDefault="00A13101" w:rsidP="007B6A9B">
      <w:pPr>
        <w:pStyle w:val="af9"/>
        <w:numPr>
          <w:ilvl w:val="1"/>
          <w:numId w:val="45"/>
        </w:numPr>
        <w:spacing w:before="120" w:after="120"/>
        <w:ind w:firstLineChars="0"/>
        <w:rPr>
          <w:rFonts w:ascii="Times New Roman" w:eastAsiaTheme="minorEastAsia" w:hAnsi="Times New Roman"/>
          <w:sz w:val="20"/>
          <w:szCs w:val="20"/>
          <w:lang w:val="en-GB"/>
        </w:rPr>
      </w:pPr>
      <w:r w:rsidRPr="00ED135A">
        <w:rPr>
          <w:rFonts w:ascii="Times New Roman" w:eastAsiaTheme="minorEastAsia" w:hAnsi="Times New Roman"/>
          <w:sz w:val="20"/>
          <w:szCs w:val="20"/>
          <w:lang w:val="en-GB"/>
        </w:rPr>
        <w:t>For 24</w:t>
      </w:r>
      <w:r w:rsidRPr="00ED135A">
        <w:rPr>
          <w:rFonts w:ascii="Times New Roman" w:eastAsiaTheme="minorEastAsia" w:hAnsi="Times New Roman" w:hint="eastAsia"/>
          <w:sz w:val="20"/>
          <w:szCs w:val="20"/>
          <w:lang w:val="en-GB"/>
        </w:rPr>
        <w:t>≤</w:t>
      </w:r>
      <w:proofErr w:type="spellStart"/>
      <w:r w:rsidRPr="00ED135A">
        <w:rPr>
          <w:rFonts w:ascii="Times New Roman" w:eastAsiaTheme="minorEastAsia" w:hAnsi="Times New Roman"/>
          <w:i/>
          <w:sz w:val="20"/>
          <w:szCs w:val="20"/>
          <w:lang w:val="en-GB"/>
        </w:rPr>
        <w:t>kssb</w:t>
      </w:r>
      <w:proofErr w:type="spellEnd"/>
      <w:r w:rsidRPr="00ED135A">
        <w:rPr>
          <w:rFonts w:ascii="Times New Roman" w:eastAsiaTheme="minorEastAsia" w:hAnsi="Times New Roman" w:hint="eastAsia"/>
          <w:sz w:val="20"/>
          <w:szCs w:val="20"/>
          <w:lang w:val="en-GB"/>
        </w:rPr>
        <w:t>≤</w:t>
      </w:r>
      <w:r w:rsidRPr="00ED135A">
        <w:rPr>
          <w:rFonts w:ascii="Times New Roman" w:eastAsiaTheme="minorEastAsia" w:hAnsi="Times New Roman"/>
          <w:sz w:val="20"/>
          <w:szCs w:val="20"/>
          <w:lang w:val="en-GB"/>
        </w:rPr>
        <w:t xml:space="preserve">29 for FR1, </w:t>
      </w:r>
      <w:bookmarkStart w:id="15" w:name="_Hlk181345412"/>
      <w:r w:rsidRPr="00ED135A">
        <w:rPr>
          <w:rFonts w:ascii="Times New Roman" w:eastAsiaTheme="minorEastAsia" w:hAnsi="Times New Roman"/>
          <w:sz w:val="20"/>
          <w:szCs w:val="20"/>
          <w:lang w:val="en-GB"/>
        </w:rPr>
        <w:t>12</w:t>
      </w:r>
      <w:r w:rsidRPr="00ED135A">
        <w:rPr>
          <w:rFonts w:ascii="Times New Roman" w:eastAsiaTheme="minorEastAsia" w:hAnsi="Times New Roman" w:hint="eastAsia"/>
          <w:sz w:val="20"/>
          <w:szCs w:val="20"/>
          <w:lang w:val="en-GB"/>
        </w:rPr>
        <w:t>≤</w:t>
      </w:r>
      <w:proofErr w:type="spellStart"/>
      <w:r w:rsidRPr="00ED135A">
        <w:rPr>
          <w:rFonts w:ascii="Times New Roman" w:eastAsiaTheme="minorEastAsia" w:hAnsi="Times New Roman"/>
          <w:i/>
          <w:sz w:val="20"/>
          <w:szCs w:val="20"/>
          <w:lang w:val="en-GB"/>
        </w:rPr>
        <w:t>kssb</w:t>
      </w:r>
      <w:proofErr w:type="spellEnd"/>
      <w:r w:rsidRPr="00ED135A">
        <w:rPr>
          <w:rFonts w:ascii="Times New Roman" w:eastAsiaTheme="minorEastAsia" w:hAnsi="Times New Roman" w:hint="eastAsia"/>
          <w:sz w:val="20"/>
          <w:szCs w:val="20"/>
          <w:lang w:val="en-GB"/>
        </w:rPr>
        <w:t>≤</w:t>
      </w:r>
      <w:r w:rsidRPr="00ED135A">
        <w:rPr>
          <w:rFonts w:ascii="Times New Roman" w:eastAsiaTheme="minorEastAsia" w:hAnsi="Times New Roman"/>
          <w:sz w:val="20"/>
          <w:szCs w:val="20"/>
          <w:lang w:val="en-GB"/>
        </w:rPr>
        <w:t>13</w:t>
      </w:r>
      <w:bookmarkEnd w:id="15"/>
      <w:r w:rsidRPr="00ED135A">
        <w:rPr>
          <w:rFonts w:ascii="Times New Roman" w:eastAsiaTheme="minorEastAsia" w:hAnsi="Times New Roman"/>
          <w:sz w:val="20"/>
          <w:szCs w:val="20"/>
          <w:lang w:val="en-GB"/>
        </w:rPr>
        <w:t xml:space="preserve"> for FR2, the OD-SIB1 is not broadcast in a time window, and R19 UE can trigger OD-SIB1 </w:t>
      </w:r>
      <w:r>
        <w:rPr>
          <w:rFonts w:ascii="Times New Roman" w:eastAsiaTheme="minorEastAsia" w:hAnsi="Times New Roman" w:hint="eastAsia"/>
          <w:sz w:val="20"/>
          <w:szCs w:val="20"/>
          <w:lang w:val="en-GB"/>
        </w:rPr>
        <w:t>by</w:t>
      </w:r>
      <w:r w:rsidRPr="00ED135A">
        <w:rPr>
          <w:rFonts w:ascii="Times New Roman" w:eastAsiaTheme="minorEastAsia" w:hAnsi="Times New Roman"/>
          <w:sz w:val="20"/>
          <w:szCs w:val="20"/>
          <w:lang w:val="en-GB"/>
        </w:rPr>
        <w:t xml:space="preserve"> </w:t>
      </w:r>
      <w:r>
        <w:rPr>
          <w:rFonts w:ascii="Times New Roman" w:eastAsiaTheme="minorEastAsia" w:hAnsi="Times New Roman" w:hint="eastAsia"/>
          <w:sz w:val="20"/>
          <w:szCs w:val="20"/>
          <w:lang w:val="en-GB"/>
        </w:rPr>
        <w:t xml:space="preserve">sending UL </w:t>
      </w:r>
      <w:r w:rsidRPr="00ED135A">
        <w:rPr>
          <w:rFonts w:ascii="Times New Roman" w:eastAsiaTheme="minorEastAsia" w:hAnsi="Times New Roman"/>
          <w:sz w:val="20"/>
          <w:szCs w:val="20"/>
          <w:lang w:val="en-GB"/>
        </w:rPr>
        <w:t>WUS when triggering conditions</w:t>
      </w:r>
      <w:r>
        <w:rPr>
          <w:rFonts w:ascii="Times New Roman" w:eastAsiaTheme="minorEastAsia" w:hAnsi="Times New Roman" w:hint="eastAsia"/>
          <w:sz w:val="20"/>
          <w:szCs w:val="20"/>
          <w:lang w:val="en-GB"/>
        </w:rPr>
        <w:t xml:space="preserve"> are met</w:t>
      </w:r>
      <w:r w:rsidRPr="00ED135A">
        <w:rPr>
          <w:rFonts w:ascii="Times New Roman" w:eastAsiaTheme="minorEastAsia" w:hAnsi="Times New Roman"/>
          <w:sz w:val="20"/>
          <w:szCs w:val="20"/>
          <w:lang w:val="en-GB"/>
        </w:rPr>
        <w:t>.</w:t>
      </w:r>
    </w:p>
    <w:p w14:paraId="0E17A8E2" w14:textId="530EC5E7" w:rsidR="003373AD" w:rsidRPr="00EA6DAC" w:rsidRDefault="00827630" w:rsidP="00EA6DAC">
      <w:pPr>
        <w:pStyle w:val="a8"/>
        <w:jc w:val="both"/>
        <w:rPr>
          <w:b/>
          <w:i/>
        </w:rPr>
      </w:pPr>
      <w:bookmarkStart w:id="16" w:name="_Hlk181107265"/>
      <w:bookmarkStart w:id="17" w:name="_Ref181957588"/>
      <w:bookmarkEnd w:id="6"/>
      <w:r w:rsidRPr="00F85D80">
        <w:rPr>
          <w:b/>
          <w:i/>
        </w:rPr>
        <w:t xml:space="preserve">Proposal </w:t>
      </w:r>
      <w:r w:rsidRPr="00F85D80">
        <w:rPr>
          <w:b/>
          <w:i/>
        </w:rPr>
        <w:fldChar w:fldCharType="begin"/>
      </w:r>
      <w:r w:rsidRPr="00F85D80">
        <w:rPr>
          <w:b/>
          <w:i/>
        </w:rPr>
        <w:instrText xml:space="preserve"> SEQ Proposal \* ARABIC </w:instrText>
      </w:r>
      <w:r w:rsidRPr="00F85D80">
        <w:rPr>
          <w:b/>
          <w:i/>
        </w:rPr>
        <w:fldChar w:fldCharType="separate"/>
      </w:r>
      <w:r w:rsidR="009D06A9">
        <w:rPr>
          <w:b/>
          <w:i/>
          <w:noProof/>
        </w:rPr>
        <w:t>3</w:t>
      </w:r>
      <w:r w:rsidRPr="00F85D80">
        <w:rPr>
          <w:b/>
          <w:i/>
        </w:rPr>
        <w:fldChar w:fldCharType="end"/>
      </w:r>
      <w:bookmarkEnd w:id="16"/>
      <w:r>
        <w:rPr>
          <w:b/>
          <w:i/>
        </w:rPr>
        <w:t xml:space="preserve">: </w:t>
      </w:r>
      <w:r w:rsidR="00B8727B">
        <w:rPr>
          <w:b/>
          <w:i/>
        </w:rPr>
        <w:t>PBCH</w:t>
      </w:r>
      <w:r>
        <w:rPr>
          <w:b/>
          <w:i/>
        </w:rPr>
        <w:t xml:space="preserve"> can be used to indicate whether OD-SIB1 is being broadcasted in a time window or not. FFS: </w:t>
      </w:r>
      <w:r w:rsidRPr="00366C3E">
        <w:rPr>
          <w:b/>
          <w:i/>
        </w:rPr>
        <w:t xml:space="preserve">Spare bit </w:t>
      </w:r>
      <w:r>
        <w:rPr>
          <w:b/>
          <w:i/>
        </w:rPr>
        <w:t xml:space="preserve">or </w:t>
      </w:r>
      <w:proofErr w:type="spellStart"/>
      <w:r w:rsidRPr="00366C3E">
        <w:rPr>
          <w:b/>
          <w:i/>
        </w:rPr>
        <w:t>kssb</w:t>
      </w:r>
      <w:proofErr w:type="spellEnd"/>
      <w:r w:rsidRPr="00E55B91">
        <w:rPr>
          <w:b/>
          <w:i/>
        </w:rPr>
        <w:t xml:space="preserve"> </w:t>
      </w:r>
      <w:r w:rsidRPr="00366C3E">
        <w:rPr>
          <w:b/>
          <w:i/>
        </w:rPr>
        <w:t>in MIB</w:t>
      </w:r>
      <w:r>
        <w:rPr>
          <w:b/>
          <w:i/>
        </w:rPr>
        <w:t xml:space="preserve"> can be considered for broadcasting status indication.</w:t>
      </w:r>
      <w:bookmarkEnd w:id="17"/>
    </w:p>
    <w:p w14:paraId="0476B67C" w14:textId="4F3B349D" w:rsidR="00AB7589" w:rsidRDefault="00AB7589" w:rsidP="007B6A9B">
      <w:pPr>
        <w:keepNext/>
        <w:keepLines/>
        <w:numPr>
          <w:ilvl w:val="1"/>
          <w:numId w:val="5"/>
        </w:numPr>
        <w:overflowPunct w:val="0"/>
        <w:autoSpaceDE w:val="0"/>
        <w:autoSpaceDN w:val="0"/>
        <w:adjustRightInd w:val="0"/>
        <w:spacing w:before="120" w:after="120"/>
        <w:jc w:val="both"/>
        <w:textAlignment w:val="baseline"/>
        <w:outlineLvl w:val="1"/>
        <w:rPr>
          <w:rFonts w:ascii="Arial" w:eastAsiaTheme="minorEastAsia" w:hAnsi="Arial" w:cs="Arial"/>
          <w:bCs/>
          <w:iCs/>
          <w:sz w:val="28"/>
          <w:szCs w:val="28"/>
          <w:lang w:eastAsia="zh-CN"/>
        </w:rPr>
      </w:pPr>
      <w:r w:rsidRPr="003076BC">
        <w:rPr>
          <w:rFonts w:ascii="Arial" w:eastAsiaTheme="minorEastAsia" w:hAnsi="Arial" w:cs="Arial"/>
          <w:bCs/>
          <w:iCs/>
          <w:sz w:val="28"/>
          <w:szCs w:val="28"/>
          <w:lang w:eastAsia="zh-CN"/>
        </w:rPr>
        <w:t>WUS configuration design</w:t>
      </w:r>
    </w:p>
    <w:p w14:paraId="2C517FD2" w14:textId="3744E119" w:rsidR="00A1548B" w:rsidRPr="00EA7D3D" w:rsidRDefault="00A1548B" w:rsidP="007B6A9B">
      <w:pPr>
        <w:spacing w:before="120" w:after="120"/>
        <w:jc w:val="both"/>
        <w:rPr>
          <w:rFonts w:eastAsiaTheme="minorEastAsia"/>
          <w:szCs w:val="20"/>
          <w:lang w:val="en-GB" w:eastAsia="zh-CN"/>
        </w:rPr>
      </w:pPr>
      <w:r w:rsidRPr="00EA7D3D">
        <w:rPr>
          <w:rFonts w:eastAsiaTheme="minorEastAsia"/>
          <w:szCs w:val="20"/>
          <w:lang w:val="en-GB" w:eastAsia="zh-CN"/>
        </w:rPr>
        <w:t xml:space="preserve">The prototype of the WUS configuration was given in the </w:t>
      </w:r>
      <w:r>
        <w:rPr>
          <w:rFonts w:eastAsiaTheme="minorEastAsia"/>
          <w:szCs w:val="20"/>
          <w:lang w:val="en-GB" w:eastAsia="zh-CN"/>
        </w:rPr>
        <w:t>RAN1#11</w:t>
      </w:r>
      <w:r w:rsidR="004D2FB3">
        <w:rPr>
          <w:rFonts w:eastAsiaTheme="minorEastAsia"/>
          <w:szCs w:val="20"/>
          <w:lang w:val="en-GB" w:eastAsia="zh-CN"/>
        </w:rPr>
        <w:t>8-bis</w:t>
      </w:r>
      <w:r>
        <w:rPr>
          <w:rFonts w:eastAsiaTheme="minorEastAsia"/>
          <w:szCs w:val="20"/>
          <w:lang w:val="en-GB" w:eastAsia="zh-CN"/>
        </w:rPr>
        <w:t xml:space="preserve"> </w:t>
      </w:r>
      <w:r w:rsidR="00017DAD">
        <w:rPr>
          <w:rFonts w:eastAsiaTheme="minorEastAsia"/>
          <w:szCs w:val="20"/>
          <w:lang w:val="en-GB" w:eastAsia="zh-CN"/>
        </w:rPr>
        <w:t xml:space="preserve">and RAN1#119 </w:t>
      </w:r>
      <w:r w:rsidRPr="00EA7D3D">
        <w:rPr>
          <w:rFonts w:eastAsiaTheme="minorEastAsia"/>
          <w:szCs w:val="20"/>
          <w:lang w:val="en-GB" w:eastAsia="zh-CN"/>
        </w:rPr>
        <w:t>meeting</w:t>
      </w:r>
      <w:r>
        <w:rPr>
          <w:rFonts w:eastAsiaTheme="minorEastAsia"/>
          <w:szCs w:val="20"/>
          <w:lang w:val="en-GB" w:eastAsia="zh-CN"/>
        </w:rPr>
        <w:t xml:space="preserve"> as shown below.</w:t>
      </w:r>
    </w:p>
    <w:tbl>
      <w:tblPr>
        <w:tblStyle w:val="ac"/>
        <w:tblW w:w="0" w:type="auto"/>
        <w:tblLook w:val="04A0" w:firstRow="1" w:lastRow="0" w:firstColumn="1" w:lastColumn="0" w:noHBand="0" w:noVBand="1"/>
      </w:tblPr>
      <w:tblGrid>
        <w:gridCol w:w="9060"/>
      </w:tblGrid>
      <w:tr w:rsidR="004B5085" w14:paraId="3D03CEDF" w14:textId="77777777" w:rsidTr="004B5085">
        <w:tc>
          <w:tcPr>
            <w:tcW w:w="9060" w:type="dxa"/>
          </w:tcPr>
          <w:p w14:paraId="552F6EA7" w14:textId="51EC888D" w:rsidR="00C027FF" w:rsidRPr="00C027FF" w:rsidRDefault="00C027FF" w:rsidP="007B6A9B">
            <w:pPr>
              <w:jc w:val="both"/>
              <w:rPr>
                <w:rFonts w:ascii="Times" w:eastAsia="Batang" w:hAnsi="Times"/>
                <w:b/>
                <w:bCs/>
                <w:lang w:val="en-GB" w:eastAsia="x-none"/>
              </w:rPr>
            </w:pPr>
            <w:r w:rsidRPr="00C027FF">
              <w:rPr>
                <w:rFonts w:ascii="Times" w:eastAsia="Batang" w:hAnsi="Times"/>
                <w:b/>
                <w:bCs/>
                <w:highlight w:val="green"/>
                <w:lang w:val="en-GB" w:eastAsia="x-none"/>
              </w:rPr>
              <w:t>Agreement</w:t>
            </w:r>
            <w:r w:rsidRPr="00C5652D">
              <w:rPr>
                <w:rFonts w:ascii="Times" w:eastAsia="Batang" w:hAnsi="Times" w:cs="Times"/>
                <w:b/>
                <w:bCs/>
                <w:color w:val="FF0000"/>
                <w:highlight w:val="green"/>
                <w:lang w:val="en-GB" w:eastAsia="x-none"/>
              </w:rPr>
              <w:t>@RAN1#11</w:t>
            </w:r>
            <w:r>
              <w:rPr>
                <w:rFonts w:ascii="Times" w:eastAsia="Batang" w:hAnsi="Times" w:cs="Times"/>
                <w:b/>
                <w:bCs/>
                <w:color w:val="FF0000"/>
                <w:highlight w:val="green"/>
                <w:lang w:val="en-GB" w:eastAsia="x-none"/>
              </w:rPr>
              <w:t>8-bis</w:t>
            </w:r>
          </w:p>
          <w:p w14:paraId="17B4D4C9" w14:textId="77777777" w:rsidR="00C027FF" w:rsidRPr="00C027FF" w:rsidRDefault="00C027FF" w:rsidP="007B6A9B">
            <w:pPr>
              <w:jc w:val="both"/>
              <w:rPr>
                <w:rFonts w:eastAsia="PMingLiU"/>
                <w:szCs w:val="20"/>
                <w:lang w:eastAsia="zh-TW"/>
              </w:rPr>
            </w:pPr>
            <w:r w:rsidRPr="00C027FF">
              <w:rPr>
                <w:rFonts w:eastAsia="PMingLiU"/>
                <w:szCs w:val="20"/>
                <w:lang w:eastAsia="zh-TW"/>
              </w:rPr>
              <w:t>For the purpose of “to which cell does the configuration applies”, at least the following parameters are included in the UL-WUS configuration.</w:t>
            </w:r>
          </w:p>
          <w:tbl>
            <w:tblPr>
              <w:tblStyle w:val="ac"/>
              <w:tblW w:w="9630" w:type="dxa"/>
              <w:tblLook w:val="04A0" w:firstRow="1" w:lastRow="0" w:firstColumn="1" w:lastColumn="0" w:noHBand="0" w:noVBand="1"/>
            </w:tblPr>
            <w:tblGrid>
              <w:gridCol w:w="2121"/>
              <w:gridCol w:w="1983"/>
              <w:gridCol w:w="5526"/>
            </w:tblGrid>
            <w:tr w:rsidR="00C027FF" w:rsidRPr="00C027FF" w14:paraId="2D95C77A" w14:textId="77777777" w:rsidTr="00765A61">
              <w:trPr>
                <w:trHeight w:val="300"/>
              </w:trPr>
              <w:tc>
                <w:tcPr>
                  <w:tcW w:w="2121" w:type="dxa"/>
                  <w:tcBorders>
                    <w:top w:val="single" w:sz="4" w:space="0" w:color="auto"/>
                    <w:left w:val="single" w:sz="4" w:space="0" w:color="auto"/>
                    <w:bottom w:val="single" w:sz="4" w:space="0" w:color="auto"/>
                    <w:right w:val="single" w:sz="4" w:space="0" w:color="auto"/>
                  </w:tcBorders>
                  <w:hideMark/>
                </w:tcPr>
                <w:p w14:paraId="0F53EDE0" w14:textId="77777777" w:rsidR="00C027FF" w:rsidRPr="00C027FF" w:rsidRDefault="00C027FF" w:rsidP="007B6A9B">
                  <w:pPr>
                    <w:jc w:val="both"/>
                    <w:rPr>
                      <w:rFonts w:eastAsia="Batang"/>
                      <w:szCs w:val="20"/>
                      <w:lang w:eastAsia="ja-JP"/>
                    </w:rPr>
                  </w:pPr>
                  <w:r w:rsidRPr="00C027FF">
                    <w:rPr>
                      <w:rFonts w:eastAsia="Batang"/>
                      <w:szCs w:val="20"/>
                      <w:lang w:val="en-GB" w:eastAsia="ja-JP"/>
                    </w:rPr>
                    <w:t>Purpose</w:t>
                  </w:r>
                </w:p>
              </w:tc>
              <w:tc>
                <w:tcPr>
                  <w:tcW w:w="7509" w:type="dxa"/>
                  <w:gridSpan w:val="2"/>
                  <w:tcBorders>
                    <w:top w:val="single" w:sz="4" w:space="0" w:color="auto"/>
                    <w:left w:val="single" w:sz="4" w:space="0" w:color="auto"/>
                    <w:bottom w:val="single" w:sz="4" w:space="0" w:color="auto"/>
                    <w:right w:val="single" w:sz="4" w:space="0" w:color="auto"/>
                  </w:tcBorders>
                  <w:hideMark/>
                </w:tcPr>
                <w:p w14:paraId="21D96F76" w14:textId="77777777" w:rsidR="00C027FF" w:rsidRPr="00C027FF" w:rsidRDefault="00C027FF" w:rsidP="007B6A9B">
                  <w:pPr>
                    <w:jc w:val="both"/>
                    <w:rPr>
                      <w:rFonts w:eastAsia="Batang"/>
                      <w:szCs w:val="20"/>
                      <w:lang w:val="en-GB" w:eastAsia="ja-JP"/>
                    </w:rPr>
                  </w:pPr>
                  <w:r w:rsidRPr="00C027FF">
                    <w:rPr>
                      <w:rFonts w:eastAsia="Batang"/>
                      <w:szCs w:val="20"/>
                      <w:lang w:val="en-GB" w:eastAsia="ja-JP"/>
                    </w:rPr>
                    <w:t>Parameters</w:t>
                  </w:r>
                </w:p>
              </w:tc>
            </w:tr>
            <w:tr w:rsidR="00C027FF" w:rsidRPr="00C027FF" w14:paraId="6E8F5AD6" w14:textId="77777777" w:rsidTr="00765A61">
              <w:trPr>
                <w:trHeight w:val="385"/>
              </w:trPr>
              <w:tc>
                <w:tcPr>
                  <w:tcW w:w="2121" w:type="dxa"/>
                  <w:vMerge w:val="restart"/>
                  <w:tcBorders>
                    <w:top w:val="single" w:sz="4" w:space="0" w:color="auto"/>
                    <w:left w:val="single" w:sz="4" w:space="0" w:color="auto"/>
                    <w:bottom w:val="single" w:sz="4" w:space="0" w:color="auto"/>
                    <w:right w:val="single" w:sz="4" w:space="0" w:color="auto"/>
                  </w:tcBorders>
                  <w:hideMark/>
                </w:tcPr>
                <w:p w14:paraId="66126357" w14:textId="77777777" w:rsidR="00C027FF" w:rsidRPr="00C027FF" w:rsidRDefault="00C027FF" w:rsidP="007B6A9B">
                  <w:pPr>
                    <w:jc w:val="both"/>
                    <w:rPr>
                      <w:rFonts w:eastAsia="Batang"/>
                      <w:szCs w:val="20"/>
                      <w:lang w:val="en-GB" w:eastAsia="ja-JP"/>
                    </w:rPr>
                  </w:pPr>
                  <w:r w:rsidRPr="00C027FF">
                    <w:rPr>
                      <w:rFonts w:eastAsia="Batang"/>
                      <w:szCs w:val="20"/>
                      <w:lang w:val="en-GB" w:eastAsia="ja-JP"/>
                    </w:rPr>
                    <w:t>To which cell does the configuration applies</w:t>
                  </w:r>
                </w:p>
              </w:tc>
              <w:tc>
                <w:tcPr>
                  <w:tcW w:w="1983" w:type="dxa"/>
                  <w:vMerge w:val="restart"/>
                  <w:tcBorders>
                    <w:top w:val="single" w:sz="4" w:space="0" w:color="auto"/>
                    <w:left w:val="single" w:sz="4" w:space="0" w:color="auto"/>
                    <w:bottom w:val="single" w:sz="4" w:space="0" w:color="auto"/>
                    <w:right w:val="single" w:sz="4" w:space="0" w:color="auto"/>
                  </w:tcBorders>
                  <w:hideMark/>
                </w:tcPr>
                <w:p w14:paraId="6A7A0081" w14:textId="77777777" w:rsidR="00C027FF" w:rsidRPr="00C027FF" w:rsidRDefault="00C027FF" w:rsidP="007B6A9B">
                  <w:pPr>
                    <w:jc w:val="both"/>
                    <w:rPr>
                      <w:rFonts w:eastAsia="Batang"/>
                      <w:szCs w:val="20"/>
                      <w:lang w:val="en-GB" w:eastAsia="ja-JP"/>
                    </w:rPr>
                  </w:pPr>
                  <w:r w:rsidRPr="00C027FF">
                    <w:rPr>
                      <w:rFonts w:eastAsia="Batang"/>
                      <w:szCs w:val="20"/>
                      <w:lang w:val="en-GB" w:eastAsia="ja-JP"/>
                    </w:rPr>
                    <w:t>NES-</w:t>
                  </w:r>
                  <w:proofErr w:type="spellStart"/>
                  <w:r w:rsidRPr="00C027FF">
                    <w:rPr>
                      <w:rFonts w:eastAsia="Batang"/>
                      <w:szCs w:val="20"/>
                      <w:lang w:val="en-GB" w:eastAsia="ja-JP"/>
                    </w:rPr>
                    <w:t>CellId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65725763" w14:textId="77777777" w:rsidR="00C027FF" w:rsidRPr="00C027FF" w:rsidRDefault="00C027FF" w:rsidP="007B6A9B">
                  <w:pPr>
                    <w:jc w:val="both"/>
                    <w:rPr>
                      <w:rFonts w:eastAsia="Batang"/>
                      <w:szCs w:val="20"/>
                      <w:lang w:val="en-GB" w:eastAsia="ja-JP"/>
                    </w:rPr>
                  </w:pPr>
                  <w:proofErr w:type="spellStart"/>
                  <w:r w:rsidRPr="00C027FF">
                    <w:rPr>
                      <w:rFonts w:eastAsia="Batang"/>
                      <w:szCs w:val="20"/>
                      <w:lang w:val="en-GB" w:eastAsia="ja-JP"/>
                    </w:rPr>
                    <w:t>PhysCellId</w:t>
                  </w:r>
                  <w:proofErr w:type="spellEnd"/>
                  <w:r w:rsidRPr="00C027FF">
                    <w:rPr>
                      <w:rFonts w:eastAsia="Batang"/>
                      <w:szCs w:val="20"/>
                      <w:lang w:val="en-GB" w:eastAsia="ja-JP"/>
                    </w:rPr>
                    <w:t xml:space="preserve"> </w:t>
                  </w:r>
                </w:p>
              </w:tc>
            </w:tr>
            <w:tr w:rsidR="00C027FF" w:rsidRPr="00C027FF" w14:paraId="259D4BFF" w14:textId="77777777" w:rsidTr="00765A61">
              <w:trPr>
                <w:trHeight w:val="44"/>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C9CB6D6" w14:textId="77777777" w:rsidR="00C027FF" w:rsidRPr="00C027FF" w:rsidRDefault="00C027FF" w:rsidP="007B6A9B">
                  <w:pPr>
                    <w:jc w:val="both"/>
                    <w:rPr>
                      <w:rFonts w:eastAsia="Batang"/>
                      <w:szCs w:val="20"/>
                      <w:lang w:val="en-GB"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731EE337" w14:textId="77777777" w:rsidR="00C027FF" w:rsidRPr="00C027FF" w:rsidRDefault="00C027FF" w:rsidP="007B6A9B">
                  <w:pPr>
                    <w:jc w:val="both"/>
                    <w:rPr>
                      <w:rFonts w:eastAsia="Batang"/>
                      <w:szCs w:val="20"/>
                      <w:lang w:val="en-GB" w:eastAsia="ja-JP"/>
                    </w:rPr>
                  </w:pPr>
                </w:p>
              </w:tc>
              <w:tc>
                <w:tcPr>
                  <w:tcW w:w="5526" w:type="dxa"/>
                  <w:tcBorders>
                    <w:top w:val="single" w:sz="4" w:space="0" w:color="auto"/>
                    <w:left w:val="single" w:sz="4" w:space="0" w:color="auto"/>
                    <w:bottom w:val="single" w:sz="4" w:space="0" w:color="auto"/>
                    <w:right w:val="single" w:sz="4" w:space="0" w:color="auto"/>
                  </w:tcBorders>
                  <w:hideMark/>
                </w:tcPr>
                <w:p w14:paraId="02FFAD05" w14:textId="77777777" w:rsidR="00C027FF" w:rsidRPr="00C027FF" w:rsidRDefault="00C027FF" w:rsidP="007B6A9B">
                  <w:pPr>
                    <w:jc w:val="both"/>
                    <w:rPr>
                      <w:rFonts w:eastAsia="Batang"/>
                      <w:szCs w:val="20"/>
                      <w:lang w:val="en-GB" w:eastAsia="ja-JP"/>
                    </w:rPr>
                  </w:pPr>
                  <w:r w:rsidRPr="00C027FF">
                    <w:rPr>
                      <w:rFonts w:eastAsia="Batang"/>
                      <w:szCs w:val="20"/>
                      <w:lang w:val="en-GB" w:eastAsia="ja-JP"/>
                    </w:rPr>
                    <w:t>ARFCN-</w:t>
                  </w:r>
                  <w:proofErr w:type="spellStart"/>
                  <w:r w:rsidRPr="00C027FF">
                    <w:rPr>
                      <w:rFonts w:eastAsia="Batang"/>
                      <w:szCs w:val="20"/>
                      <w:lang w:val="en-GB" w:eastAsia="ja-JP"/>
                    </w:rPr>
                    <w:t>ValueNR</w:t>
                  </w:r>
                  <w:proofErr w:type="spellEnd"/>
                </w:p>
              </w:tc>
            </w:tr>
          </w:tbl>
          <w:p w14:paraId="1E792B71" w14:textId="77777777" w:rsidR="00C027FF" w:rsidRPr="00C027FF" w:rsidRDefault="00C027FF" w:rsidP="007B6A9B">
            <w:pPr>
              <w:jc w:val="both"/>
              <w:rPr>
                <w:rFonts w:eastAsia="PMingLiU"/>
                <w:szCs w:val="20"/>
                <w:lang w:val="en-GB" w:eastAsia="zh-TW"/>
              </w:rPr>
            </w:pPr>
            <w:r w:rsidRPr="00C027FF">
              <w:rPr>
                <w:rFonts w:eastAsia="PMingLiU"/>
                <w:szCs w:val="20"/>
                <w:lang w:val="en-GB" w:eastAsia="zh-TW"/>
              </w:rPr>
              <w:t xml:space="preserve">Note: </w:t>
            </w:r>
            <w:bookmarkStart w:id="18" w:name="OLE_LINK88"/>
            <w:r w:rsidRPr="00C027FF">
              <w:rPr>
                <w:rFonts w:eastAsia="PMingLiU"/>
                <w:szCs w:val="20"/>
                <w:lang w:val="en-GB" w:eastAsia="zh-TW"/>
              </w:rPr>
              <w:t>ARFCN-</w:t>
            </w:r>
            <w:proofErr w:type="spellStart"/>
            <w:r w:rsidRPr="00C027FF">
              <w:rPr>
                <w:rFonts w:eastAsia="PMingLiU"/>
                <w:szCs w:val="20"/>
                <w:lang w:val="en-GB" w:eastAsia="zh-TW"/>
              </w:rPr>
              <w:t>ValueNR</w:t>
            </w:r>
            <w:bookmarkEnd w:id="18"/>
            <w:proofErr w:type="spellEnd"/>
            <w:r w:rsidRPr="00C027FF">
              <w:rPr>
                <w:rFonts w:eastAsia="PMingLiU"/>
                <w:szCs w:val="20"/>
                <w:lang w:val="en-GB" w:eastAsia="zh-TW"/>
              </w:rPr>
              <w:t xml:space="preserve"> is used to indicate the absolute radio frequency channel number (ARFCN) for SSB of NES cell.</w:t>
            </w:r>
          </w:p>
          <w:p w14:paraId="6CE7CD0F" w14:textId="0875F76A" w:rsidR="00516CCC" w:rsidRDefault="00516CCC" w:rsidP="007B6A9B">
            <w:pPr>
              <w:jc w:val="both"/>
              <w:rPr>
                <w:rFonts w:ascii="Times" w:eastAsia="PMingLiU" w:hAnsi="Times"/>
                <w:bCs/>
                <w:lang w:val="en-GB" w:eastAsia="zh-TW"/>
              </w:rPr>
            </w:pPr>
          </w:p>
          <w:p w14:paraId="3542A106" w14:textId="6807F019" w:rsidR="00790D91" w:rsidRPr="00790D91" w:rsidRDefault="00790D91" w:rsidP="007B6A9B">
            <w:pPr>
              <w:jc w:val="both"/>
              <w:rPr>
                <w:rFonts w:ascii="Times" w:eastAsia="Batang" w:hAnsi="Times"/>
                <w:b/>
                <w:bCs/>
                <w:lang w:val="en-GB" w:eastAsia="x-none"/>
              </w:rPr>
            </w:pPr>
            <w:r w:rsidRPr="00790D91">
              <w:rPr>
                <w:rFonts w:ascii="Times" w:eastAsia="Batang" w:hAnsi="Times"/>
                <w:b/>
                <w:bCs/>
                <w:highlight w:val="green"/>
                <w:lang w:val="en-GB" w:eastAsia="x-none"/>
              </w:rPr>
              <w:t>Agreement</w:t>
            </w:r>
            <w:r w:rsidRPr="00C5652D">
              <w:rPr>
                <w:rFonts w:ascii="Times" w:eastAsia="Batang" w:hAnsi="Times" w:cs="Times"/>
                <w:b/>
                <w:bCs/>
                <w:color w:val="FF0000"/>
                <w:highlight w:val="green"/>
                <w:lang w:val="en-GB" w:eastAsia="x-none"/>
              </w:rPr>
              <w:t>@RAN1#11</w:t>
            </w:r>
            <w:r>
              <w:rPr>
                <w:rFonts w:ascii="Times" w:eastAsia="Batang" w:hAnsi="Times" w:cs="Times"/>
                <w:b/>
                <w:bCs/>
                <w:color w:val="FF0000"/>
                <w:highlight w:val="green"/>
                <w:lang w:val="en-GB" w:eastAsia="x-none"/>
              </w:rPr>
              <w:t>8-bis</w:t>
            </w:r>
          </w:p>
          <w:p w14:paraId="5828403D" w14:textId="77777777" w:rsidR="00790D91" w:rsidRPr="00790D91" w:rsidRDefault="00790D91" w:rsidP="007B6A9B">
            <w:pPr>
              <w:jc w:val="both"/>
              <w:rPr>
                <w:rFonts w:ascii="Times" w:eastAsia="Batang" w:hAnsi="Times"/>
                <w:lang w:val="en-GB" w:eastAsia="x-none"/>
              </w:rPr>
            </w:pPr>
            <w:r w:rsidRPr="00790D91">
              <w:rPr>
                <w:rFonts w:ascii="Times" w:eastAsia="Batang" w:hAnsi="Times"/>
                <w:lang w:val="en-GB" w:eastAsia="x-none"/>
              </w:rPr>
              <w:t xml:space="preserve">For type 0 PDCCH monitoring occasions of on demand SIB1, </w:t>
            </w:r>
            <w:proofErr w:type="spellStart"/>
            <w:r w:rsidRPr="00790D91">
              <w:rPr>
                <w:rFonts w:ascii="Times" w:eastAsia="Batang" w:hAnsi="Times"/>
                <w:lang w:val="en-GB" w:eastAsia="x-none"/>
              </w:rPr>
              <w:t>searchSpaceZero</w:t>
            </w:r>
            <w:proofErr w:type="spellEnd"/>
            <w:r w:rsidRPr="00790D91">
              <w:rPr>
                <w:rFonts w:ascii="Times" w:eastAsia="Batang" w:hAnsi="Times"/>
                <w:lang w:val="en-GB" w:eastAsia="x-none"/>
              </w:rPr>
              <w:t xml:space="preserve"> and </w:t>
            </w:r>
            <w:proofErr w:type="spellStart"/>
            <w:r w:rsidRPr="00790D91">
              <w:rPr>
                <w:rFonts w:ascii="Times" w:eastAsia="Batang" w:hAnsi="Times"/>
                <w:lang w:val="en-GB" w:eastAsia="x-none"/>
              </w:rPr>
              <w:t>controlResourceSetZero</w:t>
            </w:r>
            <w:proofErr w:type="spellEnd"/>
            <w:r w:rsidRPr="00790D91">
              <w:rPr>
                <w:rFonts w:ascii="Times" w:eastAsia="Batang" w:hAnsi="Times"/>
                <w:lang w:val="en-GB" w:eastAsia="x-none"/>
              </w:rPr>
              <w:t xml:space="preserve"> for on-demand SIB1 are provided from UL WUS configuration if SSB on NES cell is on sync raster and K_SSB is not equal to 30 in FR1 or 14 in FR2.</w:t>
            </w:r>
          </w:p>
          <w:p w14:paraId="30A140E0" w14:textId="77777777" w:rsidR="00790D91" w:rsidRPr="00790D91" w:rsidRDefault="00790D91" w:rsidP="007B6A9B">
            <w:pPr>
              <w:jc w:val="both"/>
              <w:rPr>
                <w:rFonts w:ascii="Times" w:eastAsia="PMingLiU" w:hAnsi="Times"/>
                <w:bCs/>
                <w:lang w:val="en-GB" w:eastAsia="zh-TW"/>
              </w:rPr>
            </w:pPr>
          </w:p>
          <w:p w14:paraId="2ADC900B" w14:textId="68DA2785" w:rsidR="00C027FF" w:rsidRPr="00C027FF" w:rsidRDefault="00C027FF" w:rsidP="007B6A9B">
            <w:pPr>
              <w:jc w:val="both"/>
              <w:rPr>
                <w:rFonts w:ascii="Times" w:eastAsia="Batang" w:hAnsi="Times"/>
                <w:b/>
                <w:bCs/>
                <w:lang w:val="en-GB" w:eastAsia="x-none"/>
              </w:rPr>
            </w:pPr>
            <w:r w:rsidRPr="00C027FF">
              <w:rPr>
                <w:rFonts w:ascii="Times" w:eastAsia="Batang" w:hAnsi="Times"/>
                <w:b/>
                <w:bCs/>
                <w:highlight w:val="green"/>
                <w:lang w:val="en-GB" w:eastAsia="x-none"/>
              </w:rPr>
              <w:t>Agreement</w:t>
            </w:r>
            <w:r w:rsidRPr="00C5652D">
              <w:rPr>
                <w:rFonts w:ascii="Times" w:eastAsia="Batang" w:hAnsi="Times" w:cs="Times"/>
                <w:b/>
                <w:bCs/>
                <w:color w:val="FF0000"/>
                <w:highlight w:val="green"/>
                <w:lang w:val="en-GB" w:eastAsia="x-none"/>
              </w:rPr>
              <w:t>@RAN1#11</w:t>
            </w:r>
            <w:r>
              <w:rPr>
                <w:rFonts w:ascii="Times" w:eastAsia="Batang" w:hAnsi="Times" w:cs="Times"/>
                <w:b/>
                <w:bCs/>
                <w:color w:val="FF0000"/>
                <w:highlight w:val="green"/>
                <w:lang w:val="en-GB" w:eastAsia="x-none"/>
              </w:rPr>
              <w:t>8-bis</w:t>
            </w:r>
          </w:p>
          <w:p w14:paraId="6A8ECA5D" w14:textId="77777777" w:rsidR="00C027FF" w:rsidRPr="00C027FF" w:rsidRDefault="00C027FF" w:rsidP="007B6A9B">
            <w:pPr>
              <w:jc w:val="both"/>
              <w:rPr>
                <w:rFonts w:eastAsia="PMingLiU"/>
                <w:szCs w:val="20"/>
                <w:lang w:eastAsia="zh-TW"/>
              </w:rPr>
            </w:pPr>
            <w:r w:rsidRPr="00C027FF">
              <w:rPr>
                <w:rFonts w:eastAsia="PMingLiU"/>
                <w:szCs w:val="20"/>
                <w:lang w:eastAsia="zh-TW"/>
              </w:rPr>
              <w:t>For the purpose of “WUS transmission”, at least the following parameters are included in the UL-WUS configuration:</w:t>
            </w:r>
          </w:p>
          <w:p w14:paraId="02F63FDC" w14:textId="77777777" w:rsidR="00C027FF" w:rsidRPr="00C027FF" w:rsidRDefault="00C027FF" w:rsidP="007B6A9B">
            <w:pPr>
              <w:widowControl w:val="0"/>
              <w:numPr>
                <w:ilvl w:val="0"/>
                <w:numId w:val="37"/>
              </w:numPr>
              <w:jc w:val="both"/>
              <w:rPr>
                <w:rFonts w:eastAsia="PMingLiU"/>
                <w:i/>
                <w:kern w:val="2"/>
                <w:szCs w:val="20"/>
                <w:lang w:eastAsia="zh-TW"/>
              </w:rPr>
            </w:pPr>
            <w:proofErr w:type="spellStart"/>
            <w:r w:rsidRPr="00C027FF">
              <w:rPr>
                <w:rFonts w:eastAsia="PMingLiU" w:cs="Times"/>
                <w:i/>
                <w:iCs/>
                <w:kern w:val="2"/>
                <w:szCs w:val="20"/>
                <w:lang w:eastAsia="zh-TW"/>
              </w:rPr>
              <w:t>rsrp-ThresholdSSB</w:t>
            </w:r>
            <w:proofErr w:type="spellEnd"/>
          </w:p>
          <w:p w14:paraId="3BFC87E1" w14:textId="77777777" w:rsidR="00C027FF" w:rsidRPr="00C027FF" w:rsidRDefault="00C027FF" w:rsidP="007B6A9B">
            <w:pPr>
              <w:widowControl w:val="0"/>
              <w:numPr>
                <w:ilvl w:val="0"/>
                <w:numId w:val="37"/>
              </w:numPr>
              <w:jc w:val="both"/>
              <w:rPr>
                <w:rFonts w:eastAsia="PMingLiU"/>
                <w:i/>
                <w:kern w:val="2"/>
                <w:szCs w:val="20"/>
                <w:lang w:eastAsia="zh-TW"/>
              </w:rPr>
            </w:pPr>
            <w:bookmarkStart w:id="19" w:name="OLE_LINK47"/>
            <w:proofErr w:type="spellStart"/>
            <w:r w:rsidRPr="00C027FF">
              <w:rPr>
                <w:rFonts w:eastAsia="PMingLiU" w:cs="Times"/>
                <w:i/>
                <w:iCs/>
                <w:kern w:val="2"/>
                <w:szCs w:val="20"/>
                <w:lang w:eastAsia="zh-TW"/>
              </w:rPr>
              <w:t>prach-RootSequenceIndex</w:t>
            </w:r>
            <w:proofErr w:type="spellEnd"/>
          </w:p>
          <w:bookmarkEnd w:id="19"/>
          <w:p w14:paraId="61F59BFA" w14:textId="77777777" w:rsidR="00C027FF" w:rsidRPr="00C027FF" w:rsidRDefault="00C027FF" w:rsidP="007B6A9B">
            <w:pPr>
              <w:widowControl w:val="0"/>
              <w:numPr>
                <w:ilvl w:val="0"/>
                <w:numId w:val="37"/>
              </w:numPr>
              <w:jc w:val="both"/>
              <w:rPr>
                <w:rFonts w:eastAsia="PMingLiU"/>
                <w:i/>
                <w:kern w:val="2"/>
                <w:szCs w:val="20"/>
                <w:lang w:eastAsia="zh-TW"/>
              </w:rPr>
            </w:pPr>
            <w:r w:rsidRPr="00C027FF">
              <w:rPr>
                <w:rFonts w:eastAsia="PMingLiU" w:cs="Times"/>
                <w:i/>
                <w:iCs/>
                <w:kern w:val="2"/>
                <w:szCs w:val="20"/>
                <w:lang w:eastAsia="zh-TW"/>
              </w:rPr>
              <w:t>msg1-SubcarrierSpacing</w:t>
            </w:r>
          </w:p>
          <w:p w14:paraId="266DC37A" w14:textId="77777777" w:rsidR="00C027FF" w:rsidRPr="00C027FF" w:rsidRDefault="00C027FF" w:rsidP="007B6A9B">
            <w:pPr>
              <w:widowControl w:val="0"/>
              <w:numPr>
                <w:ilvl w:val="0"/>
                <w:numId w:val="37"/>
              </w:numPr>
              <w:jc w:val="both"/>
              <w:rPr>
                <w:rFonts w:eastAsia="PMingLiU"/>
                <w:i/>
                <w:kern w:val="2"/>
                <w:szCs w:val="20"/>
                <w:lang w:eastAsia="zh-TW"/>
              </w:rPr>
            </w:pPr>
            <w:proofErr w:type="spellStart"/>
            <w:r w:rsidRPr="00C027FF">
              <w:rPr>
                <w:rFonts w:eastAsia="PMingLiU" w:cs="Times"/>
                <w:i/>
                <w:iCs/>
                <w:kern w:val="2"/>
                <w:szCs w:val="20"/>
                <w:lang w:eastAsia="zh-TW"/>
              </w:rPr>
              <w:t>restrictedSetConfig</w:t>
            </w:r>
            <w:proofErr w:type="spellEnd"/>
          </w:p>
          <w:p w14:paraId="5BF0EA3F" w14:textId="77777777" w:rsidR="00C027FF" w:rsidRPr="00C027FF" w:rsidRDefault="00C027FF" w:rsidP="007B6A9B">
            <w:pPr>
              <w:jc w:val="both"/>
              <w:rPr>
                <w:rFonts w:eastAsia="PMingLiU"/>
                <w:szCs w:val="20"/>
                <w:lang w:eastAsia="zh-TW"/>
              </w:rPr>
            </w:pPr>
            <w:r w:rsidRPr="00C027FF">
              <w:rPr>
                <w:rFonts w:eastAsia="PMingLiU"/>
                <w:szCs w:val="20"/>
                <w:lang w:eastAsia="zh-TW"/>
              </w:rPr>
              <w:t>Note: In legacy spec, the parameters above are under the IE RACH-</w:t>
            </w:r>
            <w:proofErr w:type="spellStart"/>
            <w:r w:rsidRPr="00C027FF">
              <w:rPr>
                <w:rFonts w:eastAsia="PMingLiU"/>
                <w:szCs w:val="20"/>
                <w:lang w:eastAsia="zh-TW"/>
              </w:rPr>
              <w:t>ConfigCommon</w:t>
            </w:r>
            <w:proofErr w:type="spellEnd"/>
          </w:p>
          <w:p w14:paraId="4948FD17" w14:textId="77777777" w:rsidR="00C027FF" w:rsidRPr="00C027FF" w:rsidRDefault="00C027FF" w:rsidP="007B6A9B">
            <w:pPr>
              <w:jc w:val="both"/>
              <w:rPr>
                <w:rFonts w:ascii="Times" w:eastAsia="PMingLiU" w:hAnsi="Times"/>
                <w:bCs/>
                <w:lang w:eastAsia="zh-TW"/>
              </w:rPr>
            </w:pPr>
          </w:p>
          <w:p w14:paraId="6BA1F467" w14:textId="142B09B6" w:rsidR="00C027FF" w:rsidRPr="00C027FF" w:rsidRDefault="00C027FF" w:rsidP="007B6A9B">
            <w:pPr>
              <w:jc w:val="both"/>
              <w:rPr>
                <w:rFonts w:ascii="Times" w:eastAsia="Batang" w:hAnsi="Times"/>
                <w:b/>
                <w:bCs/>
                <w:lang w:val="en-GB" w:eastAsia="x-none"/>
              </w:rPr>
            </w:pPr>
            <w:r w:rsidRPr="00C027FF">
              <w:rPr>
                <w:rFonts w:ascii="Times" w:eastAsia="Batang" w:hAnsi="Times"/>
                <w:b/>
                <w:bCs/>
                <w:highlight w:val="green"/>
                <w:lang w:val="en-GB" w:eastAsia="x-none"/>
              </w:rPr>
              <w:lastRenderedPageBreak/>
              <w:t>Agreement</w:t>
            </w:r>
            <w:r w:rsidRPr="00C5652D">
              <w:rPr>
                <w:rFonts w:ascii="Times" w:eastAsia="Batang" w:hAnsi="Times" w:cs="Times"/>
                <w:b/>
                <w:bCs/>
                <w:color w:val="FF0000"/>
                <w:highlight w:val="green"/>
                <w:lang w:val="en-GB" w:eastAsia="x-none"/>
              </w:rPr>
              <w:t>@RAN1#11</w:t>
            </w:r>
            <w:r>
              <w:rPr>
                <w:rFonts w:ascii="Times" w:eastAsia="Batang" w:hAnsi="Times" w:cs="Times"/>
                <w:b/>
                <w:bCs/>
                <w:color w:val="FF0000"/>
                <w:highlight w:val="green"/>
                <w:lang w:val="en-GB" w:eastAsia="x-none"/>
              </w:rPr>
              <w:t>8-bis</w:t>
            </w:r>
          </w:p>
          <w:p w14:paraId="3F29FE0B" w14:textId="77777777" w:rsidR="00C027FF" w:rsidRPr="00C027FF" w:rsidRDefault="00C027FF" w:rsidP="007B6A9B">
            <w:pPr>
              <w:jc w:val="both"/>
              <w:rPr>
                <w:rFonts w:eastAsia="PMingLiU"/>
                <w:szCs w:val="20"/>
                <w:lang w:eastAsia="zh-TW"/>
              </w:rPr>
            </w:pPr>
            <w:r w:rsidRPr="00C027FF">
              <w:rPr>
                <w:rFonts w:eastAsia="PMingLiU"/>
                <w:szCs w:val="20"/>
                <w:lang w:eastAsia="zh-TW"/>
              </w:rPr>
              <w:t>For the purpose of “WUS transmission”, at least the following parameters to indicate “</w:t>
            </w:r>
            <w:r w:rsidRPr="00C027FF">
              <w:rPr>
                <w:rFonts w:ascii="Times" w:eastAsia="PMingLiU" w:hAnsi="Times"/>
                <w:lang w:val="en-GB" w:eastAsia="zh-TW"/>
              </w:rPr>
              <w:t>frequency information for UL-WUS transmission”</w:t>
            </w:r>
            <w:r w:rsidRPr="00C027FF">
              <w:rPr>
                <w:rFonts w:eastAsia="PMingLiU"/>
                <w:szCs w:val="20"/>
                <w:lang w:eastAsia="zh-TW"/>
              </w:rPr>
              <w:t xml:space="preserve"> are included in the UL-WUS configuration.</w:t>
            </w:r>
          </w:p>
          <w:tbl>
            <w:tblPr>
              <w:tblStyle w:val="ac"/>
              <w:tblW w:w="8010" w:type="dxa"/>
              <w:tblLook w:val="04A0" w:firstRow="1" w:lastRow="0" w:firstColumn="1" w:lastColumn="0" w:noHBand="0" w:noVBand="1"/>
            </w:tblPr>
            <w:tblGrid>
              <w:gridCol w:w="2122"/>
              <w:gridCol w:w="5888"/>
            </w:tblGrid>
            <w:tr w:rsidR="00C027FF" w:rsidRPr="00C027FF" w14:paraId="49CD0533" w14:textId="77777777" w:rsidTr="00765A61">
              <w:trPr>
                <w:trHeight w:val="300"/>
              </w:trPr>
              <w:tc>
                <w:tcPr>
                  <w:tcW w:w="2121" w:type="dxa"/>
                  <w:tcBorders>
                    <w:top w:val="single" w:sz="4" w:space="0" w:color="auto"/>
                    <w:left w:val="single" w:sz="4" w:space="0" w:color="auto"/>
                    <w:bottom w:val="single" w:sz="4" w:space="0" w:color="auto"/>
                    <w:right w:val="single" w:sz="4" w:space="0" w:color="auto"/>
                  </w:tcBorders>
                  <w:hideMark/>
                </w:tcPr>
                <w:p w14:paraId="4903B1C1" w14:textId="77777777" w:rsidR="00C027FF" w:rsidRPr="00C027FF" w:rsidRDefault="00C027FF" w:rsidP="007B6A9B">
                  <w:pPr>
                    <w:jc w:val="both"/>
                    <w:rPr>
                      <w:rFonts w:eastAsia="Batang"/>
                      <w:bCs/>
                      <w:szCs w:val="20"/>
                      <w:lang w:eastAsia="ja-JP"/>
                    </w:rPr>
                  </w:pPr>
                  <w:r w:rsidRPr="00C027FF">
                    <w:rPr>
                      <w:rFonts w:eastAsia="Batang"/>
                      <w:bCs/>
                      <w:szCs w:val="20"/>
                      <w:lang w:val="en-GB" w:eastAsia="ja-JP"/>
                    </w:rPr>
                    <w:t>Purpose</w:t>
                  </w:r>
                </w:p>
              </w:tc>
              <w:tc>
                <w:tcPr>
                  <w:tcW w:w="5884" w:type="dxa"/>
                  <w:tcBorders>
                    <w:top w:val="single" w:sz="4" w:space="0" w:color="auto"/>
                    <w:left w:val="single" w:sz="4" w:space="0" w:color="auto"/>
                    <w:bottom w:val="single" w:sz="4" w:space="0" w:color="auto"/>
                    <w:right w:val="single" w:sz="4" w:space="0" w:color="auto"/>
                  </w:tcBorders>
                  <w:hideMark/>
                </w:tcPr>
                <w:p w14:paraId="2DC71713" w14:textId="77777777" w:rsidR="00C027FF" w:rsidRPr="00C027FF" w:rsidRDefault="00C027FF" w:rsidP="007B6A9B">
                  <w:pPr>
                    <w:jc w:val="both"/>
                    <w:rPr>
                      <w:rFonts w:eastAsia="Batang"/>
                      <w:bCs/>
                      <w:szCs w:val="20"/>
                      <w:lang w:val="en-GB" w:eastAsia="ja-JP"/>
                    </w:rPr>
                  </w:pPr>
                  <w:r w:rsidRPr="00C027FF">
                    <w:rPr>
                      <w:rFonts w:eastAsia="Batang"/>
                      <w:bCs/>
                      <w:szCs w:val="20"/>
                      <w:lang w:val="en-GB" w:eastAsia="ja-JP"/>
                    </w:rPr>
                    <w:t>Parameters</w:t>
                  </w:r>
                </w:p>
              </w:tc>
            </w:tr>
            <w:tr w:rsidR="00C027FF" w:rsidRPr="00C027FF" w14:paraId="3D893932" w14:textId="77777777" w:rsidTr="00765A61">
              <w:trPr>
                <w:trHeight w:val="288"/>
              </w:trPr>
              <w:tc>
                <w:tcPr>
                  <w:tcW w:w="2121" w:type="dxa"/>
                  <w:vMerge w:val="restart"/>
                  <w:tcBorders>
                    <w:top w:val="single" w:sz="4" w:space="0" w:color="auto"/>
                    <w:left w:val="single" w:sz="4" w:space="0" w:color="auto"/>
                    <w:bottom w:val="single" w:sz="4" w:space="0" w:color="auto"/>
                    <w:right w:val="single" w:sz="4" w:space="0" w:color="auto"/>
                  </w:tcBorders>
                  <w:vAlign w:val="center"/>
                  <w:hideMark/>
                </w:tcPr>
                <w:p w14:paraId="594D5270" w14:textId="77777777" w:rsidR="00C027FF" w:rsidRPr="00C027FF" w:rsidRDefault="00C027FF" w:rsidP="007B6A9B">
                  <w:pPr>
                    <w:jc w:val="both"/>
                    <w:rPr>
                      <w:rFonts w:eastAsia="Batang"/>
                      <w:szCs w:val="20"/>
                      <w:lang w:val="en-GB" w:eastAsia="ja-JP"/>
                    </w:rPr>
                  </w:pPr>
                  <w:r w:rsidRPr="00C027FF">
                    <w:rPr>
                      <w:rFonts w:eastAsia="Batang"/>
                      <w:szCs w:val="20"/>
                      <w:lang w:val="en-GB" w:eastAsia="ja-JP"/>
                    </w:rPr>
                    <w:t>WUS transmission</w:t>
                  </w:r>
                </w:p>
              </w:tc>
              <w:tc>
                <w:tcPr>
                  <w:tcW w:w="5884" w:type="dxa"/>
                  <w:tcBorders>
                    <w:top w:val="single" w:sz="4" w:space="0" w:color="auto"/>
                    <w:left w:val="single" w:sz="4" w:space="0" w:color="auto"/>
                    <w:bottom w:val="single" w:sz="4" w:space="0" w:color="auto"/>
                    <w:right w:val="single" w:sz="4" w:space="0" w:color="auto"/>
                  </w:tcBorders>
                  <w:hideMark/>
                </w:tcPr>
                <w:p w14:paraId="06607586" w14:textId="77777777" w:rsidR="00C027FF" w:rsidRPr="00C027FF" w:rsidRDefault="00C027FF" w:rsidP="007B6A9B">
                  <w:pPr>
                    <w:jc w:val="both"/>
                    <w:rPr>
                      <w:rFonts w:eastAsia="Batang"/>
                      <w:i/>
                      <w:iCs/>
                      <w:szCs w:val="20"/>
                      <w:lang w:val="en-GB" w:eastAsia="ja-JP"/>
                    </w:rPr>
                  </w:pPr>
                  <w:proofErr w:type="spellStart"/>
                  <w:r w:rsidRPr="00C027FF">
                    <w:rPr>
                      <w:rFonts w:eastAsia="Batang"/>
                      <w:i/>
                      <w:iCs/>
                      <w:color w:val="FF0000"/>
                      <w:szCs w:val="20"/>
                      <w:lang w:val="en-GB" w:eastAsia="ja-JP"/>
                    </w:rPr>
                    <w:t>frequencyBandList</w:t>
                  </w:r>
                  <w:proofErr w:type="spellEnd"/>
                </w:p>
              </w:tc>
            </w:tr>
            <w:tr w:rsidR="00C027FF" w:rsidRPr="00C027FF" w14:paraId="387C2E31" w14:textId="77777777" w:rsidTr="00765A61">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46410C0" w14:textId="77777777" w:rsidR="00C027FF" w:rsidRPr="00C027FF" w:rsidRDefault="00C027FF" w:rsidP="007B6A9B">
                  <w:pPr>
                    <w:jc w:val="both"/>
                    <w:rPr>
                      <w:rFonts w:eastAsia="Batang"/>
                      <w:szCs w:val="20"/>
                      <w:lang w:val="en-GB" w:eastAsia="ja-JP"/>
                    </w:rPr>
                  </w:pPr>
                </w:p>
              </w:tc>
              <w:tc>
                <w:tcPr>
                  <w:tcW w:w="5884" w:type="dxa"/>
                  <w:tcBorders>
                    <w:top w:val="single" w:sz="4" w:space="0" w:color="auto"/>
                    <w:left w:val="single" w:sz="4" w:space="0" w:color="auto"/>
                    <w:bottom w:val="single" w:sz="4" w:space="0" w:color="auto"/>
                    <w:right w:val="single" w:sz="4" w:space="0" w:color="auto"/>
                  </w:tcBorders>
                  <w:hideMark/>
                </w:tcPr>
                <w:p w14:paraId="1DE36A92" w14:textId="77777777" w:rsidR="00C027FF" w:rsidRPr="00C027FF" w:rsidRDefault="00C027FF" w:rsidP="007B6A9B">
                  <w:pPr>
                    <w:jc w:val="both"/>
                    <w:rPr>
                      <w:rFonts w:eastAsia="Batang"/>
                      <w:i/>
                      <w:iCs/>
                      <w:szCs w:val="20"/>
                      <w:lang w:val="en-GB" w:eastAsia="ja-JP"/>
                    </w:rPr>
                  </w:pPr>
                  <w:proofErr w:type="spellStart"/>
                  <w:r w:rsidRPr="00C027FF">
                    <w:rPr>
                      <w:rFonts w:eastAsia="Batang"/>
                      <w:i/>
                      <w:iCs/>
                      <w:szCs w:val="20"/>
                      <w:lang w:val="en-GB" w:eastAsia="ja-JP"/>
                    </w:rPr>
                    <w:t>absoluteFrequencyPointA</w:t>
                  </w:r>
                  <w:proofErr w:type="spellEnd"/>
                </w:p>
              </w:tc>
            </w:tr>
            <w:tr w:rsidR="00C027FF" w:rsidRPr="00C027FF" w14:paraId="332FCC41" w14:textId="77777777" w:rsidTr="00765A61">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F04EEC3" w14:textId="77777777" w:rsidR="00C027FF" w:rsidRPr="00C027FF" w:rsidRDefault="00C027FF" w:rsidP="007B6A9B">
                  <w:pPr>
                    <w:jc w:val="both"/>
                    <w:rPr>
                      <w:rFonts w:eastAsia="Batang"/>
                      <w:szCs w:val="20"/>
                      <w:lang w:val="en-GB" w:eastAsia="ja-JP"/>
                    </w:rPr>
                  </w:pPr>
                </w:p>
              </w:tc>
              <w:tc>
                <w:tcPr>
                  <w:tcW w:w="5884" w:type="dxa"/>
                  <w:tcBorders>
                    <w:top w:val="single" w:sz="4" w:space="0" w:color="auto"/>
                    <w:left w:val="single" w:sz="4" w:space="0" w:color="auto"/>
                    <w:bottom w:val="single" w:sz="4" w:space="0" w:color="auto"/>
                    <w:right w:val="single" w:sz="4" w:space="0" w:color="auto"/>
                  </w:tcBorders>
                  <w:hideMark/>
                </w:tcPr>
                <w:p w14:paraId="4B4863F7" w14:textId="77777777" w:rsidR="00C027FF" w:rsidRPr="00C027FF" w:rsidRDefault="00C027FF" w:rsidP="007B6A9B">
                  <w:pPr>
                    <w:jc w:val="both"/>
                    <w:rPr>
                      <w:rFonts w:eastAsia="Batang"/>
                      <w:i/>
                      <w:iCs/>
                      <w:szCs w:val="20"/>
                      <w:lang w:val="en-GB" w:eastAsia="ja-JP"/>
                    </w:rPr>
                  </w:pPr>
                  <w:proofErr w:type="spellStart"/>
                  <w:r w:rsidRPr="00C027FF">
                    <w:rPr>
                      <w:rFonts w:eastAsia="Batang"/>
                      <w:i/>
                      <w:iCs/>
                      <w:szCs w:val="20"/>
                      <w:lang w:val="en-GB" w:eastAsia="ja-JP"/>
                    </w:rPr>
                    <w:t>offsetToCarrier</w:t>
                  </w:r>
                  <w:proofErr w:type="spellEnd"/>
                </w:p>
              </w:tc>
            </w:tr>
            <w:tr w:rsidR="00C027FF" w:rsidRPr="00C027FF" w14:paraId="526DABF2" w14:textId="77777777" w:rsidTr="00765A61">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BBBA511" w14:textId="77777777" w:rsidR="00C027FF" w:rsidRPr="00C027FF" w:rsidRDefault="00C027FF" w:rsidP="007B6A9B">
                  <w:pPr>
                    <w:jc w:val="both"/>
                    <w:rPr>
                      <w:rFonts w:eastAsia="Batang"/>
                      <w:szCs w:val="20"/>
                      <w:lang w:val="en-GB" w:eastAsia="ja-JP"/>
                    </w:rPr>
                  </w:pPr>
                </w:p>
              </w:tc>
              <w:tc>
                <w:tcPr>
                  <w:tcW w:w="5884" w:type="dxa"/>
                  <w:tcBorders>
                    <w:top w:val="single" w:sz="4" w:space="0" w:color="auto"/>
                    <w:left w:val="single" w:sz="4" w:space="0" w:color="auto"/>
                    <w:bottom w:val="single" w:sz="4" w:space="0" w:color="auto"/>
                    <w:right w:val="single" w:sz="4" w:space="0" w:color="auto"/>
                  </w:tcBorders>
                  <w:hideMark/>
                </w:tcPr>
                <w:p w14:paraId="78B853A4" w14:textId="77777777" w:rsidR="00C027FF" w:rsidRPr="00C027FF" w:rsidRDefault="00C027FF" w:rsidP="007B6A9B">
                  <w:pPr>
                    <w:jc w:val="both"/>
                    <w:rPr>
                      <w:rFonts w:eastAsia="Batang"/>
                      <w:i/>
                      <w:iCs/>
                      <w:szCs w:val="20"/>
                      <w:lang w:val="en-GB" w:eastAsia="ja-JP"/>
                    </w:rPr>
                  </w:pPr>
                  <w:r w:rsidRPr="00C027FF">
                    <w:rPr>
                      <w:rFonts w:eastAsia="Batang"/>
                      <w:i/>
                      <w:iCs/>
                      <w:szCs w:val="20"/>
                      <w:lang w:val="en-GB" w:eastAsia="ja-JP"/>
                    </w:rPr>
                    <w:t>p-Max</w:t>
                  </w:r>
                </w:p>
              </w:tc>
            </w:tr>
            <w:tr w:rsidR="00C027FF" w:rsidRPr="00C027FF" w14:paraId="6056833F" w14:textId="77777777" w:rsidTr="00765A61">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46A3602" w14:textId="77777777" w:rsidR="00C027FF" w:rsidRPr="00C027FF" w:rsidRDefault="00C027FF" w:rsidP="007B6A9B">
                  <w:pPr>
                    <w:jc w:val="both"/>
                    <w:rPr>
                      <w:rFonts w:eastAsia="Batang"/>
                      <w:szCs w:val="20"/>
                      <w:lang w:val="en-GB" w:eastAsia="ja-JP"/>
                    </w:rPr>
                  </w:pPr>
                </w:p>
              </w:tc>
              <w:tc>
                <w:tcPr>
                  <w:tcW w:w="5884" w:type="dxa"/>
                  <w:tcBorders>
                    <w:top w:val="single" w:sz="4" w:space="0" w:color="auto"/>
                    <w:left w:val="single" w:sz="4" w:space="0" w:color="auto"/>
                    <w:bottom w:val="single" w:sz="4" w:space="0" w:color="auto"/>
                    <w:right w:val="single" w:sz="4" w:space="0" w:color="auto"/>
                  </w:tcBorders>
                  <w:hideMark/>
                </w:tcPr>
                <w:p w14:paraId="09A6D56E" w14:textId="77777777" w:rsidR="00C027FF" w:rsidRPr="00C027FF" w:rsidRDefault="00C027FF" w:rsidP="007B6A9B">
                  <w:pPr>
                    <w:jc w:val="both"/>
                    <w:rPr>
                      <w:rFonts w:eastAsia="Batang"/>
                      <w:i/>
                      <w:iCs/>
                      <w:strike/>
                      <w:szCs w:val="20"/>
                      <w:lang w:val="en-GB" w:eastAsia="ja-JP"/>
                    </w:rPr>
                  </w:pPr>
                  <w:r w:rsidRPr="00C027FF">
                    <w:rPr>
                      <w:rFonts w:eastAsia="Batang"/>
                      <w:i/>
                      <w:iCs/>
                      <w:strike/>
                      <w:color w:val="FF0000"/>
                      <w:szCs w:val="20"/>
                      <w:lang w:val="en-GB" w:eastAsia="ja-JP"/>
                    </w:rPr>
                    <w:t xml:space="preserve">frequencyShift7p5khz </w:t>
                  </w:r>
                  <w:r w:rsidRPr="00C027FF">
                    <w:rPr>
                      <w:rFonts w:eastAsia="Batang"/>
                      <w:i/>
                      <w:iCs/>
                      <w:color w:val="FF0000"/>
                      <w:szCs w:val="20"/>
                      <w:highlight w:val="darkYellow"/>
                      <w:lang w:val="en-GB" w:eastAsia="ja-JP"/>
                    </w:rPr>
                    <w:t xml:space="preserve">(working </w:t>
                  </w:r>
                  <w:proofErr w:type="gramStart"/>
                  <w:r w:rsidRPr="00C027FF">
                    <w:rPr>
                      <w:rFonts w:eastAsia="Batang"/>
                      <w:i/>
                      <w:iCs/>
                      <w:color w:val="FF0000"/>
                      <w:szCs w:val="20"/>
                      <w:highlight w:val="darkYellow"/>
                      <w:lang w:val="en-GB" w:eastAsia="ja-JP"/>
                    </w:rPr>
                    <w:t>assumption)</w:t>
                  </w:r>
                  <w:proofErr w:type="spellStart"/>
                  <w:r w:rsidRPr="00C027FF">
                    <w:rPr>
                      <w:rFonts w:ascii="Times" w:eastAsia="PMingLiU" w:hAnsi="Times"/>
                      <w:i/>
                      <w:iCs/>
                      <w:color w:val="FF0000"/>
                      <w:lang w:val="en-GB" w:eastAsia="zh-TW"/>
                    </w:rPr>
                    <w:t>ULSubCarrierSpacing</w:t>
                  </w:r>
                  <w:proofErr w:type="spellEnd"/>
                  <w:proofErr w:type="gramEnd"/>
                </w:p>
              </w:tc>
            </w:tr>
          </w:tbl>
          <w:p w14:paraId="71F6011E" w14:textId="77777777" w:rsidR="00C027FF" w:rsidRPr="00C027FF" w:rsidRDefault="00C027FF" w:rsidP="007B6A9B">
            <w:pPr>
              <w:jc w:val="both"/>
              <w:rPr>
                <w:rFonts w:ascii="Times" w:eastAsia="Batang" w:hAnsi="Times"/>
                <w:lang w:val="en-GB" w:eastAsia="x-none"/>
              </w:rPr>
            </w:pPr>
          </w:p>
          <w:p w14:paraId="0595D80F" w14:textId="52205046" w:rsidR="00C027FF" w:rsidRPr="00C027FF" w:rsidRDefault="00C027FF" w:rsidP="007B6A9B">
            <w:pPr>
              <w:jc w:val="both"/>
              <w:rPr>
                <w:rFonts w:ascii="Times" w:eastAsia="Batang" w:hAnsi="Times"/>
                <w:b/>
                <w:bCs/>
                <w:lang w:val="en-GB" w:eastAsia="x-none"/>
              </w:rPr>
            </w:pPr>
            <w:r w:rsidRPr="00C027FF">
              <w:rPr>
                <w:rFonts w:ascii="Times" w:eastAsia="Batang" w:hAnsi="Times"/>
                <w:b/>
                <w:bCs/>
                <w:highlight w:val="green"/>
                <w:lang w:val="en-GB" w:eastAsia="x-none"/>
              </w:rPr>
              <w:t>Agreement</w:t>
            </w:r>
            <w:r w:rsidRPr="00C5652D">
              <w:rPr>
                <w:rFonts w:ascii="Times" w:eastAsia="Batang" w:hAnsi="Times" w:cs="Times"/>
                <w:b/>
                <w:bCs/>
                <w:color w:val="FF0000"/>
                <w:highlight w:val="green"/>
                <w:lang w:val="en-GB" w:eastAsia="x-none"/>
              </w:rPr>
              <w:t>@RAN1#11</w:t>
            </w:r>
            <w:r>
              <w:rPr>
                <w:rFonts w:ascii="Times" w:eastAsia="Batang" w:hAnsi="Times" w:cs="Times"/>
                <w:b/>
                <w:bCs/>
                <w:color w:val="FF0000"/>
                <w:highlight w:val="green"/>
                <w:lang w:val="en-GB" w:eastAsia="x-none"/>
              </w:rPr>
              <w:t>8-bis</w:t>
            </w:r>
          </w:p>
          <w:p w14:paraId="608E6A2D" w14:textId="77777777" w:rsidR="00C027FF" w:rsidRPr="00C027FF" w:rsidRDefault="00C027FF" w:rsidP="007B6A9B">
            <w:pPr>
              <w:jc w:val="both"/>
              <w:rPr>
                <w:rFonts w:eastAsia="PMingLiU"/>
                <w:szCs w:val="20"/>
                <w:lang w:eastAsia="zh-TW"/>
              </w:rPr>
            </w:pPr>
            <w:r w:rsidRPr="00C027FF">
              <w:rPr>
                <w:rFonts w:eastAsia="PMingLiU"/>
                <w:szCs w:val="20"/>
                <w:lang w:eastAsia="zh-TW"/>
              </w:rPr>
              <w:t xml:space="preserve">For the purpose of “WUS transmission”, at least the following parameters are included in the UL-WUS configuration. </w:t>
            </w:r>
          </w:p>
          <w:tbl>
            <w:tblPr>
              <w:tblStyle w:val="ac"/>
              <w:tblW w:w="9630" w:type="dxa"/>
              <w:tblLook w:val="04A0" w:firstRow="1" w:lastRow="0" w:firstColumn="1" w:lastColumn="0" w:noHBand="0" w:noVBand="1"/>
            </w:tblPr>
            <w:tblGrid>
              <w:gridCol w:w="2121"/>
              <w:gridCol w:w="1983"/>
              <w:gridCol w:w="2125"/>
              <w:gridCol w:w="3401"/>
            </w:tblGrid>
            <w:tr w:rsidR="00C027FF" w:rsidRPr="00C027FF" w14:paraId="18DA5834" w14:textId="77777777" w:rsidTr="00765A61">
              <w:trPr>
                <w:trHeight w:val="300"/>
              </w:trPr>
              <w:tc>
                <w:tcPr>
                  <w:tcW w:w="2121" w:type="dxa"/>
                  <w:tcBorders>
                    <w:top w:val="single" w:sz="4" w:space="0" w:color="auto"/>
                    <w:left w:val="single" w:sz="4" w:space="0" w:color="auto"/>
                    <w:bottom w:val="single" w:sz="4" w:space="0" w:color="auto"/>
                    <w:right w:val="single" w:sz="4" w:space="0" w:color="auto"/>
                  </w:tcBorders>
                  <w:hideMark/>
                </w:tcPr>
                <w:p w14:paraId="528C1910" w14:textId="77777777" w:rsidR="00C027FF" w:rsidRPr="00C027FF" w:rsidRDefault="00C027FF" w:rsidP="007B6A9B">
                  <w:pPr>
                    <w:jc w:val="both"/>
                    <w:rPr>
                      <w:rFonts w:eastAsia="Batang"/>
                      <w:bCs/>
                      <w:szCs w:val="20"/>
                      <w:lang w:eastAsia="ja-JP"/>
                    </w:rPr>
                  </w:pPr>
                  <w:r w:rsidRPr="00C027FF">
                    <w:rPr>
                      <w:rFonts w:eastAsia="Batang"/>
                      <w:bCs/>
                      <w:szCs w:val="20"/>
                      <w:lang w:val="en-GB" w:eastAsia="ja-JP"/>
                    </w:rPr>
                    <w:t>Purpose</w:t>
                  </w:r>
                </w:p>
              </w:tc>
              <w:tc>
                <w:tcPr>
                  <w:tcW w:w="7509" w:type="dxa"/>
                  <w:gridSpan w:val="3"/>
                  <w:tcBorders>
                    <w:top w:val="single" w:sz="4" w:space="0" w:color="auto"/>
                    <w:left w:val="single" w:sz="4" w:space="0" w:color="auto"/>
                    <w:bottom w:val="single" w:sz="4" w:space="0" w:color="auto"/>
                    <w:right w:val="single" w:sz="4" w:space="0" w:color="auto"/>
                  </w:tcBorders>
                  <w:hideMark/>
                </w:tcPr>
                <w:p w14:paraId="63AA570C" w14:textId="77777777" w:rsidR="00C027FF" w:rsidRPr="00C027FF" w:rsidRDefault="00C027FF" w:rsidP="007B6A9B">
                  <w:pPr>
                    <w:jc w:val="both"/>
                    <w:rPr>
                      <w:rFonts w:eastAsia="Batang"/>
                      <w:bCs/>
                      <w:szCs w:val="20"/>
                      <w:lang w:val="en-GB" w:eastAsia="ja-JP"/>
                    </w:rPr>
                  </w:pPr>
                  <w:r w:rsidRPr="00C027FF">
                    <w:rPr>
                      <w:rFonts w:eastAsia="Batang"/>
                      <w:bCs/>
                      <w:szCs w:val="20"/>
                      <w:lang w:val="en-GB" w:eastAsia="ja-JP"/>
                    </w:rPr>
                    <w:t>Parameters</w:t>
                  </w:r>
                </w:p>
              </w:tc>
            </w:tr>
            <w:tr w:rsidR="00C027FF" w:rsidRPr="00C027FF" w14:paraId="3D9801A6" w14:textId="77777777" w:rsidTr="00765A61">
              <w:trPr>
                <w:trHeight w:val="300"/>
              </w:trPr>
              <w:tc>
                <w:tcPr>
                  <w:tcW w:w="2121" w:type="dxa"/>
                  <w:vMerge w:val="restart"/>
                  <w:tcBorders>
                    <w:top w:val="single" w:sz="4" w:space="0" w:color="auto"/>
                    <w:left w:val="single" w:sz="4" w:space="0" w:color="auto"/>
                    <w:bottom w:val="single" w:sz="4" w:space="0" w:color="auto"/>
                    <w:right w:val="single" w:sz="4" w:space="0" w:color="auto"/>
                  </w:tcBorders>
                  <w:hideMark/>
                </w:tcPr>
                <w:p w14:paraId="0B768B80" w14:textId="77777777" w:rsidR="00C027FF" w:rsidRPr="00C027FF" w:rsidRDefault="00C027FF" w:rsidP="007B6A9B">
                  <w:pPr>
                    <w:jc w:val="both"/>
                    <w:rPr>
                      <w:rFonts w:eastAsia="Batang"/>
                      <w:bCs/>
                      <w:sz w:val="22"/>
                      <w:szCs w:val="20"/>
                      <w:lang w:val="en-GB" w:eastAsia="ja-JP"/>
                    </w:rPr>
                  </w:pPr>
                  <w:r w:rsidRPr="00C027FF">
                    <w:rPr>
                      <w:rFonts w:eastAsia="Batang"/>
                      <w:bCs/>
                      <w:szCs w:val="20"/>
                      <w:lang w:val="en-GB" w:eastAsia="ja-JP"/>
                    </w:rPr>
                    <w:t>WUS transmission</w:t>
                  </w:r>
                </w:p>
              </w:tc>
              <w:tc>
                <w:tcPr>
                  <w:tcW w:w="1983" w:type="dxa"/>
                  <w:vMerge w:val="restart"/>
                  <w:tcBorders>
                    <w:top w:val="single" w:sz="4" w:space="0" w:color="auto"/>
                    <w:left w:val="single" w:sz="4" w:space="0" w:color="auto"/>
                    <w:bottom w:val="single" w:sz="4" w:space="0" w:color="auto"/>
                    <w:right w:val="single" w:sz="4" w:space="0" w:color="auto"/>
                  </w:tcBorders>
                  <w:hideMark/>
                </w:tcPr>
                <w:p w14:paraId="5DD26159" w14:textId="77777777" w:rsidR="00C027FF" w:rsidRPr="00C027FF" w:rsidRDefault="00C027FF" w:rsidP="007B6A9B">
                  <w:pPr>
                    <w:jc w:val="both"/>
                    <w:rPr>
                      <w:rFonts w:eastAsia="Batang"/>
                      <w:bCs/>
                      <w:szCs w:val="20"/>
                      <w:lang w:val="en-GB" w:eastAsia="ja-JP"/>
                    </w:rPr>
                  </w:pPr>
                  <w:r w:rsidRPr="00C027FF">
                    <w:rPr>
                      <w:rFonts w:eastAsia="Batang"/>
                      <w:bCs/>
                      <w:szCs w:val="20"/>
                      <w:lang w:val="en-GB" w:eastAsia="ja-JP"/>
                    </w:rPr>
                    <w:t xml:space="preserve">SIB1-RequestConfig </w:t>
                  </w:r>
                </w:p>
                <w:p w14:paraId="6AED87D8" w14:textId="77777777" w:rsidR="00C027FF" w:rsidRPr="00C027FF" w:rsidRDefault="00C027FF" w:rsidP="007B6A9B">
                  <w:pPr>
                    <w:ind w:left="800"/>
                    <w:jc w:val="both"/>
                    <w:rPr>
                      <w:rFonts w:eastAsia="Batang"/>
                      <w:bCs/>
                      <w:szCs w:val="20"/>
                      <w:lang w:val="en-GB" w:eastAsia="ja-JP"/>
                    </w:rPr>
                  </w:pPr>
                  <w:r w:rsidRPr="00C027FF">
                    <w:rPr>
                      <w:rFonts w:eastAsia="Batang"/>
                      <w:bCs/>
                      <w:szCs w:val="20"/>
                      <w:lang w:val="en-GB" w:eastAsia="ja-JP"/>
                    </w:rPr>
                    <w:t> </w:t>
                  </w:r>
                </w:p>
              </w:tc>
              <w:tc>
                <w:tcPr>
                  <w:tcW w:w="5526" w:type="dxa"/>
                  <w:gridSpan w:val="2"/>
                  <w:tcBorders>
                    <w:top w:val="single" w:sz="4" w:space="0" w:color="auto"/>
                    <w:left w:val="single" w:sz="4" w:space="0" w:color="auto"/>
                    <w:bottom w:val="single" w:sz="4" w:space="0" w:color="auto"/>
                    <w:right w:val="single" w:sz="4" w:space="0" w:color="auto"/>
                  </w:tcBorders>
                  <w:hideMark/>
                </w:tcPr>
                <w:p w14:paraId="3581549E" w14:textId="77777777" w:rsidR="00C027FF" w:rsidRPr="00C027FF" w:rsidRDefault="00C027FF" w:rsidP="007B6A9B">
                  <w:pPr>
                    <w:jc w:val="both"/>
                    <w:rPr>
                      <w:rFonts w:eastAsia="Batang"/>
                      <w:szCs w:val="20"/>
                      <w:lang w:val="en-GB" w:eastAsia="ja-JP"/>
                    </w:rPr>
                  </w:pPr>
                  <w:r w:rsidRPr="00C027FF">
                    <w:rPr>
                      <w:rFonts w:eastAsia="Batang"/>
                      <w:szCs w:val="20"/>
                      <w:lang w:val="en-GB" w:eastAsia="ja-JP"/>
                    </w:rPr>
                    <w:t>ss-PBCH-</w:t>
                  </w:r>
                  <w:proofErr w:type="spellStart"/>
                  <w:r w:rsidRPr="00C027FF">
                    <w:rPr>
                      <w:rFonts w:eastAsia="Batang"/>
                      <w:szCs w:val="20"/>
                      <w:lang w:val="en-GB" w:eastAsia="ja-JP"/>
                    </w:rPr>
                    <w:t>BlockPower</w:t>
                  </w:r>
                  <w:proofErr w:type="spellEnd"/>
                </w:p>
              </w:tc>
            </w:tr>
            <w:tr w:rsidR="00C027FF" w:rsidRPr="00C027FF" w14:paraId="03AF5745" w14:textId="77777777" w:rsidTr="00765A61">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B840564" w14:textId="77777777" w:rsidR="00C027FF" w:rsidRPr="00C027FF" w:rsidRDefault="00C027FF" w:rsidP="007B6A9B">
                  <w:pPr>
                    <w:jc w:val="both"/>
                    <w:rPr>
                      <w:rFonts w:eastAsia="Batang"/>
                      <w:bCs/>
                      <w:sz w:val="22"/>
                      <w:szCs w:val="20"/>
                      <w:lang w:val="en-GB"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62CF76C3" w14:textId="77777777" w:rsidR="00C027FF" w:rsidRPr="00C027FF" w:rsidRDefault="00C027FF" w:rsidP="007B6A9B">
                  <w:pPr>
                    <w:jc w:val="both"/>
                    <w:rPr>
                      <w:rFonts w:eastAsia="Batang"/>
                      <w:bCs/>
                      <w:szCs w:val="20"/>
                      <w:lang w:val="en-GB"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4C0C01D6" w14:textId="77777777" w:rsidR="00C027FF" w:rsidRPr="00C027FF" w:rsidRDefault="00C027FF" w:rsidP="007B6A9B">
                  <w:pPr>
                    <w:jc w:val="both"/>
                    <w:rPr>
                      <w:rFonts w:ascii="Times" w:eastAsia="PMingLiU" w:hAnsi="Times"/>
                      <w:i/>
                      <w:iCs/>
                      <w:lang w:val="en-GB" w:eastAsia="zh-TW"/>
                    </w:rPr>
                  </w:pPr>
                  <w:r w:rsidRPr="00C027FF">
                    <w:rPr>
                      <w:rFonts w:eastAsia="Batang"/>
                      <w:color w:val="FF0000"/>
                      <w:szCs w:val="20"/>
                      <w:lang w:val="en-GB" w:eastAsia="ja-JP"/>
                    </w:rPr>
                    <w:t>SSB-</w:t>
                  </w:r>
                  <w:proofErr w:type="spellStart"/>
                  <w:r w:rsidRPr="00C027FF">
                    <w:rPr>
                      <w:rFonts w:eastAsia="Batang"/>
                      <w:color w:val="FF0000"/>
                      <w:szCs w:val="20"/>
                      <w:lang w:val="en-GB" w:eastAsia="ja-JP"/>
                    </w:rPr>
                    <w:t>positionInBurst</w:t>
                  </w:r>
                  <w:proofErr w:type="spellEnd"/>
                </w:p>
              </w:tc>
            </w:tr>
            <w:tr w:rsidR="00C027FF" w:rsidRPr="00C027FF" w14:paraId="10EA478A" w14:textId="77777777" w:rsidTr="00765A61">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8B3B473" w14:textId="77777777" w:rsidR="00C027FF" w:rsidRPr="00C027FF" w:rsidRDefault="00C027FF" w:rsidP="007B6A9B">
                  <w:pPr>
                    <w:jc w:val="both"/>
                    <w:rPr>
                      <w:rFonts w:eastAsia="Batang"/>
                      <w:bCs/>
                      <w:sz w:val="22"/>
                      <w:szCs w:val="20"/>
                      <w:lang w:val="en-GB"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211E9D6F" w14:textId="77777777" w:rsidR="00C027FF" w:rsidRPr="00C027FF" w:rsidRDefault="00C027FF" w:rsidP="007B6A9B">
                  <w:pPr>
                    <w:jc w:val="both"/>
                    <w:rPr>
                      <w:rFonts w:eastAsia="Batang"/>
                      <w:bCs/>
                      <w:szCs w:val="20"/>
                      <w:lang w:val="en-GB"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2E8A7654" w14:textId="77777777" w:rsidR="00C027FF" w:rsidRPr="00C027FF" w:rsidRDefault="00C027FF" w:rsidP="007B6A9B">
                  <w:pPr>
                    <w:jc w:val="both"/>
                    <w:rPr>
                      <w:rFonts w:eastAsia="Batang"/>
                      <w:color w:val="FF0000"/>
                      <w:szCs w:val="20"/>
                      <w:lang w:val="en-GB" w:eastAsia="ja-JP"/>
                    </w:rPr>
                  </w:pPr>
                  <w:proofErr w:type="spellStart"/>
                  <w:r w:rsidRPr="00C027FF">
                    <w:rPr>
                      <w:rFonts w:eastAsia="PMingLiU"/>
                      <w:color w:val="FF0000"/>
                      <w:szCs w:val="20"/>
                      <w:lang w:eastAsia="zh-TW"/>
                    </w:rPr>
                    <w:t>tdd</w:t>
                  </w:r>
                  <w:proofErr w:type="spellEnd"/>
                  <w:r w:rsidRPr="00C027FF">
                    <w:rPr>
                      <w:rFonts w:eastAsia="PMingLiU"/>
                      <w:color w:val="FF0000"/>
                      <w:szCs w:val="20"/>
                      <w:lang w:eastAsia="zh-TW"/>
                    </w:rPr>
                    <w:t>-UL-DL-</w:t>
                  </w:r>
                  <w:proofErr w:type="spellStart"/>
                  <w:r w:rsidRPr="00C027FF">
                    <w:rPr>
                      <w:rFonts w:eastAsia="PMingLiU"/>
                      <w:color w:val="FF0000"/>
                      <w:szCs w:val="20"/>
                      <w:lang w:eastAsia="zh-TW"/>
                    </w:rPr>
                    <w:t>ConfigurationCommon</w:t>
                  </w:r>
                  <w:proofErr w:type="spellEnd"/>
                </w:p>
              </w:tc>
            </w:tr>
            <w:tr w:rsidR="00C027FF" w:rsidRPr="00C027FF" w14:paraId="38518AC4" w14:textId="77777777" w:rsidTr="00765A61">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6C73681" w14:textId="77777777" w:rsidR="00C027FF" w:rsidRPr="00C027FF" w:rsidRDefault="00C027FF" w:rsidP="007B6A9B">
                  <w:pPr>
                    <w:jc w:val="both"/>
                    <w:rPr>
                      <w:rFonts w:eastAsia="Batang"/>
                      <w:bCs/>
                      <w:sz w:val="22"/>
                      <w:szCs w:val="20"/>
                      <w:lang w:val="en-GB"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23829D46" w14:textId="77777777" w:rsidR="00C027FF" w:rsidRPr="00C027FF" w:rsidRDefault="00C027FF" w:rsidP="007B6A9B">
                  <w:pPr>
                    <w:jc w:val="both"/>
                    <w:rPr>
                      <w:rFonts w:eastAsia="Batang"/>
                      <w:bCs/>
                      <w:szCs w:val="20"/>
                      <w:lang w:val="en-GB" w:eastAsia="ja-JP"/>
                    </w:rPr>
                  </w:pPr>
                </w:p>
              </w:tc>
              <w:tc>
                <w:tcPr>
                  <w:tcW w:w="2125" w:type="dxa"/>
                  <w:vMerge w:val="restart"/>
                  <w:tcBorders>
                    <w:top w:val="single" w:sz="4" w:space="0" w:color="auto"/>
                    <w:left w:val="single" w:sz="4" w:space="0" w:color="auto"/>
                    <w:bottom w:val="single" w:sz="4" w:space="0" w:color="auto"/>
                    <w:right w:val="single" w:sz="4" w:space="0" w:color="auto"/>
                  </w:tcBorders>
                  <w:hideMark/>
                </w:tcPr>
                <w:p w14:paraId="64D858EC" w14:textId="77777777" w:rsidR="00C027FF" w:rsidRPr="00C027FF" w:rsidRDefault="00C027FF" w:rsidP="007B6A9B">
                  <w:pPr>
                    <w:jc w:val="both"/>
                    <w:rPr>
                      <w:rFonts w:eastAsia="Batang"/>
                      <w:sz w:val="22"/>
                      <w:szCs w:val="20"/>
                      <w:lang w:val="en-GB" w:eastAsia="ja-JP"/>
                    </w:rPr>
                  </w:pPr>
                  <w:r w:rsidRPr="00C027FF">
                    <w:rPr>
                      <w:rFonts w:eastAsia="Batang"/>
                      <w:szCs w:val="20"/>
                      <w:lang w:val="en-GB" w:eastAsia="ja-JP"/>
                    </w:rPr>
                    <w:t>rach-OccasionsSIB1</w:t>
                  </w:r>
                </w:p>
              </w:tc>
              <w:tc>
                <w:tcPr>
                  <w:tcW w:w="3401" w:type="dxa"/>
                  <w:tcBorders>
                    <w:top w:val="single" w:sz="4" w:space="0" w:color="auto"/>
                    <w:left w:val="single" w:sz="4" w:space="0" w:color="auto"/>
                    <w:bottom w:val="single" w:sz="4" w:space="0" w:color="auto"/>
                    <w:right w:val="single" w:sz="4" w:space="0" w:color="auto"/>
                  </w:tcBorders>
                  <w:hideMark/>
                </w:tcPr>
                <w:p w14:paraId="5AD85569" w14:textId="77777777" w:rsidR="00C027FF" w:rsidRPr="00C027FF" w:rsidRDefault="00C027FF" w:rsidP="007B6A9B">
                  <w:pPr>
                    <w:jc w:val="both"/>
                    <w:rPr>
                      <w:rFonts w:eastAsia="Batang"/>
                      <w:szCs w:val="20"/>
                      <w:lang w:val="en-GB" w:eastAsia="ja-JP"/>
                    </w:rPr>
                  </w:pPr>
                  <w:proofErr w:type="spellStart"/>
                  <w:r w:rsidRPr="00C027FF">
                    <w:rPr>
                      <w:rFonts w:eastAsia="Batang"/>
                      <w:szCs w:val="20"/>
                      <w:lang w:val="en-GB" w:eastAsia="ja-JP"/>
                    </w:rPr>
                    <w:t>Prach-ConfigurationIndex</w:t>
                  </w:r>
                  <w:proofErr w:type="spellEnd"/>
                </w:p>
              </w:tc>
            </w:tr>
            <w:tr w:rsidR="00C027FF" w:rsidRPr="00C027FF" w14:paraId="58E52B9A" w14:textId="77777777" w:rsidTr="00765A61">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B455114" w14:textId="77777777" w:rsidR="00C027FF" w:rsidRPr="00C027FF" w:rsidRDefault="00C027FF" w:rsidP="007B6A9B">
                  <w:pPr>
                    <w:jc w:val="both"/>
                    <w:rPr>
                      <w:rFonts w:eastAsia="Batang"/>
                      <w:bCs/>
                      <w:sz w:val="22"/>
                      <w:szCs w:val="20"/>
                      <w:lang w:val="en-GB"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1D4437DF" w14:textId="77777777" w:rsidR="00C027FF" w:rsidRPr="00C027FF" w:rsidRDefault="00C027FF" w:rsidP="007B6A9B">
                  <w:pPr>
                    <w:jc w:val="both"/>
                    <w:rPr>
                      <w:rFonts w:eastAsia="Batang"/>
                      <w:bCs/>
                      <w:szCs w:val="20"/>
                      <w:lang w:val="en-GB"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5D20240D" w14:textId="77777777" w:rsidR="00C027FF" w:rsidRPr="00C027FF" w:rsidRDefault="00C027FF" w:rsidP="007B6A9B">
                  <w:pPr>
                    <w:jc w:val="both"/>
                    <w:rPr>
                      <w:rFonts w:eastAsia="Batang"/>
                      <w:sz w:val="22"/>
                      <w:szCs w:val="20"/>
                      <w:lang w:val="en-GB" w:eastAsia="ja-JP"/>
                    </w:rPr>
                  </w:pPr>
                </w:p>
              </w:tc>
              <w:tc>
                <w:tcPr>
                  <w:tcW w:w="3401" w:type="dxa"/>
                  <w:tcBorders>
                    <w:top w:val="single" w:sz="4" w:space="0" w:color="auto"/>
                    <w:left w:val="single" w:sz="4" w:space="0" w:color="auto"/>
                    <w:bottom w:val="single" w:sz="4" w:space="0" w:color="auto"/>
                    <w:right w:val="single" w:sz="4" w:space="0" w:color="auto"/>
                  </w:tcBorders>
                  <w:hideMark/>
                </w:tcPr>
                <w:p w14:paraId="3513EFD9" w14:textId="77777777" w:rsidR="00C027FF" w:rsidRPr="00C027FF" w:rsidRDefault="00C027FF" w:rsidP="007B6A9B">
                  <w:pPr>
                    <w:jc w:val="both"/>
                    <w:rPr>
                      <w:rFonts w:eastAsia="Batang"/>
                      <w:szCs w:val="20"/>
                      <w:lang w:val="en-GB" w:eastAsia="ja-JP"/>
                    </w:rPr>
                  </w:pPr>
                  <w:r w:rsidRPr="00C027FF">
                    <w:rPr>
                      <w:rFonts w:eastAsia="Batang"/>
                      <w:color w:val="FF0000"/>
                      <w:szCs w:val="20"/>
                      <w:lang w:val="en-GB" w:eastAsia="ja-JP"/>
                    </w:rPr>
                    <w:t>msg1-FDM</w:t>
                  </w:r>
                </w:p>
              </w:tc>
            </w:tr>
            <w:tr w:rsidR="00C027FF" w:rsidRPr="00C027FF" w14:paraId="009215D2" w14:textId="77777777" w:rsidTr="00765A61">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AC68FA1" w14:textId="77777777" w:rsidR="00C027FF" w:rsidRPr="00C027FF" w:rsidRDefault="00C027FF" w:rsidP="007B6A9B">
                  <w:pPr>
                    <w:jc w:val="both"/>
                    <w:rPr>
                      <w:rFonts w:eastAsia="Batang"/>
                      <w:bCs/>
                      <w:sz w:val="22"/>
                      <w:szCs w:val="20"/>
                      <w:lang w:val="en-GB"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E8107C7" w14:textId="77777777" w:rsidR="00C027FF" w:rsidRPr="00C027FF" w:rsidRDefault="00C027FF" w:rsidP="007B6A9B">
                  <w:pPr>
                    <w:jc w:val="both"/>
                    <w:rPr>
                      <w:rFonts w:eastAsia="Batang"/>
                      <w:bCs/>
                      <w:szCs w:val="20"/>
                      <w:lang w:val="en-GB"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1714338A" w14:textId="77777777" w:rsidR="00C027FF" w:rsidRPr="00C027FF" w:rsidRDefault="00C027FF" w:rsidP="007B6A9B">
                  <w:pPr>
                    <w:jc w:val="both"/>
                    <w:rPr>
                      <w:rFonts w:eastAsia="Batang"/>
                      <w:sz w:val="22"/>
                      <w:szCs w:val="20"/>
                      <w:lang w:val="en-GB" w:eastAsia="ja-JP"/>
                    </w:rPr>
                  </w:pPr>
                </w:p>
              </w:tc>
              <w:tc>
                <w:tcPr>
                  <w:tcW w:w="3401" w:type="dxa"/>
                  <w:tcBorders>
                    <w:top w:val="single" w:sz="4" w:space="0" w:color="auto"/>
                    <w:left w:val="single" w:sz="4" w:space="0" w:color="auto"/>
                    <w:bottom w:val="single" w:sz="4" w:space="0" w:color="auto"/>
                    <w:right w:val="single" w:sz="4" w:space="0" w:color="auto"/>
                  </w:tcBorders>
                  <w:hideMark/>
                </w:tcPr>
                <w:p w14:paraId="7D09EB3A" w14:textId="77777777" w:rsidR="00C027FF" w:rsidRPr="00C027FF" w:rsidRDefault="00C027FF" w:rsidP="007B6A9B">
                  <w:pPr>
                    <w:jc w:val="both"/>
                    <w:rPr>
                      <w:rFonts w:eastAsia="Batang"/>
                      <w:szCs w:val="20"/>
                      <w:lang w:val="en-GB" w:eastAsia="ja-JP"/>
                    </w:rPr>
                  </w:pPr>
                  <w:r w:rsidRPr="00C027FF">
                    <w:rPr>
                      <w:rFonts w:eastAsia="Batang"/>
                      <w:szCs w:val="20"/>
                      <w:lang w:val="en-GB" w:eastAsia="ja-JP"/>
                    </w:rPr>
                    <w:t>msg1-FrequencyStart</w:t>
                  </w:r>
                </w:p>
              </w:tc>
            </w:tr>
            <w:tr w:rsidR="00C027FF" w:rsidRPr="00C027FF" w14:paraId="48A85AEB" w14:textId="77777777" w:rsidTr="00765A61">
              <w:trPr>
                <w:trHeight w:val="344"/>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F5BD59A" w14:textId="77777777" w:rsidR="00C027FF" w:rsidRPr="00C027FF" w:rsidRDefault="00C027FF" w:rsidP="007B6A9B">
                  <w:pPr>
                    <w:jc w:val="both"/>
                    <w:rPr>
                      <w:rFonts w:eastAsia="Batang"/>
                      <w:bCs/>
                      <w:sz w:val="22"/>
                      <w:szCs w:val="20"/>
                      <w:lang w:val="en-GB"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011E7D9F" w14:textId="77777777" w:rsidR="00C027FF" w:rsidRPr="00C027FF" w:rsidRDefault="00C027FF" w:rsidP="007B6A9B">
                  <w:pPr>
                    <w:jc w:val="both"/>
                    <w:rPr>
                      <w:rFonts w:eastAsia="Batang"/>
                      <w:bCs/>
                      <w:szCs w:val="20"/>
                      <w:lang w:val="en-GB"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09C5E168" w14:textId="77777777" w:rsidR="00C027FF" w:rsidRPr="00C027FF" w:rsidRDefault="00C027FF" w:rsidP="007B6A9B">
                  <w:pPr>
                    <w:jc w:val="both"/>
                    <w:rPr>
                      <w:rFonts w:eastAsia="Batang"/>
                      <w:sz w:val="22"/>
                      <w:szCs w:val="20"/>
                      <w:lang w:val="en-GB" w:eastAsia="ja-JP"/>
                    </w:rPr>
                  </w:pPr>
                </w:p>
              </w:tc>
              <w:tc>
                <w:tcPr>
                  <w:tcW w:w="3401" w:type="dxa"/>
                  <w:tcBorders>
                    <w:top w:val="single" w:sz="4" w:space="0" w:color="auto"/>
                    <w:left w:val="single" w:sz="4" w:space="0" w:color="auto"/>
                    <w:bottom w:val="single" w:sz="4" w:space="0" w:color="auto"/>
                    <w:right w:val="single" w:sz="4" w:space="0" w:color="auto"/>
                  </w:tcBorders>
                  <w:hideMark/>
                </w:tcPr>
                <w:p w14:paraId="0764FF72" w14:textId="77777777" w:rsidR="00C027FF" w:rsidRPr="00C027FF" w:rsidRDefault="00C027FF" w:rsidP="007B6A9B">
                  <w:pPr>
                    <w:jc w:val="both"/>
                    <w:rPr>
                      <w:rFonts w:eastAsia="Batang"/>
                      <w:szCs w:val="20"/>
                      <w:lang w:val="en-GB" w:eastAsia="ja-JP"/>
                    </w:rPr>
                  </w:pPr>
                  <w:proofErr w:type="spellStart"/>
                  <w:r w:rsidRPr="00C027FF">
                    <w:rPr>
                      <w:rFonts w:eastAsia="Batang"/>
                      <w:szCs w:val="20"/>
                      <w:lang w:val="en-GB" w:eastAsia="ja-JP"/>
                    </w:rPr>
                    <w:t>zeroCorrelationZoneConfig</w:t>
                  </w:r>
                  <w:proofErr w:type="spellEnd"/>
                </w:p>
              </w:tc>
            </w:tr>
            <w:tr w:rsidR="00C027FF" w:rsidRPr="00C027FF" w14:paraId="15E7C075" w14:textId="77777777" w:rsidTr="00765A61">
              <w:trPr>
                <w:trHeight w:val="277"/>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DB4C8CA" w14:textId="77777777" w:rsidR="00C027FF" w:rsidRPr="00C027FF" w:rsidRDefault="00C027FF" w:rsidP="007B6A9B">
                  <w:pPr>
                    <w:jc w:val="both"/>
                    <w:rPr>
                      <w:rFonts w:eastAsia="Batang"/>
                      <w:bCs/>
                      <w:sz w:val="22"/>
                      <w:szCs w:val="20"/>
                      <w:lang w:val="en-GB"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1B87E69F" w14:textId="77777777" w:rsidR="00C027FF" w:rsidRPr="00C027FF" w:rsidRDefault="00C027FF" w:rsidP="007B6A9B">
                  <w:pPr>
                    <w:jc w:val="both"/>
                    <w:rPr>
                      <w:rFonts w:eastAsia="Batang"/>
                      <w:bCs/>
                      <w:szCs w:val="20"/>
                      <w:lang w:val="en-GB"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47A71157" w14:textId="77777777" w:rsidR="00C027FF" w:rsidRPr="00C027FF" w:rsidRDefault="00C027FF" w:rsidP="007B6A9B">
                  <w:pPr>
                    <w:jc w:val="both"/>
                    <w:rPr>
                      <w:rFonts w:eastAsia="Batang"/>
                      <w:sz w:val="22"/>
                      <w:szCs w:val="20"/>
                      <w:lang w:val="en-GB" w:eastAsia="ja-JP"/>
                    </w:rPr>
                  </w:pPr>
                </w:p>
              </w:tc>
              <w:tc>
                <w:tcPr>
                  <w:tcW w:w="3401" w:type="dxa"/>
                  <w:tcBorders>
                    <w:top w:val="single" w:sz="4" w:space="0" w:color="auto"/>
                    <w:left w:val="single" w:sz="4" w:space="0" w:color="auto"/>
                    <w:bottom w:val="single" w:sz="4" w:space="0" w:color="auto"/>
                    <w:right w:val="single" w:sz="4" w:space="0" w:color="auto"/>
                  </w:tcBorders>
                  <w:hideMark/>
                </w:tcPr>
                <w:p w14:paraId="6F511D8E" w14:textId="77777777" w:rsidR="00C027FF" w:rsidRPr="00C027FF" w:rsidRDefault="00C027FF" w:rsidP="007B6A9B">
                  <w:pPr>
                    <w:jc w:val="both"/>
                    <w:rPr>
                      <w:rFonts w:eastAsia="Batang"/>
                      <w:szCs w:val="20"/>
                      <w:lang w:val="en-GB" w:eastAsia="ja-JP"/>
                    </w:rPr>
                  </w:pPr>
                  <w:proofErr w:type="spellStart"/>
                  <w:r w:rsidRPr="00C027FF">
                    <w:rPr>
                      <w:rFonts w:eastAsia="Batang"/>
                      <w:szCs w:val="20"/>
                      <w:lang w:val="en-GB" w:eastAsia="ja-JP"/>
                    </w:rPr>
                    <w:t>preambleReceivedTargetPower</w:t>
                  </w:r>
                  <w:proofErr w:type="spellEnd"/>
                </w:p>
              </w:tc>
            </w:tr>
            <w:tr w:rsidR="00C027FF" w:rsidRPr="00C027FF" w14:paraId="752755A5" w14:textId="77777777" w:rsidTr="00765A61">
              <w:trPr>
                <w:trHeight w:val="282"/>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6CF0352" w14:textId="77777777" w:rsidR="00C027FF" w:rsidRPr="00C027FF" w:rsidRDefault="00C027FF" w:rsidP="007B6A9B">
                  <w:pPr>
                    <w:jc w:val="both"/>
                    <w:rPr>
                      <w:rFonts w:eastAsia="Batang"/>
                      <w:bCs/>
                      <w:sz w:val="22"/>
                      <w:szCs w:val="20"/>
                      <w:lang w:val="en-GB"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7EBF512E" w14:textId="77777777" w:rsidR="00C027FF" w:rsidRPr="00C027FF" w:rsidRDefault="00C027FF" w:rsidP="007B6A9B">
                  <w:pPr>
                    <w:jc w:val="both"/>
                    <w:rPr>
                      <w:rFonts w:eastAsia="Batang"/>
                      <w:bCs/>
                      <w:szCs w:val="20"/>
                      <w:lang w:val="en-GB"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0C9A3D3D" w14:textId="77777777" w:rsidR="00C027FF" w:rsidRPr="00C027FF" w:rsidRDefault="00C027FF" w:rsidP="007B6A9B">
                  <w:pPr>
                    <w:jc w:val="both"/>
                    <w:rPr>
                      <w:rFonts w:eastAsia="Batang"/>
                      <w:sz w:val="22"/>
                      <w:szCs w:val="20"/>
                      <w:lang w:val="en-GB" w:eastAsia="ja-JP"/>
                    </w:rPr>
                  </w:pPr>
                </w:p>
              </w:tc>
              <w:tc>
                <w:tcPr>
                  <w:tcW w:w="3401" w:type="dxa"/>
                  <w:tcBorders>
                    <w:top w:val="single" w:sz="4" w:space="0" w:color="auto"/>
                    <w:left w:val="single" w:sz="4" w:space="0" w:color="auto"/>
                    <w:bottom w:val="single" w:sz="4" w:space="0" w:color="auto"/>
                    <w:right w:val="single" w:sz="4" w:space="0" w:color="auto"/>
                  </w:tcBorders>
                  <w:hideMark/>
                </w:tcPr>
                <w:p w14:paraId="142BF374" w14:textId="77777777" w:rsidR="00C027FF" w:rsidRPr="00C027FF" w:rsidRDefault="00C027FF" w:rsidP="007B6A9B">
                  <w:pPr>
                    <w:jc w:val="both"/>
                    <w:rPr>
                      <w:rFonts w:eastAsia="Batang"/>
                      <w:szCs w:val="20"/>
                      <w:lang w:val="en-GB" w:eastAsia="ja-JP"/>
                    </w:rPr>
                  </w:pPr>
                  <w:proofErr w:type="spellStart"/>
                  <w:r w:rsidRPr="00C027FF">
                    <w:rPr>
                      <w:rFonts w:eastAsia="Batang"/>
                      <w:szCs w:val="20"/>
                      <w:lang w:val="en-GB" w:eastAsia="ja-JP"/>
                    </w:rPr>
                    <w:t>preambleTransMax</w:t>
                  </w:r>
                  <w:proofErr w:type="spellEnd"/>
                </w:p>
              </w:tc>
            </w:tr>
            <w:tr w:rsidR="00C027FF" w:rsidRPr="00C027FF" w14:paraId="0413E25E" w14:textId="77777777" w:rsidTr="00765A61">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10D971A" w14:textId="77777777" w:rsidR="00C027FF" w:rsidRPr="00C027FF" w:rsidRDefault="00C027FF" w:rsidP="007B6A9B">
                  <w:pPr>
                    <w:jc w:val="both"/>
                    <w:rPr>
                      <w:rFonts w:eastAsia="Batang"/>
                      <w:bCs/>
                      <w:sz w:val="22"/>
                      <w:szCs w:val="20"/>
                      <w:lang w:val="en-GB"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016A732D" w14:textId="77777777" w:rsidR="00C027FF" w:rsidRPr="00C027FF" w:rsidRDefault="00C027FF" w:rsidP="007B6A9B">
                  <w:pPr>
                    <w:jc w:val="both"/>
                    <w:rPr>
                      <w:rFonts w:eastAsia="Batang"/>
                      <w:bCs/>
                      <w:szCs w:val="20"/>
                      <w:lang w:val="en-GB"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6BD137B3" w14:textId="77777777" w:rsidR="00C027FF" w:rsidRPr="00C027FF" w:rsidRDefault="00C027FF" w:rsidP="007B6A9B">
                  <w:pPr>
                    <w:jc w:val="both"/>
                    <w:rPr>
                      <w:rFonts w:eastAsia="Batang"/>
                      <w:sz w:val="22"/>
                      <w:szCs w:val="20"/>
                      <w:lang w:val="en-GB" w:eastAsia="ja-JP"/>
                    </w:rPr>
                  </w:pPr>
                </w:p>
              </w:tc>
              <w:tc>
                <w:tcPr>
                  <w:tcW w:w="3401" w:type="dxa"/>
                  <w:tcBorders>
                    <w:top w:val="single" w:sz="4" w:space="0" w:color="auto"/>
                    <w:left w:val="single" w:sz="4" w:space="0" w:color="auto"/>
                    <w:bottom w:val="single" w:sz="4" w:space="0" w:color="auto"/>
                    <w:right w:val="single" w:sz="4" w:space="0" w:color="auto"/>
                  </w:tcBorders>
                  <w:hideMark/>
                </w:tcPr>
                <w:p w14:paraId="5452B5C3" w14:textId="77777777" w:rsidR="00C027FF" w:rsidRPr="00C027FF" w:rsidRDefault="00C027FF" w:rsidP="007B6A9B">
                  <w:pPr>
                    <w:jc w:val="both"/>
                    <w:rPr>
                      <w:rFonts w:eastAsia="Batang"/>
                      <w:szCs w:val="20"/>
                      <w:lang w:val="en-GB" w:eastAsia="ja-JP"/>
                    </w:rPr>
                  </w:pPr>
                  <w:proofErr w:type="spellStart"/>
                  <w:r w:rsidRPr="00C027FF">
                    <w:rPr>
                      <w:rFonts w:eastAsia="Batang"/>
                      <w:szCs w:val="20"/>
                      <w:lang w:val="en-GB" w:eastAsia="ja-JP"/>
                    </w:rPr>
                    <w:t>powerRampingStep</w:t>
                  </w:r>
                  <w:proofErr w:type="spellEnd"/>
                </w:p>
              </w:tc>
            </w:tr>
            <w:tr w:rsidR="00C027FF" w:rsidRPr="00C027FF" w14:paraId="2FB9EEC1" w14:textId="77777777" w:rsidTr="00765A61">
              <w:trPr>
                <w:trHeight w:val="329"/>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9DFF28A" w14:textId="77777777" w:rsidR="00C027FF" w:rsidRPr="00C027FF" w:rsidRDefault="00C027FF" w:rsidP="007B6A9B">
                  <w:pPr>
                    <w:jc w:val="both"/>
                    <w:rPr>
                      <w:rFonts w:eastAsia="Batang"/>
                      <w:bCs/>
                      <w:sz w:val="22"/>
                      <w:szCs w:val="20"/>
                      <w:lang w:val="en-GB"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6F68490F" w14:textId="77777777" w:rsidR="00C027FF" w:rsidRPr="00C027FF" w:rsidRDefault="00C027FF" w:rsidP="007B6A9B">
                  <w:pPr>
                    <w:jc w:val="both"/>
                    <w:rPr>
                      <w:rFonts w:eastAsia="Batang"/>
                      <w:bCs/>
                      <w:szCs w:val="20"/>
                      <w:lang w:val="en-GB"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0EC7B5BE" w14:textId="77777777" w:rsidR="00C027FF" w:rsidRPr="00C027FF" w:rsidRDefault="00C027FF" w:rsidP="007B6A9B">
                  <w:pPr>
                    <w:jc w:val="both"/>
                    <w:rPr>
                      <w:rFonts w:eastAsia="Batang"/>
                      <w:sz w:val="22"/>
                      <w:szCs w:val="20"/>
                      <w:lang w:val="en-GB" w:eastAsia="ja-JP"/>
                    </w:rPr>
                  </w:pPr>
                </w:p>
              </w:tc>
              <w:tc>
                <w:tcPr>
                  <w:tcW w:w="3401" w:type="dxa"/>
                  <w:tcBorders>
                    <w:top w:val="single" w:sz="4" w:space="0" w:color="auto"/>
                    <w:left w:val="single" w:sz="4" w:space="0" w:color="auto"/>
                    <w:bottom w:val="single" w:sz="4" w:space="0" w:color="auto"/>
                    <w:right w:val="single" w:sz="4" w:space="0" w:color="auto"/>
                  </w:tcBorders>
                  <w:hideMark/>
                </w:tcPr>
                <w:p w14:paraId="1E940614" w14:textId="77777777" w:rsidR="00C027FF" w:rsidRPr="00C027FF" w:rsidRDefault="00C027FF" w:rsidP="007B6A9B">
                  <w:pPr>
                    <w:jc w:val="both"/>
                    <w:rPr>
                      <w:rFonts w:eastAsia="Batang"/>
                      <w:szCs w:val="20"/>
                      <w:lang w:val="en-GB" w:eastAsia="ja-JP"/>
                    </w:rPr>
                  </w:pPr>
                  <w:proofErr w:type="spellStart"/>
                  <w:r w:rsidRPr="00C027FF">
                    <w:rPr>
                      <w:rFonts w:eastAsia="Batang"/>
                      <w:szCs w:val="20"/>
                      <w:lang w:val="en-GB" w:eastAsia="ja-JP"/>
                    </w:rPr>
                    <w:t>ra-ResponseWindow</w:t>
                  </w:r>
                  <w:proofErr w:type="spellEnd"/>
                </w:p>
              </w:tc>
            </w:tr>
            <w:tr w:rsidR="00C027FF" w:rsidRPr="00C027FF" w14:paraId="6F564C47" w14:textId="77777777" w:rsidTr="00765A61">
              <w:trPr>
                <w:trHeight w:val="277"/>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B093284" w14:textId="77777777" w:rsidR="00C027FF" w:rsidRPr="00C027FF" w:rsidRDefault="00C027FF" w:rsidP="007B6A9B">
                  <w:pPr>
                    <w:jc w:val="both"/>
                    <w:rPr>
                      <w:rFonts w:eastAsia="Batang"/>
                      <w:bCs/>
                      <w:sz w:val="22"/>
                      <w:szCs w:val="20"/>
                      <w:lang w:val="en-GB"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7AE3A19B" w14:textId="77777777" w:rsidR="00C027FF" w:rsidRPr="00C027FF" w:rsidRDefault="00C027FF" w:rsidP="007B6A9B">
                  <w:pPr>
                    <w:jc w:val="both"/>
                    <w:rPr>
                      <w:rFonts w:eastAsia="Batang"/>
                      <w:bCs/>
                      <w:szCs w:val="20"/>
                      <w:lang w:val="en-GB"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09BBA53B" w14:textId="77777777" w:rsidR="00C027FF" w:rsidRPr="00C027FF" w:rsidRDefault="00C027FF" w:rsidP="007B6A9B">
                  <w:pPr>
                    <w:jc w:val="both"/>
                    <w:rPr>
                      <w:rFonts w:eastAsia="Batang"/>
                      <w:sz w:val="22"/>
                      <w:szCs w:val="20"/>
                      <w:lang w:val="en-GB" w:eastAsia="ja-JP"/>
                    </w:rPr>
                  </w:pPr>
                </w:p>
              </w:tc>
              <w:tc>
                <w:tcPr>
                  <w:tcW w:w="3401" w:type="dxa"/>
                  <w:tcBorders>
                    <w:top w:val="single" w:sz="4" w:space="0" w:color="auto"/>
                    <w:left w:val="single" w:sz="4" w:space="0" w:color="auto"/>
                    <w:bottom w:val="single" w:sz="4" w:space="0" w:color="auto"/>
                    <w:right w:val="single" w:sz="4" w:space="0" w:color="auto"/>
                  </w:tcBorders>
                  <w:hideMark/>
                </w:tcPr>
                <w:p w14:paraId="7EBE8DE3" w14:textId="77777777" w:rsidR="00C027FF" w:rsidRPr="00C027FF" w:rsidRDefault="00C027FF" w:rsidP="007B6A9B">
                  <w:pPr>
                    <w:jc w:val="both"/>
                    <w:rPr>
                      <w:rFonts w:eastAsia="Batang"/>
                      <w:strike/>
                      <w:szCs w:val="20"/>
                      <w:lang w:val="en-GB" w:eastAsia="ja-JP"/>
                    </w:rPr>
                  </w:pPr>
                  <w:proofErr w:type="spellStart"/>
                  <w:r w:rsidRPr="00C027FF">
                    <w:rPr>
                      <w:rFonts w:eastAsia="Batang"/>
                      <w:szCs w:val="20"/>
                      <w:lang w:val="en-GB" w:eastAsia="ja-JP"/>
                    </w:rPr>
                    <w:t>ssb</w:t>
                  </w:r>
                  <w:proofErr w:type="spellEnd"/>
                  <w:r w:rsidRPr="00C027FF">
                    <w:rPr>
                      <w:rFonts w:eastAsia="Batang"/>
                      <w:szCs w:val="20"/>
                      <w:lang w:val="en-GB" w:eastAsia="ja-JP"/>
                    </w:rPr>
                    <w:t>-</w:t>
                  </w:r>
                  <w:proofErr w:type="spellStart"/>
                  <w:r w:rsidRPr="00C027FF">
                    <w:rPr>
                      <w:rFonts w:eastAsia="Batang"/>
                      <w:szCs w:val="20"/>
                      <w:lang w:val="en-GB" w:eastAsia="ja-JP"/>
                    </w:rPr>
                    <w:t>perRACH</w:t>
                  </w:r>
                  <w:proofErr w:type="spellEnd"/>
                  <w:r w:rsidRPr="00C027FF">
                    <w:rPr>
                      <w:rFonts w:eastAsia="Batang"/>
                      <w:szCs w:val="20"/>
                      <w:lang w:val="en-GB" w:eastAsia="ja-JP"/>
                    </w:rPr>
                    <w:t>-Occasion</w:t>
                  </w:r>
                </w:p>
              </w:tc>
            </w:tr>
            <w:tr w:rsidR="00C027FF" w:rsidRPr="00C027FF" w14:paraId="4CCF8B8E" w14:textId="77777777" w:rsidTr="00765A61">
              <w:trPr>
                <w:trHeight w:val="275"/>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CB921B9" w14:textId="77777777" w:rsidR="00C027FF" w:rsidRPr="00C027FF" w:rsidRDefault="00C027FF" w:rsidP="007B6A9B">
                  <w:pPr>
                    <w:jc w:val="both"/>
                    <w:rPr>
                      <w:rFonts w:eastAsia="Batang"/>
                      <w:bCs/>
                      <w:sz w:val="22"/>
                      <w:szCs w:val="20"/>
                      <w:lang w:val="en-GB"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54F9FA2" w14:textId="77777777" w:rsidR="00C027FF" w:rsidRPr="00C027FF" w:rsidRDefault="00C027FF" w:rsidP="007B6A9B">
                  <w:pPr>
                    <w:jc w:val="both"/>
                    <w:rPr>
                      <w:rFonts w:eastAsia="Batang"/>
                      <w:bCs/>
                      <w:szCs w:val="20"/>
                      <w:lang w:val="en-GB"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1AABD322" w14:textId="77777777" w:rsidR="00C027FF" w:rsidRPr="00C027FF" w:rsidRDefault="00C027FF" w:rsidP="007B6A9B">
                  <w:pPr>
                    <w:jc w:val="both"/>
                    <w:rPr>
                      <w:rFonts w:eastAsia="Batang"/>
                      <w:szCs w:val="20"/>
                      <w:lang w:val="en-GB" w:eastAsia="ja-JP"/>
                    </w:rPr>
                  </w:pPr>
                  <w:r w:rsidRPr="00C027FF">
                    <w:rPr>
                      <w:rFonts w:eastAsia="Batang"/>
                      <w:szCs w:val="20"/>
                      <w:lang w:val="en-GB" w:eastAsia="ja-JP"/>
                    </w:rPr>
                    <w:t>sib1-RequestPeriod</w:t>
                  </w:r>
                </w:p>
              </w:tc>
            </w:tr>
            <w:tr w:rsidR="00C027FF" w:rsidRPr="00C027FF" w14:paraId="05A73266" w14:textId="77777777" w:rsidTr="00765A61">
              <w:trPr>
                <w:trHeight w:val="332"/>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1299602" w14:textId="77777777" w:rsidR="00C027FF" w:rsidRPr="00C027FF" w:rsidRDefault="00C027FF" w:rsidP="007B6A9B">
                  <w:pPr>
                    <w:jc w:val="both"/>
                    <w:rPr>
                      <w:rFonts w:eastAsia="Batang"/>
                      <w:bCs/>
                      <w:sz w:val="22"/>
                      <w:szCs w:val="20"/>
                      <w:lang w:val="en-GB"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36CB93F" w14:textId="77777777" w:rsidR="00C027FF" w:rsidRPr="00C027FF" w:rsidRDefault="00C027FF" w:rsidP="007B6A9B">
                  <w:pPr>
                    <w:jc w:val="both"/>
                    <w:rPr>
                      <w:rFonts w:eastAsia="Batang"/>
                      <w:bCs/>
                      <w:szCs w:val="20"/>
                      <w:lang w:val="en-GB" w:eastAsia="ja-JP"/>
                    </w:rPr>
                  </w:pPr>
                </w:p>
              </w:tc>
              <w:tc>
                <w:tcPr>
                  <w:tcW w:w="2125" w:type="dxa"/>
                  <w:vMerge w:val="restart"/>
                  <w:tcBorders>
                    <w:top w:val="single" w:sz="4" w:space="0" w:color="auto"/>
                    <w:left w:val="single" w:sz="4" w:space="0" w:color="auto"/>
                    <w:bottom w:val="single" w:sz="4" w:space="0" w:color="auto"/>
                    <w:right w:val="single" w:sz="4" w:space="0" w:color="auto"/>
                  </w:tcBorders>
                  <w:hideMark/>
                </w:tcPr>
                <w:p w14:paraId="3D0B7CA7" w14:textId="77777777" w:rsidR="00C027FF" w:rsidRPr="00C027FF" w:rsidRDefault="00C027FF" w:rsidP="007B6A9B">
                  <w:pPr>
                    <w:jc w:val="both"/>
                    <w:rPr>
                      <w:rFonts w:eastAsia="Batang"/>
                      <w:szCs w:val="20"/>
                      <w:lang w:val="en-GB" w:eastAsia="ja-JP"/>
                    </w:rPr>
                  </w:pPr>
                  <w:r w:rsidRPr="00C027FF">
                    <w:rPr>
                      <w:rFonts w:eastAsia="Batang"/>
                      <w:color w:val="FF0000"/>
                      <w:szCs w:val="20"/>
                      <w:lang w:val="en-GB" w:eastAsia="ja-JP"/>
                    </w:rPr>
                    <w:t>sib1-RequestResources</w:t>
                  </w:r>
                </w:p>
              </w:tc>
              <w:tc>
                <w:tcPr>
                  <w:tcW w:w="3401" w:type="dxa"/>
                  <w:tcBorders>
                    <w:top w:val="single" w:sz="4" w:space="0" w:color="auto"/>
                    <w:left w:val="single" w:sz="4" w:space="0" w:color="auto"/>
                    <w:bottom w:val="single" w:sz="4" w:space="0" w:color="auto"/>
                    <w:right w:val="single" w:sz="4" w:space="0" w:color="auto"/>
                  </w:tcBorders>
                  <w:hideMark/>
                </w:tcPr>
                <w:p w14:paraId="7CB9F98B" w14:textId="77777777" w:rsidR="00C027FF" w:rsidRPr="00C027FF" w:rsidRDefault="00C027FF" w:rsidP="007B6A9B">
                  <w:pPr>
                    <w:jc w:val="both"/>
                    <w:rPr>
                      <w:rFonts w:eastAsia="Batang"/>
                      <w:szCs w:val="20"/>
                      <w:lang w:val="en-GB" w:eastAsia="ja-JP"/>
                    </w:rPr>
                  </w:pPr>
                  <w:proofErr w:type="spellStart"/>
                  <w:r w:rsidRPr="00C027FF">
                    <w:rPr>
                      <w:rFonts w:eastAsia="Batang"/>
                      <w:color w:val="FF0000"/>
                      <w:szCs w:val="20"/>
                      <w:lang w:val="en-GB" w:eastAsia="ja-JP"/>
                    </w:rPr>
                    <w:t>ra-PreambleStartIndex</w:t>
                  </w:r>
                  <w:proofErr w:type="spellEnd"/>
                </w:p>
              </w:tc>
            </w:tr>
            <w:tr w:rsidR="00C027FF" w:rsidRPr="00C027FF" w14:paraId="66562F99" w14:textId="77777777" w:rsidTr="00765A61">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A4531EB" w14:textId="77777777" w:rsidR="00C027FF" w:rsidRPr="00C027FF" w:rsidRDefault="00C027FF" w:rsidP="007B6A9B">
                  <w:pPr>
                    <w:jc w:val="both"/>
                    <w:rPr>
                      <w:rFonts w:eastAsia="Batang"/>
                      <w:bCs/>
                      <w:sz w:val="22"/>
                      <w:szCs w:val="20"/>
                      <w:lang w:val="en-GB"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B98ED6C" w14:textId="77777777" w:rsidR="00C027FF" w:rsidRPr="00C027FF" w:rsidRDefault="00C027FF" w:rsidP="007B6A9B">
                  <w:pPr>
                    <w:jc w:val="both"/>
                    <w:rPr>
                      <w:rFonts w:eastAsia="Batang"/>
                      <w:bCs/>
                      <w:szCs w:val="20"/>
                      <w:lang w:val="en-GB"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44D91530" w14:textId="77777777" w:rsidR="00C027FF" w:rsidRPr="00C027FF" w:rsidRDefault="00C027FF" w:rsidP="007B6A9B">
                  <w:pPr>
                    <w:jc w:val="both"/>
                    <w:rPr>
                      <w:rFonts w:eastAsia="Batang"/>
                      <w:szCs w:val="20"/>
                      <w:lang w:val="en-GB" w:eastAsia="ja-JP"/>
                    </w:rPr>
                  </w:pPr>
                </w:p>
              </w:tc>
              <w:tc>
                <w:tcPr>
                  <w:tcW w:w="3401" w:type="dxa"/>
                  <w:tcBorders>
                    <w:top w:val="single" w:sz="4" w:space="0" w:color="auto"/>
                    <w:left w:val="single" w:sz="4" w:space="0" w:color="auto"/>
                    <w:bottom w:val="single" w:sz="4" w:space="0" w:color="auto"/>
                    <w:right w:val="single" w:sz="4" w:space="0" w:color="auto"/>
                  </w:tcBorders>
                  <w:hideMark/>
                </w:tcPr>
                <w:p w14:paraId="570E9AD1" w14:textId="77777777" w:rsidR="00C027FF" w:rsidRPr="00C027FF" w:rsidRDefault="00C027FF" w:rsidP="007B6A9B">
                  <w:pPr>
                    <w:jc w:val="both"/>
                    <w:rPr>
                      <w:rFonts w:eastAsia="Batang"/>
                      <w:szCs w:val="20"/>
                      <w:lang w:val="en-GB" w:eastAsia="ja-JP"/>
                    </w:rPr>
                  </w:pPr>
                  <w:proofErr w:type="spellStart"/>
                  <w:r w:rsidRPr="00C027FF">
                    <w:rPr>
                      <w:rFonts w:eastAsia="Batang"/>
                      <w:color w:val="FF0000"/>
                      <w:szCs w:val="20"/>
                      <w:lang w:val="en-GB" w:eastAsia="ja-JP"/>
                    </w:rPr>
                    <w:t>ra-AssociationPeriodIndex</w:t>
                  </w:r>
                  <w:proofErr w:type="spellEnd"/>
                </w:p>
              </w:tc>
            </w:tr>
            <w:tr w:rsidR="00C027FF" w:rsidRPr="00C027FF" w14:paraId="273BA731" w14:textId="77777777" w:rsidTr="00765A61">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36CDB19" w14:textId="77777777" w:rsidR="00C027FF" w:rsidRPr="00C027FF" w:rsidRDefault="00C027FF" w:rsidP="007B6A9B">
                  <w:pPr>
                    <w:jc w:val="both"/>
                    <w:rPr>
                      <w:rFonts w:eastAsia="Batang"/>
                      <w:bCs/>
                      <w:sz w:val="22"/>
                      <w:szCs w:val="20"/>
                      <w:lang w:val="en-GB"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21E11BE" w14:textId="77777777" w:rsidR="00C027FF" w:rsidRPr="00C027FF" w:rsidRDefault="00C027FF" w:rsidP="007B6A9B">
                  <w:pPr>
                    <w:jc w:val="both"/>
                    <w:rPr>
                      <w:rFonts w:eastAsia="Batang"/>
                      <w:bCs/>
                      <w:szCs w:val="20"/>
                      <w:lang w:val="en-GB"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669B80AF" w14:textId="77777777" w:rsidR="00C027FF" w:rsidRPr="00C027FF" w:rsidRDefault="00C027FF" w:rsidP="007B6A9B">
                  <w:pPr>
                    <w:jc w:val="both"/>
                    <w:rPr>
                      <w:rFonts w:eastAsia="Batang"/>
                      <w:szCs w:val="20"/>
                      <w:lang w:val="en-GB" w:eastAsia="ja-JP"/>
                    </w:rPr>
                  </w:pPr>
                </w:p>
              </w:tc>
              <w:tc>
                <w:tcPr>
                  <w:tcW w:w="3401" w:type="dxa"/>
                  <w:tcBorders>
                    <w:top w:val="single" w:sz="4" w:space="0" w:color="auto"/>
                    <w:left w:val="single" w:sz="4" w:space="0" w:color="auto"/>
                    <w:bottom w:val="single" w:sz="4" w:space="0" w:color="auto"/>
                    <w:right w:val="single" w:sz="4" w:space="0" w:color="auto"/>
                  </w:tcBorders>
                  <w:hideMark/>
                </w:tcPr>
                <w:p w14:paraId="76A4B188" w14:textId="77777777" w:rsidR="00C027FF" w:rsidRPr="00C027FF" w:rsidRDefault="00C027FF" w:rsidP="007B6A9B">
                  <w:pPr>
                    <w:jc w:val="both"/>
                    <w:rPr>
                      <w:rFonts w:eastAsia="Batang"/>
                      <w:szCs w:val="20"/>
                      <w:lang w:val="en-GB" w:eastAsia="ja-JP"/>
                    </w:rPr>
                  </w:pPr>
                  <w:proofErr w:type="spellStart"/>
                  <w:r w:rsidRPr="00C027FF">
                    <w:rPr>
                      <w:rFonts w:eastAsia="Batang"/>
                      <w:color w:val="FF0000"/>
                      <w:szCs w:val="20"/>
                      <w:lang w:val="en-GB" w:eastAsia="ja-JP"/>
                    </w:rPr>
                    <w:t>ra-ssb-OccasionMaskIndex</w:t>
                  </w:r>
                  <w:proofErr w:type="spellEnd"/>
                </w:p>
              </w:tc>
            </w:tr>
          </w:tbl>
          <w:p w14:paraId="3689D526" w14:textId="77777777" w:rsidR="00C027FF" w:rsidRPr="00C027FF" w:rsidRDefault="00C027FF" w:rsidP="007B6A9B">
            <w:pPr>
              <w:jc w:val="both"/>
              <w:rPr>
                <w:rFonts w:eastAsia="PMingLiU"/>
                <w:szCs w:val="20"/>
                <w:lang w:eastAsia="zh-TW"/>
              </w:rPr>
            </w:pPr>
            <w:r w:rsidRPr="00C027FF">
              <w:rPr>
                <w:rFonts w:eastAsia="PMingLiU"/>
                <w:szCs w:val="20"/>
                <w:lang w:eastAsia="zh-TW"/>
              </w:rPr>
              <w:t xml:space="preserve">Note: </w:t>
            </w:r>
          </w:p>
          <w:p w14:paraId="60C2DE2E" w14:textId="77777777" w:rsidR="00C027FF" w:rsidRPr="00C027FF" w:rsidRDefault="00C027FF" w:rsidP="007B6A9B">
            <w:pPr>
              <w:widowControl w:val="0"/>
              <w:numPr>
                <w:ilvl w:val="0"/>
                <w:numId w:val="42"/>
              </w:numPr>
              <w:jc w:val="both"/>
              <w:rPr>
                <w:rFonts w:eastAsia="PMingLiU"/>
                <w:kern w:val="2"/>
                <w:szCs w:val="20"/>
                <w:lang w:eastAsia="zh-TW"/>
              </w:rPr>
            </w:pPr>
            <w:r w:rsidRPr="00C027FF">
              <w:rPr>
                <w:rFonts w:eastAsia="PMingLiU" w:cs="Times"/>
                <w:kern w:val="2"/>
                <w:szCs w:val="20"/>
                <w:lang w:eastAsia="zh-TW"/>
              </w:rPr>
              <w:t xml:space="preserve">In legacy spec, </w:t>
            </w:r>
            <w:r w:rsidRPr="00C027FF">
              <w:rPr>
                <w:rFonts w:eastAsia="PMingLiU"/>
                <w:kern w:val="2"/>
                <w:szCs w:val="20"/>
                <w:lang w:eastAsia="zh-TW"/>
              </w:rPr>
              <w:t xml:space="preserve">ss-PBCH-BlockPower/SSB-positionInBurst/tdd-UL-DL-ConfigurationCommon are under the IE </w:t>
            </w:r>
            <w:proofErr w:type="spellStart"/>
            <w:r w:rsidRPr="00C027FF">
              <w:rPr>
                <w:rFonts w:eastAsia="PMingLiU"/>
                <w:kern w:val="2"/>
                <w:szCs w:val="20"/>
                <w:lang w:eastAsia="zh-TW"/>
              </w:rPr>
              <w:t>ServingCellConfigCommon</w:t>
            </w:r>
            <w:proofErr w:type="spellEnd"/>
            <w:r w:rsidRPr="00C027FF">
              <w:rPr>
                <w:rFonts w:eastAsia="PMingLiU"/>
                <w:kern w:val="2"/>
                <w:szCs w:val="20"/>
                <w:lang w:eastAsia="zh-TW"/>
              </w:rPr>
              <w:t>/</w:t>
            </w:r>
            <w:proofErr w:type="spellStart"/>
            <w:r w:rsidRPr="00C027FF">
              <w:rPr>
                <w:rFonts w:eastAsia="PMingLiU"/>
                <w:kern w:val="2"/>
                <w:szCs w:val="20"/>
                <w:lang w:eastAsia="zh-TW"/>
              </w:rPr>
              <w:t>ServingCellConfigCommonSIB</w:t>
            </w:r>
            <w:proofErr w:type="spellEnd"/>
          </w:p>
          <w:p w14:paraId="2ED28093" w14:textId="77777777" w:rsidR="00C027FF" w:rsidRPr="00C027FF" w:rsidRDefault="00C027FF" w:rsidP="007B6A9B">
            <w:pPr>
              <w:widowControl w:val="0"/>
              <w:numPr>
                <w:ilvl w:val="0"/>
                <w:numId w:val="42"/>
              </w:numPr>
              <w:jc w:val="both"/>
              <w:rPr>
                <w:rFonts w:eastAsia="PMingLiU"/>
                <w:kern w:val="2"/>
                <w:szCs w:val="20"/>
                <w:lang w:eastAsia="zh-TW"/>
              </w:rPr>
            </w:pPr>
            <w:r w:rsidRPr="00C027FF">
              <w:rPr>
                <w:rFonts w:eastAsia="PMingLiU" w:cs="Times"/>
                <w:kern w:val="2"/>
                <w:szCs w:val="20"/>
                <w:lang w:eastAsia="zh-TW"/>
              </w:rPr>
              <w:t xml:space="preserve">Msg1-FrequencyStart is with respect to the first RB of the UE carrier determined by </w:t>
            </w:r>
            <w:proofErr w:type="spellStart"/>
            <w:r w:rsidRPr="00C027FF">
              <w:rPr>
                <w:rFonts w:eastAsia="PMingLiU" w:cs="Times"/>
                <w:kern w:val="2"/>
                <w:szCs w:val="20"/>
                <w:lang w:eastAsia="zh-TW"/>
              </w:rPr>
              <w:t>offsetToCarrier</w:t>
            </w:r>
            <w:proofErr w:type="spellEnd"/>
            <w:r w:rsidRPr="00C027FF">
              <w:rPr>
                <w:rFonts w:eastAsia="PMingLiU" w:cs="Times"/>
                <w:kern w:val="2"/>
                <w:szCs w:val="20"/>
                <w:lang w:eastAsia="zh-TW"/>
              </w:rPr>
              <w:t xml:space="preserve"> and </w:t>
            </w:r>
            <w:proofErr w:type="spellStart"/>
            <w:r w:rsidRPr="00C027FF">
              <w:rPr>
                <w:rFonts w:eastAsia="PMingLiU"/>
                <w:kern w:val="2"/>
                <w:szCs w:val="20"/>
                <w:lang w:eastAsia="zh-TW"/>
              </w:rPr>
              <w:t>absoluteFrequencyPointA</w:t>
            </w:r>
            <w:proofErr w:type="spellEnd"/>
          </w:p>
          <w:p w14:paraId="180EFAC2" w14:textId="77777777" w:rsidR="00C027FF" w:rsidRDefault="00C027FF" w:rsidP="007B6A9B">
            <w:pPr>
              <w:jc w:val="both"/>
              <w:rPr>
                <w:rFonts w:ascii="Times" w:eastAsia="PMingLiU" w:hAnsi="Times"/>
                <w:bCs/>
                <w:lang w:eastAsia="zh-TW"/>
              </w:rPr>
            </w:pPr>
          </w:p>
          <w:p w14:paraId="32EC2FCB" w14:textId="77777777" w:rsidR="004718CB" w:rsidRPr="00A33E63" w:rsidRDefault="004718CB" w:rsidP="007B6A9B">
            <w:pPr>
              <w:jc w:val="both"/>
              <w:rPr>
                <w:rFonts w:ascii="Times" w:eastAsia="Batang" w:hAnsi="Times"/>
                <w:b/>
                <w:bCs/>
                <w:lang w:val="en-GB" w:eastAsia="x-none"/>
              </w:rPr>
            </w:pPr>
            <w:r w:rsidRPr="00A33E63">
              <w:rPr>
                <w:rFonts w:ascii="Times" w:eastAsia="Batang" w:hAnsi="Times"/>
                <w:b/>
                <w:bCs/>
                <w:highlight w:val="green"/>
                <w:lang w:val="en-GB" w:eastAsia="x-none"/>
              </w:rPr>
              <w:t>Agreement</w:t>
            </w:r>
            <w:r w:rsidRPr="00C5652D">
              <w:rPr>
                <w:rFonts w:ascii="Times" w:eastAsia="Batang" w:hAnsi="Times" w:cs="Times"/>
                <w:b/>
                <w:bCs/>
                <w:color w:val="FF0000"/>
                <w:highlight w:val="green"/>
                <w:lang w:val="en-GB" w:eastAsia="x-none"/>
              </w:rPr>
              <w:t>@RAN1#11</w:t>
            </w:r>
            <w:r>
              <w:rPr>
                <w:rFonts w:ascii="Times" w:eastAsia="Batang" w:hAnsi="Times" w:cs="Times"/>
                <w:b/>
                <w:bCs/>
                <w:color w:val="FF0000"/>
                <w:highlight w:val="green"/>
                <w:lang w:val="en-GB" w:eastAsia="x-none"/>
              </w:rPr>
              <w:t>8-bis</w:t>
            </w:r>
          </w:p>
          <w:p w14:paraId="042C4F55" w14:textId="3D3B11AA" w:rsidR="004718CB" w:rsidRDefault="004718CB" w:rsidP="007B6A9B">
            <w:pPr>
              <w:jc w:val="both"/>
              <w:rPr>
                <w:rFonts w:ascii="Times" w:eastAsia="PMingLiU" w:hAnsi="Times"/>
                <w:bCs/>
                <w:szCs w:val="20"/>
                <w:lang w:val="en-GB" w:eastAsia="zh-TW"/>
              </w:rPr>
            </w:pPr>
            <w:r w:rsidRPr="00A33E63">
              <w:rPr>
                <w:rFonts w:ascii="Times" w:eastAsia="PMingLiU" w:hAnsi="Times"/>
                <w:bCs/>
                <w:szCs w:val="20"/>
                <w:lang w:val="en-GB" w:eastAsia="zh-TW"/>
              </w:rPr>
              <w:t>Search space for RAR in response to UL WUS on a NES Cell can be provided by the UL WUS configuration. If not, follow the search space zero for the NES Cell.</w:t>
            </w:r>
          </w:p>
          <w:p w14:paraId="1E218E03" w14:textId="77777777" w:rsidR="0045250E" w:rsidRDefault="0045250E" w:rsidP="007B6A9B">
            <w:pPr>
              <w:jc w:val="both"/>
              <w:rPr>
                <w:rFonts w:ascii="Times" w:eastAsia="Batang" w:hAnsi="Times"/>
                <w:b/>
                <w:bCs/>
                <w:highlight w:val="green"/>
                <w:lang w:eastAsia="x-none"/>
              </w:rPr>
            </w:pPr>
          </w:p>
          <w:p w14:paraId="270CA500" w14:textId="53732A58" w:rsidR="00B1560A" w:rsidRPr="00B1560A" w:rsidRDefault="00B1560A" w:rsidP="007B6A9B">
            <w:pPr>
              <w:jc w:val="both"/>
              <w:rPr>
                <w:rFonts w:ascii="Times" w:eastAsia="Batang" w:hAnsi="Times"/>
                <w:b/>
                <w:bCs/>
                <w:lang w:eastAsia="x-none"/>
              </w:rPr>
            </w:pPr>
            <w:r w:rsidRPr="00B1560A">
              <w:rPr>
                <w:rFonts w:ascii="Times" w:eastAsia="Batang" w:hAnsi="Times"/>
                <w:b/>
                <w:bCs/>
                <w:highlight w:val="green"/>
                <w:lang w:eastAsia="x-none"/>
              </w:rPr>
              <w:t>Agreement</w:t>
            </w:r>
            <w:r w:rsidRPr="00C5652D">
              <w:rPr>
                <w:rFonts w:ascii="Times" w:eastAsia="Batang" w:hAnsi="Times" w:cs="Times"/>
                <w:b/>
                <w:bCs/>
                <w:color w:val="FF0000"/>
                <w:highlight w:val="green"/>
                <w:lang w:val="en-GB" w:eastAsia="x-none"/>
              </w:rPr>
              <w:t>@RAN1#11</w:t>
            </w:r>
            <w:r>
              <w:rPr>
                <w:rFonts w:ascii="Times" w:eastAsia="Batang" w:hAnsi="Times" w:cs="Times"/>
                <w:b/>
                <w:bCs/>
                <w:color w:val="FF0000"/>
                <w:highlight w:val="green"/>
                <w:lang w:val="en-GB" w:eastAsia="x-none"/>
              </w:rPr>
              <w:t>9</w:t>
            </w:r>
          </w:p>
          <w:p w14:paraId="2B22C2E6" w14:textId="492C40D7" w:rsidR="00B1560A" w:rsidRDefault="00B1560A" w:rsidP="007B6A9B">
            <w:pPr>
              <w:jc w:val="both"/>
              <w:rPr>
                <w:rFonts w:ascii="Times" w:eastAsia="Batang" w:hAnsi="Times"/>
                <w:szCs w:val="20"/>
                <w:lang w:val="en-GB"/>
              </w:rPr>
            </w:pPr>
            <w:r w:rsidRPr="00B1560A">
              <w:rPr>
                <w:rFonts w:ascii="Times" w:eastAsia="Batang" w:hAnsi="Times"/>
                <w:szCs w:val="20"/>
                <w:lang w:val="en-GB"/>
              </w:rPr>
              <w:t>The parameter “</w:t>
            </w:r>
            <w:r w:rsidRPr="00B1560A">
              <w:rPr>
                <w:rFonts w:ascii="Times" w:eastAsia="Batang" w:hAnsi="Times"/>
                <w:i/>
                <w:iCs/>
                <w:lang w:val="en-GB"/>
              </w:rPr>
              <w:t>n-</w:t>
            </w:r>
            <w:proofErr w:type="spellStart"/>
            <w:r w:rsidRPr="00B1560A">
              <w:rPr>
                <w:rFonts w:ascii="Times" w:eastAsia="Batang" w:hAnsi="Times"/>
                <w:i/>
                <w:iCs/>
                <w:lang w:val="en-GB"/>
              </w:rPr>
              <w:t>TimingAdvanceOffset</w:t>
            </w:r>
            <w:proofErr w:type="spellEnd"/>
            <w:r w:rsidRPr="00B1560A">
              <w:rPr>
                <w:rFonts w:ascii="Times" w:eastAsia="Batang" w:hAnsi="Times"/>
                <w:szCs w:val="20"/>
                <w:lang w:val="en-GB"/>
              </w:rPr>
              <w:t>” is included in the UL-WUS configuration.</w:t>
            </w:r>
          </w:p>
          <w:p w14:paraId="41C065E0" w14:textId="77777777" w:rsidR="00B1560A" w:rsidRPr="00B1560A" w:rsidRDefault="00B1560A" w:rsidP="007B6A9B">
            <w:pPr>
              <w:jc w:val="both"/>
              <w:rPr>
                <w:rFonts w:ascii="Times" w:eastAsia="Batang" w:hAnsi="Times"/>
                <w:szCs w:val="20"/>
                <w:lang w:val="en-GB"/>
              </w:rPr>
            </w:pPr>
          </w:p>
          <w:p w14:paraId="4427B246" w14:textId="66856CB1" w:rsidR="00B1560A" w:rsidRPr="00B1560A" w:rsidRDefault="00B1560A" w:rsidP="007B6A9B">
            <w:pPr>
              <w:jc w:val="both"/>
              <w:rPr>
                <w:rFonts w:ascii="Times" w:eastAsia="Batang" w:hAnsi="Times"/>
                <w:b/>
                <w:bCs/>
                <w:lang w:eastAsia="x-none"/>
              </w:rPr>
            </w:pPr>
            <w:r w:rsidRPr="00B1560A">
              <w:rPr>
                <w:rFonts w:ascii="Times" w:eastAsia="Batang" w:hAnsi="Times"/>
                <w:b/>
                <w:bCs/>
                <w:highlight w:val="green"/>
                <w:lang w:eastAsia="x-none"/>
              </w:rPr>
              <w:t>Agreement</w:t>
            </w:r>
            <w:r w:rsidRPr="00C5652D">
              <w:rPr>
                <w:rFonts w:ascii="Times" w:eastAsia="Batang" w:hAnsi="Times" w:cs="Times"/>
                <w:b/>
                <w:bCs/>
                <w:color w:val="FF0000"/>
                <w:highlight w:val="green"/>
                <w:lang w:val="en-GB" w:eastAsia="x-none"/>
              </w:rPr>
              <w:t>@RAN1#11</w:t>
            </w:r>
            <w:r>
              <w:rPr>
                <w:rFonts w:ascii="Times" w:eastAsia="Batang" w:hAnsi="Times" w:cs="Times"/>
                <w:b/>
                <w:bCs/>
                <w:color w:val="FF0000"/>
                <w:highlight w:val="green"/>
                <w:lang w:val="en-GB" w:eastAsia="x-none"/>
              </w:rPr>
              <w:t>9</w:t>
            </w:r>
          </w:p>
          <w:p w14:paraId="41EEF462" w14:textId="0D112030" w:rsidR="00B1560A" w:rsidRDefault="00B1560A" w:rsidP="007B6A9B">
            <w:pPr>
              <w:jc w:val="both"/>
              <w:rPr>
                <w:rFonts w:ascii="Times" w:eastAsia="PMingLiU" w:hAnsi="Times"/>
                <w:szCs w:val="20"/>
                <w:lang w:val="en-GB" w:eastAsia="zh-TW"/>
              </w:rPr>
            </w:pPr>
            <w:r w:rsidRPr="00B1560A">
              <w:rPr>
                <w:rFonts w:ascii="Times" w:eastAsia="PMingLiU" w:hAnsi="Times"/>
                <w:szCs w:val="20"/>
                <w:lang w:val="en-GB" w:eastAsia="zh-TW"/>
              </w:rPr>
              <w:t>For parameters agreed for UL WUS, whether it is mandatory or optional is for further discussion.</w:t>
            </w:r>
          </w:p>
          <w:p w14:paraId="650C94CC" w14:textId="77777777" w:rsidR="00B1560A" w:rsidRPr="00B1560A" w:rsidRDefault="00B1560A" w:rsidP="007B6A9B">
            <w:pPr>
              <w:jc w:val="both"/>
              <w:rPr>
                <w:rFonts w:ascii="Times" w:eastAsia="PMingLiU" w:hAnsi="Times"/>
                <w:szCs w:val="20"/>
                <w:lang w:val="en-GB" w:eastAsia="zh-TW"/>
              </w:rPr>
            </w:pPr>
          </w:p>
          <w:p w14:paraId="429857DB" w14:textId="27A7ABBA" w:rsidR="00B1560A" w:rsidRPr="00B1560A" w:rsidRDefault="00B1560A" w:rsidP="007B6A9B">
            <w:pPr>
              <w:jc w:val="both"/>
              <w:rPr>
                <w:rFonts w:ascii="Times" w:eastAsia="Batang" w:hAnsi="Times"/>
                <w:b/>
                <w:bCs/>
                <w:lang w:eastAsia="x-none"/>
              </w:rPr>
            </w:pPr>
            <w:bookmarkStart w:id="20" w:name="OLE_LINK32"/>
            <w:r w:rsidRPr="00B1560A">
              <w:rPr>
                <w:rFonts w:ascii="Times" w:eastAsia="Batang" w:hAnsi="Times"/>
                <w:b/>
                <w:bCs/>
                <w:highlight w:val="green"/>
                <w:lang w:eastAsia="x-none"/>
              </w:rPr>
              <w:t>Agreement</w:t>
            </w:r>
            <w:r w:rsidRPr="00C5652D">
              <w:rPr>
                <w:rFonts w:ascii="Times" w:eastAsia="Batang" w:hAnsi="Times" w:cs="Times"/>
                <w:b/>
                <w:bCs/>
                <w:color w:val="FF0000"/>
                <w:highlight w:val="green"/>
                <w:lang w:val="en-GB" w:eastAsia="x-none"/>
              </w:rPr>
              <w:t>@RAN1#11</w:t>
            </w:r>
            <w:r>
              <w:rPr>
                <w:rFonts w:ascii="Times" w:eastAsia="Batang" w:hAnsi="Times" w:cs="Times"/>
                <w:b/>
                <w:bCs/>
                <w:color w:val="FF0000"/>
                <w:highlight w:val="green"/>
                <w:lang w:val="en-GB" w:eastAsia="x-none"/>
              </w:rPr>
              <w:t>9</w:t>
            </w:r>
          </w:p>
          <w:p w14:paraId="696F4712" w14:textId="77777777" w:rsidR="00B1560A" w:rsidRPr="00B1560A" w:rsidRDefault="00B1560A" w:rsidP="007B6A9B">
            <w:pPr>
              <w:jc w:val="both"/>
              <w:rPr>
                <w:rFonts w:ascii="Times" w:eastAsia="Batang" w:hAnsi="Times"/>
                <w:szCs w:val="20"/>
                <w:lang w:val="en-GB"/>
              </w:rPr>
            </w:pPr>
            <w:r w:rsidRPr="00B1560A">
              <w:rPr>
                <w:rFonts w:ascii="Times" w:eastAsia="PMingLiU" w:hAnsi="Times"/>
                <w:lang w:val="en-GB" w:eastAsia="zh-TW"/>
              </w:rPr>
              <w:t>At least for RO validation determination for WUS transmission, the</w:t>
            </w:r>
            <w:r w:rsidRPr="00B1560A">
              <w:rPr>
                <w:rFonts w:ascii="Times" w:eastAsia="Batang" w:hAnsi="Times"/>
                <w:szCs w:val="20"/>
                <w:lang w:val="en-GB"/>
              </w:rPr>
              <w:t xml:space="preserve"> parameter “</w:t>
            </w:r>
            <w:proofErr w:type="spellStart"/>
            <w:r w:rsidRPr="00B1560A">
              <w:rPr>
                <w:rFonts w:ascii="Times" w:eastAsia="Batang" w:hAnsi="Times"/>
                <w:i/>
                <w:iCs/>
                <w:lang w:val="en-GB"/>
              </w:rPr>
              <w:t>ssb-PeriodicityServingCell</w:t>
            </w:r>
            <w:proofErr w:type="spellEnd"/>
            <w:r w:rsidRPr="00B1560A">
              <w:rPr>
                <w:rFonts w:ascii="Times" w:eastAsia="Batang" w:hAnsi="Times"/>
                <w:szCs w:val="20"/>
                <w:lang w:val="en-GB"/>
              </w:rPr>
              <w:t>” is included in the UL-WUS configuration at least for TDD system.</w:t>
            </w:r>
          </w:p>
          <w:p w14:paraId="6D06678F" w14:textId="77777777" w:rsidR="00B1560A" w:rsidRPr="00B1560A" w:rsidRDefault="00B1560A" w:rsidP="007B6A9B">
            <w:pPr>
              <w:widowControl w:val="0"/>
              <w:numPr>
                <w:ilvl w:val="0"/>
                <w:numId w:val="37"/>
              </w:numPr>
              <w:jc w:val="both"/>
              <w:rPr>
                <w:rFonts w:ascii="Times" w:eastAsia="PMingLiU" w:hAnsi="Times"/>
                <w:highlight w:val="yellow"/>
                <w:lang w:val="en-GB" w:eastAsia="zh-TW"/>
              </w:rPr>
            </w:pPr>
            <w:r w:rsidRPr="00B1560A">
              <w:rPr>
                <w:rFonts w:ascii="Times" w:eastAsia="PMingLiU" w:hAnsi="Times"/>
                <w:highlight w:val="yellow"/>
                <w:lang w:val="en-GB" w:eastAsia="zh-TW"/>
              </w:rPr>
              <w:t xml:space="preserve">FFS: FDD system </w:t>
            </w:r>
          </w:p>
          <w:bookmarkEnd w:id="20"/>
          <w:p w14:paraId="29BFD9FA" w14:textId="77777777" w:rsidR="00B1560A" w:rsidRPr="00B1560A" w:rsidRDefault="00B1560A" w:rsidP="007B6A9B">
            <w:pPr>
              <w:jc w:val="both"/>
              <w:rPr>
                <w:rFonts w:ascii="Times" w:eastAsia="Batang" w:hAnsi="Times"/>
                <w:lang w:val="en-GB" w:eastAsia="x-none"/>
              </w:rPr>
            </w:pPr>
          </w:p>
          <w:p w14:paraId="44ED2409" w14:textId="6673C7D9" w:rsidR="00B1560A" w:rsidRPr="00B1560A" w:rsidRDefault="00B1560A" w:rsidP="007B6A9B">
            <w:pPr>
              <w:jc w:val="both"/>
              <w:rPr>
                <w:rFonts w:ascii="Times" w:eastAsia="Batang" w:hAnsi="Times"/>
                <w:b/>
                <w:bCs/>
                <w:lang w:eastAsia="x-none"/>
              </w:rPr>
            </w:pPr>
            <w:r w:rsidRPr="00B1560A">
              <w:rPr>
                <w:rFonts w:ascii="Times" w:eastAsia="Batang" w:hAnsi="Times"/>
                <w:b/>
                <w:bCs/>
                <w:highlight w:val="green"/>
                <w:lang w:eastAsia="x-none"/>
              </w:rPr>
              <w:t>Agreement</w:t>
            </w:r>
            <w:r w:rsidRPr="00C5652D">
              <w:rPr>
                <w:rFonts w:ascii="Times" w:eastAsia="Batang" w:hAnsi="Times" w:cs="Times"/>
                <w:b/>
                <w:bCs/>
                <w:color w:val="FF0000"/>
                <w:highlight w:val="green"/>
                <w:lang w:val="en-GB" w:eastAsia="x-none"/>
              </w:rPr>
              <w:t>@RAN1#11</w:t>
            </w:r>
            <w:r>
              <w:rPr>
                <w:rFonts w:ascii="Times" w:eastAsia="Batang" w:hAnsi="Times" w:cs="Times"/>
                <w:b/>
                <w:bCs/>
                <w:color w:val="FF0000"/>
                <w:highlight w:val="green"/>
                <w:lang w:val="en-GB" w:eastAsia="x-none"/>
              </w:rPr>
              <w:t>9</w:t>
            </w:r>
          </w:p>
          <w:p w14:paraId="588C375F" w14:textId="77777777" w:rsidR="00B1560A" w:rsidRPr="00B1560A" w:rsidRDefault="00B1560A" w:rsidP="007B6A9B">
            <w:pPr>
              <w:jc w:val="both"/>
              <w:rPr>
                <w:rFonts w:ascii="Times" w:eastAsia="Batang" w:hAnsi="Times"/>
                <w:lang w:val="en-GB"/>
              </w:rPr>
            </w:pPr>
            <w:r w:rsidRPr="00B1560A">
              <w:rPr>
                <w:rFonts w:ascii="Times" w:eastAsia="Batang" w:hAnsi="Times"/>
                <w:lang w:val="en-GB"/>
              </w:rPr>
              <w:t>Confirm the working assumption below from RAN1 #118-bis to include it in the UL-WUS configuration.</w:t>
            </w:r>
          </w:p>
          <w:p w14:paraId="16352A01" w14:textId="77777777" w:rsidR="00B1560A" w:rsidRPr="00B1560A" w:rsidRDefault="00B1560A" w:rsidP="007B6A9B">
            <w:pPr>
              <w:widowControl w:val="0"/>
              <w:numPr>
                <w:ilvl w:val="0"/>
                <w:numId w:val="37"/>
              </w:numPr>
              <w:jc w:val="both"/>
              <w:rPr>
                <w:rFonts w:ascii="Times" w:eastAsia="PMingLiU" w:hAnsi="Times"/>
                <w:b/>
                <w:lang w:val="en-GB" w:eastAsia="zh-TW"/>
              </w:rPr>
            </w:pPr>
            <w:r w:rsidRPr="00B1560A">
              <w:rPr>
                <w:rFonts w:eastAsia="Batang"/>
                <w:szCs w:val="20"/>
                <w:lang w:val="en-GB" w:eastAsia="ja-JP"/>
              </w:rPr>
              <w:t>(</w:t>
            </w:r>
            <w:r w:rsidRPr="00B1560A">
              <w:rPr>
                <w:rFonts w:eastAsia="Batang"/>
                <w:szCs w:val="20"/>
                <w:highlight w:val="darkYellow"/>
                <w:lang w:val="en-GB" w:eastAsia="ja-JP"/>
              </w:rPr>
              <w:t>working assumption</w:t>
            </w:r>
            <w:r w:rsidRPr="00B1560A">
              <w:rPr>
                <w:rFonts w:eastAsia="Batang"/>
                <w:szCs w:val="20"/>
                <w:lang w:val="en-GB" w:eastAsia="ja-JP"/>
              </w:rPr>
              <w:t xml:space="preserve">) </w:t>
            </w:r>
            <w:proofErr w:type="spellStart"/>
            <w:r w:rsidRPr="00B1560A">
              <w:rPr>
                <w:rFonts w:ascii="Times" w:eastAsia="PMingLiU" w:hAnsi="Times"/>
                <w:i/>
                <w:iCs/>
                <w:lang w:val="en-GB" w:eastAsia="zh-TW"/>
              </w:rPr>
              <w:t>ULSubCarrierSpacing</w:t>
            </w:r>
            <w:proofErr w:type="spellEnd"/>
          </w:p>
          <w:p w14:paraId="109930D2" w14:textId="77777777" w:rsidR="00B1560A" w:rsidRPr="00B1560A" w:rsidRDefault="00B1560A" w:rsidP="007B6A9B">
            <w:pPr>
              <w:jc w:val="both"/>
              <w:rPr>
                <w:rFonts w:ascii="Times" w:eastAsia="Batang" w:hAnsi="Times"/>
                <w:lang w:val="en-GB" w:eastAsia="x-none"/>
              </w:rPr>
            </w:pPr>
          </w:p>
          <w:p w14:paraId="5FF2B490" w14:textId="02C6C267" w:rsidR="00B1560A" w:rsidRPr="00B1560A" w:rsidRDefault="00B1560A" w:rsidP="007B6A9B">
            <w:pPr>
              <w:jc w:val="both"/>
              <w:rPr>
                <w:rFonts w:ascii="Times" w:eastAsia="Batang" w:hAnsi="Times"/>
                <w:b/>
                <w:bCs/>
                <w:lang w:eastAsia="x-none"/>
              </w:rPr>
            </w:pPr>
            <w:r w:rsidRPr="00B1560A">
              <w:rPr>
                <w:rFonts w:ascii="Times" w:eastAsia="Batang" w:hAnsi="Times"/>
                <w:b/>
                <w:bCs/>
                <w:highlight w:val="green"/>
                <w:lang w:eastAsia="x-none"/>
              </w:rPr>
              <w:t>Agreement</w:t>
            </w:r>
            <w:r w:rsidRPr="00C5652D">
              <w:rPr>
                <w:rFonts w:ascii="Times" w:eastAsia="Batang" w:hAnsi="Times" w:cs="Times"/>
                <w:b/>
                <w:bCs/>
                <w:color w:val="FF0000"/>
                <w:highlight w:val="green"/>
                <w:lang w:val="en-GB" w:eastAsia="x-none"/>
              </w:rPr>
              <w:t>@RAN1#11</w:t>
            </w:r>
            <w:r>
              <w:rPr>
                <w:rFonts w:ascii="Times" w:eastAsia="Batang" w:hAnsi="Times" w:cs="Times"/>
                <w:b/>
                <w:bCs/>
                <w:color w:val="FF0000"/>
                <w:highlight w:val="green"/>
                <w:lang w:val="en-GB" w:eastAsia="x-none"/>
              </w:rPr>
              <w:t>9</w:t>
            </w:r>
          </w:p>
          <w:p w14:paraId="7D05F511" w14:textId="77777777" w:rsidR="00B1560A" w:rsidRPr="00B1560A" w:rsidRDefault="00B1560A" w:rsidP="007B6A9B">
            <w:pPr>
              <w:jc w:val="both"/>
              <w:rPr>
                <w:rFonts w:ascii="Times" w:eastAsia="Batang" w:hAnsi="Times"/>
                <w:szCs w:val="20"/>
                <w:lang w:val="en-GB"/>
              </w:rPr>
            </w:pPr>
            <w:r w:rsidRPr="00B1560A">
              <w:rPr>
                <w:rFonts w:ascii="Times" w:eastAsia="Batang" w:hAnsi="Times"/>
                <w:szCs w:val="20"/>
                <w:lang w:val="en-GB"/>
              </w:rPr>
              <w:t>CORESET0 of NES cell is used for RAR CORESET of that NES cell.</w:t>
            </w:r>
          </w:p>
          <w:p w14:paraId="68977792" w14:textId="77777777" w:rsidR="00B1560A" w:rsidRPr="00B1560A" w:rsidRDefault="00B1560A" w:rsidP="007B6A9B">
            <w:pPr>
              <w:jc w:val="both"/>
              <w:rPr>
                <w:rFonts w:ascii="Times" w:eastAsia="Batang" w:hAnsi="Times" w:cs="Times"/>
                <w:szCs w:val="20"/>
                <w:lang w:val="en-GB"/>
              </w:rPr>
            </w:pPr>
          </w:p>
          <w:p w14:paraId="15D3198C" w14:textId="1E1C927B" w:rsidR="00B1560A" w:rsidRPr="00B1560A" w:rsidRDefault="00B1560A" w:rsidP="007B6A9B">
            <w:pPr>
              <w:jc w:val="both"/>
              <w:rPr>
                <w:rFonts w:ascii="Times" w:eastAsia="Batang" w:hAnsi="Times"/>
                <w:b/>
                <w:bCs/>
                <w:lang w:eastAsia="x-none"/>
              </w:rPr>
            </w:pPr>
            <w:r w:rsidRPr="00B1560A">
              <w:rPr>
                <w:rFonts w:ascii="Times" w:eastAsia="Batang" w:hAnsi="Times"/>
                <w:b/>
                <w:bCs/>
                <w:highlight w:val="green"/>
                <w:lang w:eastAsia="x-none"/>
              </w:rPr>
              <w:t>Agreement</w:t>
            </w:r>
            <w:r w:rsidRPr="00C5652D">
              <w:rPr>
                <w:rFonts w:ascii="Times" w:eastAsia="Batang" w:hAnsi="Times" w:cs="Times"/>
                <w:b/>
                <w:bCs/>
                <w:color w:val="FF0000"/>
                <w:highlight w:val="green"/>
                <w:lang w:val="en-GB" w:eastAsia="x-none"/>
              </w:rPr>
              <w:t>@RAN1#11</w:t>
            </w:r>
            <w:r>
              <w:rPr>
                <w:rFonts w:ascii="Times" w:eastAsia="Batang" w:hAnsi="Times" w:cs="Times"/>
                <w:b/>
                <w:bCs/>
                <w:color w:val="FF0000"/>
                <w:highlight w:val="green"/>
                <w:lang w:val="en-GB" w:eastAsia="x-none"/>
              </w:rPr>
              <w:t>9</w:t>
            </w:r>
          </w:p>
          <w:p w14:paraId="66EC74A5" w14:textId="77777777" w:rsidR="00B1560A" w:rsidRDefault="00B1560A" w:rsidP="007B6A9B">
            <w:pPr>
              <w:jc w:val="both"/>
              <w:rPr>
                <w:rFonts w:ascii="Times" w:eastAsia="Batang" w:hAnsi="Times" w:cs="Times"/>
                <w:szCs w:val="20"/>
                <w:lang w:val="en-GB"/>
              </w:rPr>
            </w:pPr>
            <w:r w:rsidRPr="00B1560A">
              <w:rPr>
                <w:rFonts w:ascii="Times" w:eastAsia="Batang" w:hAnsi="Times" w:cs="Times"/>
                <w:szCs w:val="20"/>
                <w:lang w:val="en-GB"/>
              </w:rPr>
              <w:t xml:space="preserve">At least for the case where SSB is transmitted on sync-raster, the </w:t>
            </w:r>
            <w:r w:rsidRPr="00B1560A">
              <w:rPr>
                <w:rFonts w:ascii="Times" w:eastAsia="PMingLiU" w:hAnsi="Times" w:cs="Times"/>
                <w:lang w:val="en-GB" w:eastAsia="zh-TW"/>
              </w:rPr>
              <w:t xml:space="preserve">indication of the quantity K_SSB </w:t>
            </w:r>
            <w:r w:rsidRPr="00B1560A">
              <w:rPr>
                <w:rFonts w:ascii="Times" w:eastAsia="Batang" w:hAnsi="Times" w:cs="Times"/>
                <w:szCs w:val="20"/>
                <w:lang w:val="en-GB"/>
              </w:rPr>
              <w:t xml:space="preserve">(defined in TS 38.211 as subcarrier offset from subcarrier 0 in common resource block </w:t>
            </w:r>
            <m:oMath>
              <m:sSubSup>
                <m:sSubSupPr>
                  <m:ctrlPr>
                    <w:rPr>
                      <w:rFonts w:ascii="Cambria Math" w:eastAsia="Batang" w:hAnsi="Cambria Math" w:cs="Times"/>
                      <w:i/>
                      <w:lang w:val="en-GB"/>
                    </w:rPr>
                  </m:ctrlPr>
                </m:sSubSupPr>
                <m:e>
                  <m:r>
                    <w:rPr>
                      <w:rFonts w:ascii="Cambria Math" w:eastAsia="Batang" w:hAnsi="Cambria Math" w:cs="Times"/>
                      <w:szCs w:val="20"/>
                      <w:lang w:val="en-GB"/>
                    </w:rPr>
                    <m:t>N</m:t>
                  </m:r>
                </m:e>
                <m:sub>
                  <m:r>
                    <w:rPr>
                      <w:rFonts w:ascii="Cambria Math" w:eastAsia="Batang" w:hAnsi="Cambria Math" w:cs="Times"/>
                      <w:szCs w:val="20"/>
                      <w:lang w:val="en-GB"/>
                    </w:rPr>
                    <m:t>CRB</m:t>
                  </m:r>
                </m:sub>
                <m:sup>
                  <m:r>
                    <w:rPr>
                      <w:rFonts w:ascii="Cambria Math" w:eastAsia="Batang" w:hAnsi="Cambria Math" w:cs="Times"/>
                      <w:szCs w:val="20"/>
                      <w:lang w:val="en-GB"/>
                    </w:rPr>
                    <m:t>SSB</m:t>
                  </m:r>
                </m:sup>
              </m:sSubSup>
            </m:oMath>
            <w:r w:rsidRPr="00B1560A">
              <w:rPr>
                <w:rFonts w:ascii="Times" w:eastAsia="Batang" w:hAnsi="Times" w:cs="Times"/>
                <w:szCs w:val="20"/>
                <w:lang w:val="en-GB"/>
              </w:rPr>
              <w:t xml:space="preserve"> to the lowest-numbered subcarrier of the SS/PBCH block) is included in the UL-WUS configuration for FDD and TDD NES cell.</w:t>
            </w:r>
          </w:p>
          <w:p w14:paraId="7AE55A28" w14:textId="77777777" w:rsidR="003F389C" w:rsidRDefault="003F389C" w:rsidP="007B6A9B">
            <w:pPr>
              <w:jc w:val="both"/>
              <w:rPr>
                <w:rFonts w:ascii="Times" w:eastAsia="Batang" w:hAnsi="Times" w:cs="Times"/>
                <w:lang w:val="en-GB" w:eastAsia="x-none"/>
              </w:rPr>
            </w:pPr>
          </w:p>
          <w:p w14:paraId="4BC0AFFC" w14:textId="0EF3DD5C" w:rsidR="003F389C" w:rsidRPr="003F389C" w:rsidRDefault="003F389C" w:rsidP="007B6A9B">
            <w:pPr>
              <w:jc w:val="both"/>
              <w:rPr>
                <w:rFonts w:ascii="Times" w:eastAsia="Batang" w:hAnsi="Times"/>
                <w:b/>
                <w:bCs/>
                <w:lang w:eastAsia="x-none"/>
              </w:rPr>
            </w:pPr>
            <w:r w:rsidRPr="003F389C">
              <w:rPr>
                <w:rFonts w:ascii="Times" w:eastAsia="Batang" w:hAnsi="Times"/>
                <w:b/>
                <w:bCs/>
                <w:highlight w:val="green"/>
                <w:lang w:eastAsia="x-none"/>
              </w:rPr>
              <w:t>Agreement</w:t>
            </w:r>
            <w:r w:rsidRPr="00C5652D">
              <w:rPr>
                <w:rFonts w:ascii="Times" w:eastAsia="Batang" w:hAnsi="Times" w:cs="Times"/>
                <w:b/>
                <w:bCs/>
                <w:color w:val="FF0000"/>
                <w:highlight w:val="green"/>
                <w:lang w:val="en-GB" w:eastAsia="x-none"/>
              </w:rPr>
              <w:t>@RAN1#11</w:t>
            </w:r>
            <w:r>
              <w:rPr>
                <w:rFonts w:ascii="Times" w:eastAsia="Batang" w:hAnsi="Times" w:cs="Times"/>
                <w:b/>
                <w:bCs/>
                <w:color w:val="FF0000"/>
                <w:highlight w:val="green"/>
                <w:lang w:val="en-GB" w:eastAsia="x-none"/>
              </w:rPr>
              <w:t>9</w:t>
            </w:r>
          </w:p>
          <w:p w14:paraId="3A2C2F56" w14:textId="77777777" w:rsidR="003F389C" w:rsidRPr="003F389C" w:rsidRDefault="003F389C" w:rsidP="007B6A9B">
            <w:pPr>
              <w:jc w:val="both"/>
              <w:rPr>
                <w:rFonts w:ascii="Times" w:eastAsia="PMingLiU" w:hAnsi="Times"/>
                <w:bCs/>
                <w:lang w:val="en-GB" w:eastAsia="zh-TW"/>
              </w:rPr>
            </w:pPr>
            <w:r w:rsidRPr="003F389C">
              <w:rPr>
                <w:rFonts w:ascii="Times" w:eastAsia="PMingLiU" w:hAnsi="Times"/>
                <w:bCs/>
                <w:lang w:val="en-GB" w:eastAsia="zh-TW"/>
              </w:rPr>
              <w:t>The duration of the time window for on-demand SIB1 is indicated in the UL WUS configuration.</w:t>
            </w:r>
          </w:p>
          <w:p w14:paraId="4C20D972" w14:textId="77777777" w:rsidR="003F389C" w:rsidRPr="003F389C" w:rsidRDefault="003F389C" w:rsidP="007B6A9B">
            <w:pPr>
              <w:widowControl w:val="0"/>
              <w:numPr>
                <w:ilvl w:val="0"/>
                <w:numId w:val="37"/>
              </w:numPr>
              <w:jc w:val="both"/>
              <w:rPr>
                <w:rFonts w:ascii="Times" w:eastAsia="PMingLiU" w:hAnsi="Times"/>
                <w:bCs/>
                <w:lang w:val="en-GB" w:eastAsia="zh-TW"/>
              </w:rPr>
            </w:pPr>
            <w:r w:rsidRPr="003F389C">
              <w:rPr>
                <w:rFonts w:ascii="Times" w:eastAsia="PMingLiU" w:hAnsi="Times"/>
                <w:bCs/>
                <w:lang w:val="en-GB" w:eastAsia="zh-TW"/>
              </w:rPr>
              <w:t>Unit of the duration is in slot</w:t>
            </w:r>
          </w:p>
          <w:p w14:paraId="2342D723" w14:textId="77777777" w:rsidR="003F389C" w:rsidRPr="003F389C" w:rsidRDefault="003F389C" w:rsidP="007B6A9B">
            <w:pPr>
              <w:widowControl w:val="0"/>
              <w:numPr>
                <w:ilvl w:val="0"/>
                <w:numId w:val="37"/>
              </w:numPr>
              <w:jc w:val="both"/>
              <w:rPr>
                <w:rFonts w:ascii="Times" w:eastAsia="PMingLiU" w:hAnsi="Times"/>
                <w:bCs/>
                <w:lang w:val="en-GB" w:eastAsia="zh-TW"/>
              </w:rPr>
            </w:pPr>
            <w:r w:rsidRPr="003F389C">
              <w:rPr>
                <w:rFonts w:ascii="Times" w:eastAsia="PMingLiU" w:hAnsi="Times"/>
                <w:bCs/>
                <w:lang w:val="en-GB" w:eastAsia="zh-TW"/>
              </w:rPr>
              <w:t>FFS: Starting time</w:t>
            </w:r>
          </w:p>
          <w:p w14:paraId="6E56E092" w14:textId="77777777" w:rsidR="003F389C" w:rsidRDefault="003F389C" w:rsidP="007B6A9B">
            <w:pPr>
              <w:jc w:val="both"/>
              <w:rPr>
                <w:rFonts w:ascii="Times" w:eastAsia="Batang" w:hAnsi="Times" w:cs="Times"/>
                <w:lang w:val="en-GB" w:eastAsia="x-none"/>
              </w:rPr>
            </w:pPr>
          </w:p>
          <w:p w14:paraId="54AA8D0B" w14:textId="26E75812" w:rsidR="00010FDD" w:rsidRPr="0079098C" w:rsidRDefault="00010FDD" w:rsidP="007B6A9B">
            <w:pPr>
              <w:jc w:val="both"/>
              <w:rPr>
                <w:rFonts w:ascii="Times" w:eastAsia="Batang" w:hAnsi="Times"/>
                <w:b/>
                <w:bCs/>
                <w:lang w:eastAsia="x-none"/>
              </w:rPr>
            </w:pPr>
            <w:r w:rsidRPr="0079098C">
              <w:rPr>
                <w:rFonts w:ascii="Times" w:eastAsia="Batang" w:hAnsi="Times"/>
                <w:b/>
                <w:bCs/>
                <w:highlight w:val="green"/>
                <w:lang w:eastAsia="x-none"/>
              </w:rPr>
              <w:t>Agreement</w:t>
            </w:r>
            <w:r w:rsidRPr="00C5652D">
              <w:rPr>
                <w:rFonts w:ascii="Times" w:eastAsia="Batang" w:hAnsi="Times" w:cs="Times"/>
                <w:b/>
                <w:bCs/>
                <w:color w:val="FF0000"/>
                <w:highlight w:val="green"/>
                <w:lang w:val="en-GB" w:eastAsia="x-none"/>
              </w:rPr>
              <w:t>@RAN1#11</w:t>
            </w:r>
            <w:r>
              <w:rPr>
                <w:rFonts w:ascii="Times" w:eastAsia="Batang" w:hAnsi="Times" w:cs="Times"/>
                <w:b/>
                <w:bCs/>
                <w:color w:val="FF0000"/>
                <w:highlight w:val="green"/>
                <w:lang w:val="en-GB" w:eastAsia="x-none"/>
              </w:rPr>
              <w:t>9</w:t>
            </w:r>
          </w:p>
          <w:p w14:paraId="2DF1BCE2" w14:textId="77777777" w:rsidR="00010FDD" w:rsidRPr="0079098C" w:rsidRDefault="00010FDD" w:rsidP="007B6A9B">
            <w:pPr>
              <w:jc w:val="both"/>
              <w:rPr>
                <w:rFonts w:ascii="Times" w:eastAsia="PMingLiU" w:hAnsi="Times"/>
                <w:szCs w:val="20"/>
                <w:lang w:val="en-GB" w:eastAsia="zh-TW"/>
              </w:rPr>
            </w:pPr>
            <w:r w:rsidRPr="0079098C">
              <w:rPr>
                <w:rFonts w:ascii="Times" w:eastAsia="PMingLiU" w:hAnsi="Times"/>
                <w:szCs w:val="20"/>
                <w:lang w:val="en-GB" w:eastAsia="zh-TW"/>
              </w:rPr>
              <w:t>For parameters agreed for UL WUS, whether it is mandatory or optional is for further discussion.</w:t>
            </w:r>
          </w:p>
          <w:p w14:paraId="00D9C268" w14:textId="14D945C9" w:rsidR="00010FDD" w:rsidRPr="00010FDD" w:rsidRDefault="00010FDD" w:rsidP="007B6A9B">
            <w:pPr>
              <w:jc w:val="both"/>
              <w:rPr>
                <w:rFonts w:ascii="Times" w:eastAsia="Batang" w:hAnsi="Times" w:cs="Times"/>
                <w:lang w:val="en-GB" w:eastAsia="x-none"/>
              </w:rPr>
            </w:pPr>
          </w:p>
        </w:tc>
      </w:tr>
    </w:tbl>
    <w:p w14:paraId="303C7B05" w14:textId="7759C0C1" w:rsidR="00E773CE" w:rsidRDefault="00CB08CB" w:rsidP="007B6A9B">
      <w:pPr>
        <w:spacing w:before="120" w:after="120"/>
        <w:jc w:val="both"/>
        <w:rPr>
          <w:rFonts w:eastAsiaTheme="minorEastAsia"/>
          <w:lang w:val="en-GB" w:eastAsia="zh-CN"/>
        </w:rPr>
      </w:pPr>
      <w:r>
        <w:rPr>
          <w:rFonts w:eastAsiaTheme="minorEastAsia" w:hint="eastAsia"/>
          <w:lang w:val="en-GB" w:eastAsia="zh-CN"/>
        </w:rPr>
        <w:lastRenderedPageBreak/>
        <w:t xml:space="preserve">Since WUS configuration is broadcasted in a SIB from neighbour cell or serving cell, it is important to reduce the </w:t>
      </w:r>
      <w:proofErr w:type="spellStart"/>
      <w:r>
        <w:rPr>
          <w:rFonts w:eastAsiaTheme="minorEastAsia" w:hint="eastAsia"/>
          <w:lang w:val="en-GB" w:eastAsia="zh-CN"/>
        </w:rPr>
        <w:t>signaling</w:t>
      </w:r>
      <w:proofErr w:type="spellEnd"/>
      <w:r>
        <w:rPr>
          <w:rFonts w:eastAsiaTheme="minorEastAsia" w:hint="eastAsia"/>
          <w:lang w:val="en-GB" w:eastAsia="zh-CN"/>
        </w:rPr>
        <w:t xml:space="preserve"> overhead of WUS configuration. Therefore, t</w:t>
      </w:r>
      <w:r w:rsidR="00E773CE">
        <w:rPr>
          <w:rFonts w:eastAsiaTheme="minorEastAsia"/>
          <w:lang w:val="en-GB" w:eastAsia="zh-CN"/>
        </w:rPr>
        <w:t xml:space="preserve">he design principle for WUS configuration is to </w:t>
      </w:r>
      <w:r>
        <w:rPr>
          <w:rFonts w:eastAsiaTheme="minorEastAsia" w:hint="eastAsia"/>
          <w:lang w:val="en-GB" w:eastAsia="zh-CN"/>
        </w:rPr>
        <w:t xml:space="preserve">include the </w:t>
      </w:r>
      <w:r w:rsidR="00E773CE">
        <w:rPr>
          <w:rFonts w:eastAsiaTheme="minorEastAsia"/>
          <w:lang w:val="en-GB" w:eastAsia="zh-CN"/>
        </w:rPr>
        <w:t xml:space="preserve">necessary </w:t>
      </w:r>
      <w:r>
        <w:rPr>
          <w:rFonts w:eastAsiaTheme="minorEastAsia" w:hint="eastAsia"/>
          <w:lang w:val="en-GB" w:eastAsia="zh-CN"/>
        </w:rPr>
        <w:t>parameters only</w:t>
      </w:r>
      <w:r w:rsidR="00E773CE">
        <w:rPr>
          <w:rFonts w:eastAsiaTheme="minorEastAsia"/>
          <w:lang w:val="en-GB" w:eastAsia="zh-CN"/>
        </w:rPr>
        <w:t xml:space="preserve"> as </w:t>
      </w:r>
      <w:r>
        <w:rPr>
          <w:rFonts w:eastAsiaTheme="minorEastAsia" w:hint="eastAsia"/>
          <w:lang w:val="en-GB" w:eastAsia="zh-CN"/>
        </w:rPr>
        <w:t>mandatory, i.e., minimizing the size of mandatory parameters in WUS configuration</w:t>
      </w:r>
      <w:r w:rsidR="00E773CE">
        <w:rPr>
          <w:rFonts w:eastAsiaTheme="minorEastAsia"/>
          <w:lang w:val="en-GB" w:eastAsia="zh-CN"/>
        </w:rPr>
        <w:t>.</w:t>
      </w:r>
    </w:p>
    <w:p w14:paraId="4031690A" w14:textId="0F5EC4FA" w:rsidR="00E773CE" w:rsidRPr="009D06A9" w:rsidRDefault="00E773CE" w:rsidP="007B6A9B">
      <w:pPr>
        <w:spacing w:before="120" w:after="120"/>
        <w:jc w:val="both"/>
        <w:rPr>
          <w:b/>
          <w:i/>
        </w:rPr>
      </w:pPr>
      <w:bookmarkStart w:id="21" w:name="_Ref189835963"/>
      <w:r w:rsidRPr="00F85D80">
        <w:rPr>
          <w:b/>
          <w:i/>
        </w:rPr>
        <w:t xml:space="preserve">Proposal </w:t>
      </w:r>
      <w:r w:rsidRPr="00F85D80">
        <w:rPr>
          <w:b/>
          <w:i/>
        </w:rPr>
        <w:fldChar w:fldCharType="begin"/>
      </w:r>
      <w:r w:rsidRPr="00F85D80">
        <w:rPr>
          <w:b/>
          <w:i/>
        </w:rPr>
        <w:instrText xml:space="preserve"> SEQ Proposal \* ARABIC </w:instrText>
      </w:r>
      <w:r w:rsidRPr="00F85D80">
        <w:rPr>
          <w:b/>
          <w:i/>
        </w:rPr>
        <w:fldChar w:fldCharType="separate"/>
      </w:r>
      <w:r w:rsidR="009D06A9">
        <w:rPr>
          <w:b/>
          <w:i/>
          <w:noProof/>
        </w:rPr>
        <w:t>4</w:t>
      </w:r>
      <w:r w:rsidRPr="00F85D80">
        <w:rPr>
          <w:b/>
          <w:i/>
        </w:rPr>
        <w:fldChar w:fldCharType="end"/>
      </w:r>
      <w:r>
        <w:rPr>
          <w:b/>
          <w:i/>
        </w:rPr>
        <w:t xml:space="preserve">: </w:t>
      </w:r>
      <w:r w:rsidRPr="00E773CE">
        <w:rPr>
          <w:b/>
          <w:i/>
        </w:rPr>
        <w:t xml:space="preserve">The design principle for WUS configuration is </w:t>
      </w:r>
      <w:r w:rsidR="009D06A9" w:rsidRPr="00E773CE">
        <w:rPr>
          <w:b/>
          <w:i/>
        </w:rPr>
        <w:t xml:space="preserve">to </w:t>
      </w:r>
      <w:r w:rsidR="009D06A9" w:rsidRPr="009D06A9">
        <w:rPr>
          <w:b/>
          <w:i/>
        </w:rPr>
        <w:t>minimize</w:t>
      </w:r>
      <w:r w:rsidR="00CB08CB" w:rsidRPr="00CB08CB">
        <w:rPr>
          <w:b/>
          <w:i/>
        </w:rPr>
        <w:t xml:space="preserve"> the size of mandatory parameters in WUS </w:t>
      </w:r>
      <w:r w:rsidR="009D06A9" w:rsidRPr="00CB08CB">
        <w:rPr>
          <w:b/>
          <w:i/>
        </w:rPr>
        <w:t>configuration</w:t>
      </w:r>
      <w:r w:rsidR="009D06A9" w:rsidRPr="009D06A9">
        <w:rPr>
          <w:b/>
          <w:i/>
        </w:rPr>
        <w:t xml:space="preserve"> </w:t>
      </w:r>
      <w:r w:rsidR="009D06A9" w:rsidRPr="00E773CE">
        <w:rPr>
          <w:b/>
          <w:i/>
        </w:rPr>
        <w:t>as</w:t>
      </w:r>
      <w:r w:rsidRPr="00E773CE">
        <w:rPr>
          <w:b/>
          <w:i/>
        </w:rPr>
        <w:t xml:space="preserve"> much as possible.</w:t>
      </w:r>
      <w:bookmarkEnd w:id="21"/>
    </w:p>
    <w:p w14:paraId="397F01BE" w14:textId="7ADDF63D" w:rsidR="006C4A91" w:rsidRDefault="006C4A91" w:rsidP="007B6A9B">
      <w:pPr>
        <w:spacing w:before="120" w:after="120"/>
        <w:jc w:val="both"/>
        <w:rPr>
          <w:rFonts w:eastAsiaTheme="minorEastAsia"/>
          <w:lang w:val="en-GB" w:eastAsia="zh-CN"/>
        </w:rPr>
      </w:pPr>
      <w:r>
        <w:rPr>
          <w:rFonts w:eastAsiaTheme="minorEastAsia" w:hint="eastAsia"/>
          <w:lang w:val="en-GB" w:eastAsia="zh-CN"/>
        </w:rPr>
        <w:t>B</w:t>
      </w:r>
      <w:r>
        <w:rPr>
          <w:rFonts w:eastAsiaTheme="minorEastAsia"/>
          <w:lang w:val="en-GB" w:eastAsia="zh-CN"/>
        </w:rPr>
        <w:t xml:space="preserve">ased on RAN2 agreement, </w:t>
      </w:r>
      <w:r w:rsidRPr="006C4A91">
        <w:rPr>
          <w:rFonts w:eastAsiaTheme="minorEastAsia"/>
          <w:lang w:val="en-GB" w:eastAsia="zh-CN"/>
        </w:rPr>
        <w:t>UE expects to receive UL WUS configuration updates from the NES Cell</w:t>
      </w:r>
      <w:r>
        <w:rPr>
          <w:rFonts w:eastAsiaTheme="minorEastAsia"/>
          <w:lang w:val="en-GB" w:eastAsia="zh-CN"/>
        </w:rPr>
        <w:t xml:space="preserve"> o</w:t>
      </w:r>
      <w:r w:rsidRPr="006C4A91">
        <w:rPr>
          <w:rFonts w:eastAsiaTheme="minorEastAsia"/>
          <w:lang w:val="en-GB" w:eastAsia="zh-CN"/>
        </w:rPr>
        <w:t>nce Rel-19 NES UE camps on the NES cell</w:t>
      </w:r>
      <w:r>
        <w:rPr>
          <w:rFonts w:eastAsiaTheme="minorEastAsia"/>
          <w:lang w:val="en-GB" w:eastAsia="zh-CN"/>
        </w:rPr>
        <w:t>. If UE can receive WUS configuration from NES cell itself</w:t>
      </w:r>
      <w:r w:rsidR="00384167">
        <w:rPr>
          <w:rFonts w:eastAsiaTheme="minorEastAsia"/>
          <w:lang w:val="en-GB" w:eastAsia="zh-CN"/>
        </w:rPr>
        <w:t xml:space="preserve"> (i.e., serving cell) </w:t>
      </w:r>
      <w:r>
        <w:rPr>
          <w:rFonts w:eastAsiaTheme="minorEastAsia"/>
          <w:lang w:val="en-GB" w:eastAsia="zh-CN"/>
        </w:rPr>
        <w:t>after camping on NES cell, some parameters such as UL frequency information in WUS configuration can follow the corresponding parameters in the SIB1 of NES cell itself to further reduce the payload of WUS configuration.</w:t>
      </w:r>
    </w:p>
    <w:p w14:paraId="487EBB24" w14:textId="20453FE5" w:rsidR="00581762" w:rsidRDefault="006C4A91" w:rsidP="006C4A91">
      <w:pPr>
        <w:spacing w:before="120" w:after="120"/>
        <w:jc w:val="both"/>
        <w:rPr>
          <w:b/>
          <w:i/>
        </w:rPr>
      </w:pPr>
      <w:bookmarkStart w:id="22" w:name="_Ref189835913"/>
      <w:r w:rsidRPr="00933A0E">
        <w:rPr>
          <w:b/>
          <w:i/>
        </w:rPr>
        <w:t xml:space="preserve">Observation </w:t>
      </w:r>
      <w:r w:rsidRPr="00933A0E">
        <w:rPr>
          <w:b/>
          <w:i/>
        </w:rPr>
        <w:fldChar w:fldCharType="begin"/>
      </w:r>
      <w:r w:rsidRPr="00933A0E">
        <w:rPr>
          <w:b/>
          <w:i/>
        </w:rPr>
        <w:instrText xml:space="preserve"> SEQ Observation \* ARABIC </w:instrText>
      </w:r>
      <w:r w:rsidRPr="00933A0E">
        <w:rPr>
          <w:b/>
          <w:i/>
        </w:rPr>
        <w:fldChar w:fldCharType="separate"/>
      </w:r>
      <w:r w:rsidR="009D06A9">
        <w:rPr>
          <w:b/>
          <w:i/>
          <w:noProof/>
        </w:rPr>
        <w:t>5</w:t>
      </w:r>
      <w:r w:rsidRPr="00933A0E">
        <w:rPr>
          <w:b/>
          <w:i/>
        </w:rPr>
        <w:fldChar w:fldCharType="end"/>
      </w:r>
      <w:r w:rsidRPr="005B38E7">
        <w:rPr>
          <w:b/>
          <w:i/>
        </w:rPr>
        <w:t xml:space="preserve">: </w:t>
      </w:r>
      <w:r w:rsidR="00581762">
        <w:rPr>
          <w:b/>
          <w:i/>
        </w:rPr>
        <w:t>UE</w:t>
      </w:r>
      <w:r w:rsidR="00581762" w:rsidRPr="00581762">
        <w:rPr>
          <w:b/>
          <w:i/>
        </w:rPr>
        <w:t xml:space="preserve"> needs to distinguish whether the </w:t>
      </w:r>
      <w:r w:rsidR="00581762">
        <w:rPr>
          <w:b/>
          <w:i/>
        </w:rPr>
        <w:t xml:space="preserve">received </w:t>
      </w:r>
      <w:r w:rsidR="00581762" w:rsidRPr="00581762">
        <w:rPr>
          <w:b/>
          <w:i/>
        </w:rPr>
        <w:t xml:space="preserve">WUS configuration applies to the </w:t>
      </w:r>
      <w:r w:rsidR="00581762">
        <w:rPr>
          <w:b/>
          <w:i/>
        </w:rPr>
        <w:t>serving</w:t>
      </w:r>
      <w:r w:rsidR="00581762" w:rsidRPr="00581762">
        <w:rPr>
          <w:b/>
          <w:i/>
        </w:rPr>
        <w:t xml:space="preserve"> cell or </w:t>
      </w:r>
      <w:r w:rsidR="00581762">
        <w:rPr>
          <w:b/>
          <w:i/>
        </w:rPr>
        <w:t>other NES</w:t>
      </w:r>
      <w:r w:rsidR="00581762" w:rsidRPr="00581762">
        <w:rPr>
          <w:b/>
          <w:i/>
        </w:rPr>
        <w:t xml:space="preserve"> cell</w:t>
      </w:r>
      <w:r w:rsidR="00581762">
        <w:rPr>
          <w:b/>
          <w:i/>
        </w:rPr>
        <w:t>s.</w:t>
      </w:r>
      <w:bookmarkEnd w:id="22"/>
    </w:p>
    <w:p w14:paraId="1F28BA55" w14:textId="427DD689" w:rsidR="006C4A91" w:rsidRDefault="00581762" w:rsidP="006C4A91">
      <w:pPr>
        <w:spacing w:before="120" w:after="120"/>
        <w:jc w:val="both"/>
        <w:rPr>
          <w:rFonts w:eastAsiaTheme="minorEastAsia"/>
          <w:lang w:val="en-GB" w:eastAsia="zh-CN"/>
        </w:rPr>
      </w:pPr>
      <w:bookmarkStart w:id="23" w:name="_Ref189835974"/>
      <w:r w:rsidRPr="00F85D80">
        <w:rPr>
          <w:b/>
          <w:i/>
        </w:rPr>
        <w:t xml:space="preserve">Proposal </w:t>
      </w:r>
      <w:r w:rsidRPr="00F85D80">
        <w:rPr>
          <w:b/>
          <w:i/>
        </w:rPr>
        <w:fldChar w:fldCharType="begin"/>
      </w:r>
      <w:r w:rsidRPr="00F85D80">
        <w:rPr>
          <w:b/>
          <w:i/>
        </w:rPr>
        <w:instrText xml:space="preserve"> SEQ Proposal \* ARABIC </w:instrText>
      </w:r>
      <w:r w:rsidRPr="00F85D80">
        <w:rPr>
          <w:b/>
          <w:i/>
        </w:rPr>
        <w:fldChar w:fldCharType="separate"/>
      </w:r>
      <w:r w:rsidR="009D06A9">
        <w:rPr>
          <w:b/>
          <w:i/>
          <w:noProof/>
        </w:rPr>
        <w:t>5</w:t>
      </w:r>
      <w:r w:rsidRPr="00F85D80">
        <w:rPr>
          <w:b/>
          <w:i/>
        </w:rPr>
        <w:fldChar w:fldCharType="end"/>
      </w:r>
      <w:r>
        <w:rPr>
          <w:b/>
          <w:i/>
        </w:rPr>
        <w:t xml:space="preserve">: </w:t>
      </w:r>
      <w:r w:rsidR="006C4A91">
        <w:rPr>
          <w:rFonts w:eastAsiaTheme="minorEastAsia"/>
          <w:b/>
          <w:i/>
          <w:lang w:eastAsia="zh-CN"/>
        </w:rPr>
        <w:t xml:space="preserve">If </w:t>
      </w:r>
      <w:r w:rsidR="00A2462B">
        <w:rPr>
          <w:rFonts w:eastAsiaTheme="minorEastAsia"/>
          <w:b/>
          <w:i/>
          <w:lang w:eastAsia="zh-CN"/>
        </w:rPr>
        <w:t>NES cell indicates a WUS configuration applying to</w:t>
      </w:r>
      <w:r w:rsidR="006C4A91" w:rsidRPr="006C4A91">
        <w:rPr>
          <w:rFonts w:eastAsiaTheme="minorEastAsia"/>
          <w:b/>
          <w:i/>
          <w:lang w:eastAsia="zh-CN"/>
        </w:rPr>
        <w:t xml:space="preserve"> NES cell itself</w:t>
      </w:r>
      <w:r w:rsidR="006C4A91">
        <w:rPr>
          <w:rFonts w:eastAsiaTheme="minorEastAsia"/>
          <w:b/>
          <w:i/>
          <w:lang w:eastAsia="zh-CN"/>
        </w:rPr>
        <w:t>, some parameters</w:t>
      </w:r>
      <w:r w:rsidR="00FC7B72" w:rsidRPr="00FC7B72">
        <w:rPr>
          <w:rFonts w:eastAsiaTheme="minorEastAsia"/>
          <w:b/>
          <w:i/>
          <w:lang w:eastAsia="zh-CN"/>
        </w:rPr>
        <w:t xml:space="preserve"> can follow the corresponding </w:t>
      </w:r>
      <w:r w:rsidR="00FC7B72">
        <w:rPr>
          <w:rFonts w:eastAsiaTheme="minorEastAsia"/>
          <w:b/>
          <w:i/>
          <w:lang w:eastAsia="zh-CN"/>
        </w:rPr>
        <w:t>values</w:t>
      </w:r>
      <w:r w:rsidR="00FC7B72" w:rsidRPr="00FC7B72">
        <w:rPr>
          <w:rFonts w:eastAsiaTheme="minorEastAsia"/>
          <w:b/>
          <w:i/>
          <w:lang w:eastAsia="zh-CN"/>
        </w:rPr>
        <w:t xml:space="preserve"> in the SIB1 of NES cell itself to further reduce the payload of WUS configuration</w:t>
      </w:r>
      <w:r w:rsidR="00FC7B72">
        <w:rPr>
          <w:rFonts w:eastAsiaTheme="minorEastAsia"/>
          <w:b/>
          <w:i/>
          <w:lang w:eastAsia="zh-CN"/>
        </w:rPr>
        <w:t>.</w:t>
      </w:r>
      <w:bookmarkEnd w:id="23"/>
    </w:p>
    <w:p w14:paraId="5A2AE74E" w14:textId="5A84F384" w:rsidR="00B475F0" w:rsidRDefault="00B475F0" w:rsidP="007B6A9B">
      <w:pPr>
        <w:spacing w:before="120" w:after="120"/>
        <w:jc w:val="both"/>
        <w:rPr>
          <w:rFonts w:eastAsiaTheme="minorEastAsia"/>
          <w:lang w:val="en-GB" w:eastAsia="zh-CN"/>
        </w:rPr>
      </w:pPr>
      <w:r w:rsidRPr="00B475F0">
        <w:rPr>
          <w:rFonts w:eastAsiaTheme="minorEastAsia"/>
          <w:lang w:val="en-GB" w:eastAsia="zh-CN"/>
        </w:rPr>
        <w:t xml:space="preserve">The first problem to be solved is how the UE can distinguish whether the </w:t>
      </w:r>
      <w:r>
        <w:rPr>
          <w:rFonts w:eastAsiaTheme="minorEastAsia"/>
          <w:lang w:val="en-GB" w:eastAsia="zh-CN"/>
        </w:rPr>
        <w:t xml:space="preserve">received WUS </w:t>
      </w:r>
      <w:r w:rsidRPr="00B475F0">
        <w:rPr>
          <w:rFonts w:eastAsiaTheme="minorEastAsia"/>
          <w:lang w:val="en-GB" w:eastAsia="zh-CN"/>
        </w:rPr>
        <w:t xml:space="preserve">configuration applies to the </w:t>
      </w:r>
      <w:r>
        <w:rPr>
          <w:rFonts w:eastAsiaTheme="minorEastAsia"/>
          <w:lang w:val="en-GB" w:eastAsia="zh-CN"/>
        </w:rPr>
        <w:t>serving</w:t>
      </w:r>
      <w:r w:rsidRPr="00B475F0">
        <w:rPr>
          <w:rFonts w:eastAsiaTheme="minorEastAsia"/>
          <w:lang w:val="en-GB" w:eastAsia="zh-CN"/>
        </w:rPr>
        <w:t xml:space="preserve"> cell or to other </w:t>
      </w:r>
      <w:r>
        <w:rPr>
          <w:rFonts w:eastAsiaTheme="minorEastAsia"/>
          <w:lang w:val="en-GB" w:eastAsia="zh-CN"/>
        </w:rPr>
        <w:t xml:space="preserve">NES </w:t>
      </w:r>
      <w:r w:rsidRPr="00B475F0">
        <w:rPr>
          <w:rFonts w:eastAsiaTheme="minorEastAsia"/>
          <w:lang w:val="en-GB" w:eastAsia="zh-CN"/>
        </w:rPr>
        <w:t>cells</w:t>
      </w:r>
      <w:r>
        <w:rPr>
          <w:rFonts w:eastAsiaTheme="minorEastAsia"/>
          <w:lang w:val="en-GB" w:eastAsia="zh-CN"/>
        </w:rPr>
        <w:t xml:space="preserve">. </w:t>
      </w:r>
      <w:r w:rsidRPr="00B475F0">
        <w:rPr>
          <w:rFonts w:eastAsiaTheme="minorEastAsia"/>
          <w:lang w:val="en-GB" w:eastAsia="zh-CN"/>
        </w:rPr>
        <w:t>Three options are listed below</w:t>
      </w:r>
      <w:r>
        <w:rPr>
          <w:rFonts w:eastAsiaTheme="minorEastAsia"/>
          <w:lang w:val="en-GB" w:eastAsia="zh-CN"/>
        </w:rPr>
        <w:t>.</w:t>
      </w:r>
    </w:p>
    <w:p w14:paraId="539593FD" w14:textId="7770F91A" w:rsidR="00B475F0" w:rsidRDefault="00B475F0" w:rsidP="00B475F0">
      <w:pPr>
        <w:pStyle w:val="af9"/>
        <w:numPr>
          <w:ilvl w:val="0"/>
          <w:numId w:val="45"/>
        </w:numPr>
        <w:spacing w:before="120" w:after="120"/>
        <w:ind w:firstLineChars="0"/>
        <w:rPr>
          <w:rFonts w:ascii="Times New Roman" w:eastAsiaTheme="minorEastAsia" w:hAnsi="Times New Roman"/>
          <w:sz w:val="20"/>
          <w:szCs w:val="20"/>
          <w:lang w:val="en-GB"/>
        </w:rPr>
      </w:pPr>
      <w:r w:rsidRPr="00ED135A">
        <w:rPr>
          <w:rFonts w:ascii="Times New Roman" w:eastAsiaTheme="minorEastAsia" w:hAnsi="Times New Roman"/>
          <w:sz w:val="20"/>
          <w:szCs w:val="20"/>
          <w:lang w:val="en-GB"/>
        </w:rPr>
        <w:t>Option1</w:t>
      </w:r>
      <w:r>
        <w:rPr>
          <w:rFonts w:ascii="Times New Roman" w:eastAsiaTheme="minorEastAsia" w:hAnsi="Times New Roman" w:hint="eastAsia"/>
          <w:sz w:val="20"/>
          <w:szCs w:val="20"/>
          <w:lang w:val="en-GB"/>
        </w:rPr>
        <w:t>,</w:t>
      </w:r>
      <w:r>
        <w:rPr>
          <w:rFonts w:ascii="Times New Roman" w:eastAsiaTheme="minorEastAsia" w:hAnsi="Times New Roman"/>
          <w:sz w:val="20"/>
          <w:szCs w:val="20"/>
          <w:lang w:val="en-GB"/>
        </w:rPr>
        <w:t xml:space="preserve"> introducing an explicitly indication in WUS configuration to indicate whether the </w:t>
      </w:r>
      <w:r w:rsidRPr="00B475F0">
        <w:rPr>
          <w:rFonts w:ascii="Times New Roman" w:eastAsiaTheme="minorEastAsia" w:hAnsi="Times New Roman"/>
          <w:sz w:val="20"/>
          <w:szCs w:val="20"/>
          <w:lang w:val="en-GB"/>
        </w:rPr>
        <w:t>WUS configuration applies to the serving cell or to other cells</w:t>
      </w:r>
      <w:r>
        <w:rPr>
          <w:rFonts w:ascii="Times New Roman" w:eastAsiaTheme="minorEastAsia" w:hAnsi="Times New Roman"/>
          <w:sz w:val="20"/>
          <w:szCs w:val="20"/>
          <w:lang w:val="en-GB"/>
        </w:rPr>
        <w:t>.</w:t>
      </w:r>
    </w:p>
    <w:p w14:paraId="7315E4A4" w14:textId="349F145F" w:rsidR="00B475F0" w:rsidRDefault="00B475F0">
      <w:pPr>
        <w:pStyle w:val="af9"/>
        <w:numPr>
          <w:ilvl w:val="0"/>
          <w:numId w:val="45"/>
        </w:numPr>
        <w:spacing w:before="120" w:after="120"/>
        <w:ind w:firstLineChars="0"/>
        <w:rPr>
          <w:rFonts w:ascii="Times New Roman" w:eastAsiaTheme="minorEastAsia" w:hAnsi="Times New Roman"/>
          <w:sz w:val="20"/>
          <w:szCs w:val="20"/>
          <w:lang w:val="en-GB"/>
        </w:rPr>
      </w:pPr>
      <w:r w:rsidRPr="009D06A9">
        <w:rPr>
          <w:rFonts w:ascii="Times New Roman" w:eastAsiaTheme="minorEastAsia" w:hAnsi="Times New Roman"/>
          <w:sz w:val="20"/>
          <w:szCs w:val="20"/>
          <w:lang w:val="en-GB"/>
        </w:rPr>
        <w:t>Option2</w:t>
      </w:r>
      <w:r>
        <w:rPr>
          <w:rFonts w:ascii="Times New Roman" w:eastAsiaTheme="minorEastAsia" w:hAnsi="Times New Roman" w:hint="eastAsia"/>
          <w:sz w:val="20"/>
          <w:szCs w:val="20"/>
          <w:lang w:val="en-GB"/>
        </w:rPr>
        <w:t>,</w:t>
      </w:r>
      <w:r>
        <w:rPr>
          <w:rFonts w:ascii="Times New Roman" w:eastAsiaTheme="minorEastAsia" w:hAnsi="Times New Roman"/>
          <w:sz w:val="20"/>
          <w:szCs w:val="20"/>
          <w:lang w:val="en-GB"/>
        </w:rPr>
        <w:t xml:space="preserve"> indicating by implicit indication. If </w:t>
      </w:r>
      <w:r w:rsidR="00384167">
        <w:rPr>
          <w:rFonts w:ascii="Times New Roman" w:eastAsiaTheme="minorEastAsia" w:hAnsi="Times New Roman"/>
          <w:sz w:val="20"/>
          <w:szCs w:val="20"/>
          <w:lang w:val="en-GB"/>
        </w:rPr>
        <w:t xml:space="preserve">the IE </w:t>
      </w:r>
      <w:proofErr w:type="spellStart"/>
      <w:r w:rsidRPr="009D06A9">
        <w:rPr>
          <w:rFonts w:ascii="Times New Roman" w:eastAsiaTheme="minorEastAsia" w:hAnsi="Times New Roman"/>
          <w:i/>
          <w:sz w:val="20"/>
          <w:szCs w:val="20"/>
          <w:lang w:val="en-GB"/>
        </w:rPr>
        <w:t>PhysCellIdList</w:t>
      </w:r>
      <w:proofErr w:type="spellEnd"/>
      <w:r>
        <w:rPr>
          <w:rFonts w:ascii="Times New Roman" w:eastAsiaTheme="minorEastAsia" w:hAnsi="Times New Roman"/>
          <w:sz w:val="20"/>
          <w:szCs w:val="20"/>
          <w:lang w:val="en-GB"/>
        </w:rPr>
        <w:t xml:space="preserve"> is present in WUS configuration, the WUS configuration is applied to other NES cells. If </w:t>
      </w:r>
      <w:r w:rsidR="00384167">
        <w:rPr>
          <w:rFonts w:ascii="Times New Roman" w:eastAsiaTheme="minorEastAsia" w:hAnsi="Times New Roman"/>
          <w:sz w:val="20"/>
          <w:szCs w:val="20"/>
          <w:lang w:val="en-GB"/>
        </w:rPr>
        <w:t xml:space="preserve">the IE </w:t>
      </w:r>
      <w:proofErr w:type="spellStart"/>
      <w:r w:rsidRPr="00BC3B51">
        <w:rPr>
          <w:rFonts w:ascii="Times New Roman" w:eastAsiaTheme="minorEastAsia" w:hAnsi="Times New Roman"/>
          <w:i/>
          <w:sz w:val="20"/>
          <w:szCs w:val="20"/>
          <w:lang w:val="en-GB"/>
        </w:rPr>
        <w:t>PhysCellIdList</w:t>
      </w:r>
      <w:proofErr w:type="spellEnd"/>
      <w:r>
        <w:rPr>
          <w:rFonts w:ascii="Times New Roman" w:eastAsiaTheme="minorEastAsia" w:hAnsi="Times New Roman"/>
          <w:sz w:val="20"/>
          <w:szCs w:val="20"/>
          <w:lang w:val="en-GB"/>
        </w:rPr>
        <w:t xml:space="preserve"> is not present in WUS configuration, the WUS configuration is applied to serving cell.</w:t>
      </w:r>
    </w:p>
    <w:p w14:paraId="309E4995" w14:textId="126210BB" w:rsidR="00B475F0" w:rsidRDefault="00C8528D">
      <w:pPr>
        <w:pStyle w:val="af9"/>
        <w:numPr>
          <w:ilvl w:val="0"/>
          <w:numId w:val="45"/>
        </w:numPr>
        <w:spacing w:before="120" w:after="120"/>
        <w:ind w:firstLineChars="0"/>
        <w:rPr>
          <w:rFonts w:ascii="Times New Roman" w:eastAsiaTheme="minorEastAsia" w:hAnsi="Times New Roman"/>
          <w:sz w:val="20"/>
          <w:szCs w:val="20"/>
          <w:lang w:val="en-GB"/>
        </w:rPr>
      </w:pPr>
      <w:r w:rsidRPr="00BC3B51">
        <w:rPr>
          <w:rFonts w:ascii="Times New Roman" w:eastAsiaTheme="minorEastAsia" w:hAnsi="Times New Roman"/>
          <w:sz w:val="20"/>
          <w:szCs w:val="20"/>
          <w:lang w:val="en-GB"/>
        </w:rPr>
        <w:t>Option</w:t>
      </w:r>
      <w:r>
        <w:rPr>
          <w:rFonts w:ascii="Times New Roman" w:eastAsiaTheme="minorEastAsia" w:hAnsi="Times New Roman"/>
          <w:sz w:val="20"/>
          <w:szCs w:val="20"/>
          <w:lang w:val="en-GB"/>
        </w:rPr>
        <w:t>3</w:t>
      </w:r>
      <w:r>
        <w:rPr>
          <w:rFonts w:ascii="Times New Roman" w:eastAsiaTheme="minorEastAsia" w:hAnsi="Times New Roman" w:hint="eastAsia"/>
          <w:sz w:val="20"/>
          <w:szCs w:val="20"/>
          <w:lang w:val="en-GB"/>
        </w:rPr>
        <w:t>,</w:t>
      </w:r>
      <w:r>
        <w:rPr>
          <w:rFonts w:ascii="Times New Roman" w:eastAsiaTheme="minorEastAsia" w:hAnsi="Times New Roman"/>
          <w:sz w:val="20"/>
          <w:szCs w:val="20"/>
          <w:lang w:val="en-GB"/>
        </w:rPr>
        <w:t xml:space="preserve"> if </w:t>
      </w:r>
      <w:r w:rsidR="00E22F99" w:rsidRPr="009A4471">
        <w:rPr>
          <w:rFonts w:ascii="Times New Roman" w:eastAsiaTheme="minorEastAsia" w:hAnsi="Times New Roman"/>
          <w:i/>
          <w:sz w:val="20"/>
          <w:szCs w:val="20"/>
          <w:lang w:val="en-GB"/>
        </w:rPr>
        <w:t>ARFCN-</w:t>
      </w:r>
      <w:proofErr w:type="spellStart"/>
      <w:r w:rsidR="00E22F99" w:rsidRPr="009A4471">
        <w:rPr>
          <w:rFonts w:ascii="Times New Roman" w:eastAsiaTheme="minorEastAsia" w:hAnsi="Times New Roman"/>
          <w:i/>
          <w:sz w:val="20"/>
          <w:szCs w:val="20"/>
          <w:lang w:val="en-GB"/>
        </w:rPr>
        <w:t>ValueNR</w:t>
      </w:r>
      <w:proofErr w:type="spellEnd"/>
      <w:r w:rsidR="00E22F99">
        <w:rPr>
          <w:rFonts w:ascii="Times New Roman" w:eastAsiaTheme="minorEastAsia" w:hAnsi="Times New Roman"/>
          <w:sz w:val="20"/>
          <w:szCs w:val="20"/>
          <w:lang w:val="en-GB"/>
        </w:rPr>
        <w:t xml:space="preserve"> </w:t>
      </w:r>
      <w:r>
        <w:rPr>
          <w:rFonts w:ascii="Times New Roman" w:eastAsiaTheme="minorEastAsia" w:hAnsi="Times New Roman"/>
          <w:sz w:val="20"/>
          <w:szCs w:val="20"/>
          <w:lang w:val="en-GB"/>
        </w:rPr>
        <w:t xml:space="preserve">and </w:t>
      </w:r>
      <w:proofErr w:type="spellStart"/>
      <w:r w:rsidR="00E22F99" w:rsidRPr="00AC1B41">
        <w:rPr>
          <w:rFonts w:ascii="Times New Roman" w:eastAsiaTheme="minorEastAsia" w:hAnsi="Times New Roman"/>
          <w:i/>
          <w:sz w:val="20"/>
          <w:szCs w:val="20"/>
          <w:lang w:val="en-GB"/>
        </w:rPr>
        <w:t>PhysCellId</w:t>
      </w:r>
      <w:proofErr w:type="spellEnd"/>
      <w:r w:rsidR="00E22F99">
        <w:rPr>
          <w:rFonts w:ascii="Times New Roman" w:eastAsiaTheme="minorEastAsia" w:hAnsi="Times New Roman"/>
          <w:sz w:val="20"/>
          <w:szCs w:val="20"/>
          <w:lang w:val="en-GB"/>
        </w:rPr>
        <w:t xml:space="preserve"> in </w:t>
      </w:r>
      <w:proofErr w:type="spellStart"/>
      <w:r w:rsidR="00E22F99" w:rsidRPr="00AC1B41">
        <w:rPr>
          <w:rFonts w:ascii="Times New Roman" w:eastAsiaTheme="minorEastAsia" w:hAnsi="Times New Roman"/>
          <w:i/>
          <w:sz w:val="20"/>
          <w:szCs w:val="20"/>
          <w:lang w:val="en-GB"/>
        </w:rPr>
        <w:t>PhysCellIdList</w:t>
      </w:r>
      <w:proofErr w:type="spellEnd"/>
      <w:r w:rsidR="00E22F99" w:rsidRPr="00E22F99">
        <w:rPr>
          <w:rFonts w:ascii="Times New Roman" w:eastAsiaTheme="minorEastAsia" w:hAnsi="Times New Roman"/>
          <w:sz w:val="20"/>
          <w:szCs w:val="20"/>
          <w:lang w:val="en-GB"/>
        </w:rPr>
        <w:t xml:space="preserve"> </w:t>
      </w:r>
      <w:r>
        <w:rPr>
          <w:rFonts w:ascii="Times New Roman" w:eastAsiaTheme="minorEastAsia" w:hAnsi="Times New Roman"/>
          <w:sz w:val="20"/>
          <w:szCs w:val="20"/>
          <w:lang w:val="en-GB"/>
        </w:rPr>
        <w:t>is the same as serving cell, the WUS configuration is applied to serving cell.</w:t>
      </w:r>
      <w:r w:rsidR="00384167">
        <w:rPr>
          <w:rFonts w:ascii="Times New Roman" w:eastAsiaTheme="minorEastAsia" w:hAnsi="Times New Roman"/>
          <w:sz w:val="20"/>
          <w:szCs w:val="20"/>
          <w:lang w:val="en-GB"/>
        </w:rPr>
        <w:t xml:space="preserve"> </w:t>
      </w:r>
      <w:r w:rsidR="00927B16" w:rsidRPr="00927B16">
        <w:rPr>
          <w:rFonts w:ascii="Times New Roman" w:eastAsiaTheme="minorEastAsia" w:hAnsi="Times New Roman"/>
          <w:sz w:val="20"/>
          <w:szCs w:val="20"/>
          <w:lang w:val="en-GB"/>
        </w:rPr>
        <w:t>Only if the PCI and ARFCN are</w:t>
      </w:r>
      <w:r w:rsidR="00DD67AA">
        <w:rPr>
          <w:rFonts w:ascii="Times New Roman" w:eastAsiaTheme="minorEastAsia" w:hAnsi="Times New Roman"/>
          <w:sz w:val="20"/>
          <w:szCs w:val="20"/>
          <w:lang w:val="en-GB"/>
        </w:rPr>
        <w:t xml:space="preserve"> both</w:t>
      </w:r>
      <w:r w:rsidR="00927B16" w:rsidRPr="00927B16">
        <w:rPr>
          <w:rFonts w:ascii="Times New Roman" w:eastAsiaTheme="minorEastAsia" w:hAnsi="Times New Roman"/>
          <w:sz w:val="20"/>
          <w:szCs w:val="20"/>
          <w:lang w:val="en-GB"/>
        </w:rPr>
        <w:t xml:space="preserve"> the same can the WUS configuration be guaranteed to apply to the </w:t>
      </w:r>
      <w:r w:rsidR="00DD67AA">
        <w:rPr>
          <w:rFonts w:ascii="Times New Roman" w:eastAsiaTheme="minorEastAsia" w:hAnsi="Times New Roman"/>
          <w:sz w:val="20"/>
          <w:szCs w:val="20"/>
          <w:lang w:val="en-GB"/>
        </w:rPr>
        <w:t>serving</w:t>
      </w:r>
      <w:r w:rsidR="00927B16" w:rsidRPr="00927B16">
        <w:rPr>
          <w:rFonts w:ascii="Times New Roman" w:eastAsiaTheme="minorEastAsia" w:hAnsi="Times New Roman"/>
          <w:sz w:val="20"/>
          <w:szCs w:val="20"/>
          <w:lang w:val="en-GB"/>
        </w:rPr>
        <w:t xml:space="preserve"> cell, because the cell ID of the </w:t>
      </w:r>
      <w:r w:rsidR="00DD67AA">
        <w:rPr>
          <w:rFonts w:ascii="Times New Roman" w:eastAsiaTheme="minorEastAsia" w:hAnsi="Times New Roman"/>
          <w:sz w:val="20"/>
          <w:szCs w:val="20"/>
          <w:lang w:val="en-GB"/>
        </w:rPr>
        <w:t>inter-frequency NES</w:t>
      </w:r>
      <w:r w:rsidR="00927B16" w:rsidRPr="00927B16">
        <w:rPr>
          <w:rFonts w:ascii="Times New Roman" w:eastAsiaTheme="minorEastAsia" w:hAnsi="Times New Roman"/>
          <w:sz w:val="20"/>
          <w:szCs w:val="20"/>
          <w:lang w:val="en-GB"/>
        </w:rPr>
        <w:t xml:space="preserve"> cell may overlap with the </w:t>
      </w:r>
      <w:r w:rsidR="00DD67AA">
        <w:rPr>
          <w:rFonts w:ascii="Times New Roman" w:eastAsiaTheme="minorEastAsia" w:hAnsi="Times New Roman"/>
          <w:sz w:val="20"/>
          <w:szCs w:val="20"/>
          <w:lang w:val="en-GB"/>
        </w:rPr>
        <w:t>serving</w:t>
      </w:r>
      <w:r w:rsidR="00927B16" w:rsidRPr="00927B16">
        <w:rPr>
          <w:rFonts w:ascii="Times New Roman" w:eastAsiaTheme="minorEastAsia" w:hAnsi="Times New Roman"/>
          <w:sz w:val="20"/>
          <w:szCs w:val="20"/>
          <w:lang w:val="en-GB"/>
        </w:rPr>
        <w:t xml:space="preserve"> cell ID</w:t>
      </w:r>
      <w:r w:rsidR="00384167" w:rsidRPr="00384167">
        <w:rPr>
          <w:rFonts w:ascii="Times New Roman" w:eastAsiaTheme="minorEastAsia" w:hAnsi="Times New Roman"/>
          <w:sz w:val="20"/>
          <w:szCs w:val="20"/>
          <w:lang w:val="en-GB"/>
        </w:rPr>
        <w:t>.</w:t>
      </w:r>
    </w:p>
    <w:p w14:paraId="10750A7C" w14:textId="77777777" w:rsidR="002228E0" w:rsidRDefault="00C72C88" w:rsidP="00C33434">
      <w:pPr>
        <w:spacing w:before="120" w:after="120"/>
        <w:jc w:val="both"/>
        <w:rPr>
          <w:rFonts w:eastAsiaTheme="minorEastAsia"/>
          <w:szCs w:val="20"/>
          <w:lang w:val="en-GB" w:eastAsia="zh-CN"/>
        </w:rPr>
      </w:pPr>
      <w:r>
        <w:rPr>
          <w:rFonts w:eastAsiaTheme="minorEastAsia"/>
          <w:szCs w:val="20"/>
          <w:lang w:val="en-GB" w:eastAsia="zh-CN"/>
        </w:rPr>
        <w:t xml:space="preserve">Option1 will increase the payload of WUS configuration. </w:t>
      </w:r>
    </w:p>
    <w:p w14:paraId="46A383E9" w14:textId="65612E29" w:rsidR="00C72C88" w:rsidRPr="009D06A9" w:rsidRDefault="00C33434" w:rsidP="009D06A9">
      <w:pPr>
        <w:spacing w:before="120" w:after="120"/>
        <w:jc w:val="both"/>
        <w:rPr>
          <w:rFonts w:eastAsiaTheme="minorEastAsia"/>
          <w:szCs w:val="20"/>
          <w:lang w:val="en-GB"/>
        </w:rPr>
      </w:pPr>
      <w:r>
        <w:rPr>
          <w:rFonts w:eastAsiaTheme="minorEastAsia"/>
          <w:szCs w:val="20"/>
          <w:lang w:val="en-GB" w:eastAsia="zh-CN"/>
        </w:rPr>
        <w:t xml:space="preserve">For option3, </w:t>
      </w:r>
      <w:r w:rsidR="002228E0">
        <w:rPr>
          <w:rFonts w:eastAsiaTheme="minorEastAsia"/>
          <w:szCs w:val="20"/>
          <w:lang w:val="en-GB" w:eastAsia="zh-CN"/>
        </w:rPr>
        <w:t>when</w:t>
      </w:r>
      <w:r>
        <w:rPr>
          <w:rFonts w:eastAsiaTheme="minorEastAsia"/>
          <w:szCs w:val="20"/>
          <w:lang w:val="en-GB" w:eastAsia="zh-CN"/>
        </w:rPr>
        <w:t xml:space="preserve"> WUS configuration is applied to serving cell, </w:t>
      </w:r>
      <w:r w:rsidR="00C72C88">
        <w:rPr>
          <w:rFonts w:eastAsiaTheme="minorEastAsia"/>
          <w:szCs w:val="20"/>
          <w:lang w:val="en-GB" w:eastAsia="zh-CN"/>
        </w:rPr>
        <w:t xml:space="preserve">at least </w:t>
      </w:r>
      <w:proofErr w:type="spellStart"/>
      <w:r w:rsidR="00C72C88" w:rsidRPr="00BC3B51">
        <w:rPr>
          <w:rFonts w:eastAsiaTheme="minorEastAsia"/>
          <w:i/>
          <w:szCs w:val="20"/>
          <w:lang w:val="en-GB"/>
        </w:rPr>
        <w:t>PhysCellId</w:t>
      </w:r>
      <w:proofErr w:type="spellEnd"/>
      <w:r w:rsidR="00C72C88">
        <w:rPr>
          <w:rFonts w:eastAsiaTheme="minorEastAsia"/>
          <w:szCs w:val="20"/>
          <w:lang w:val="en-GB"/>
        </w:rPr>
        <w:t xml:space="preserve"> and </w:t>
      </w:r>
      <w:r w:rsidR="00C72C88" w:rsidRPr="00BC3B51">
        <w:rPr>
          <w:rFonts w:eastAsiaTheme="minorEastAsia"/>
          <w:i/>
          <w:szCs w:val="20"/>
          <w:lang w:val="en-GB"/>
        </w:rPr>
        <w:t>ARFCN-</w:t>
      </w:r>
      <w:proofErr w:type="spellStart"/>
      <w:r w:rsidR="00C72C88" w:rsidRPr="00BC3B51">
        <w:rPr>
          <w:rFonts w:eastAsiaTheme="minorEastAsia"/>
          <w:i/>
          <w:szCs w:val="20"/>
          <w:lang w:val="en-GB"/>
        </w:rPr>
        <w:t>ValueNR</w:t>
      </w:r>
      <w:proofErr w:type="spellEnd"/>
      <w:r w:rsidR="00C72C88">
        <w:rPr>
          <w:rFonts w:eastAsiaTheme="minorEastAsia"/>
          <w:i/>
          <w:szCs w:val="20"/>
          <w:lang w:val="en-GB"/>
        </w:rPr>
        <w:t xml:space="preserve"> </w:t>
      </w:r>
      <w:r w:rsidR="00C72C88" w:rsidRPr="009D06A9">
        <w:rPr>
          <w:rFonts w:eastAsiaTheme="minorEastAsia"/>
          <w:szCs w:val="20"/>
          <w:lang w:val="en-GB"/>
        </w:rPr>
        <w:t xml:space="preserve">have to be </w:t>
      </w:r>
      <w:r w:rsidR="005D5D59">
        <w:rPr>
          <w:rFonts w:eastAsiaTheme="minorEastAsia"/>
          <w:szCs w:val="20"/>
          <w:lang w:val="en-GB"/>
        </w:rPr>
        <w:t>mandatorily configured</w:t>
      </w:r>
      <w:r w:rsidR="00C72C88">
        <w:rPr>
          <w:rFonts w:eastAsiaTheme="minorEastAsia"/>
          <w:szCs w:val="20"/>
          <w:lang w:val="en-GB"/>
        </w:rPr>
        <w:t xml:space="preserve"> in WUS configuration</w:t>
      </w:r>
      <w:r w:rsidR="005D5D59">
        <w:rPr>
          <w:rFonts w:eastAsiaTheme="minorEastAsia"/>
          <w:szCs w:val="20"/>
          <w:lang w:val="en-GB"/>
        </w:rPr>
        <w:t>. B</w:t>
      </w:r>
      <w:r>
        <w:rPr>
          <w:rFonts w:eastAsiaTheme="minorEastAsia"/>
          <w:szCs w:val="20"/>
          <w:lang w:val="en-GB"/>
        </w:rPr>
        <w:t xml:space="preserve">ut option2 </w:t>
      </w:r>
      <w:r w:rsidR="002228E0">
        <w:rPr>
          <w:rFonts w:eastAsiaTheme="minorEastAsia"/>
          <w:szCs w:val="20"/>
          <w:lang w:val="en-GB"/>
        </w:rPr>
        <w:t xml:space="preserve">doesn’t need to configure </w:t>
      </w:r>
      <w:proofErr w:type="spellStart"/>
      <w:r w:rsidR="002228E0" w:rsidRPr="009D06A9">
        <w:rPr>
          <w:rFonts w:eastAsiaTheme="minorEastAsia"/>
          <w:i/>
          <w:szCs w:val="20"/>
          <w:lang w:val="en-GB"/>
        </w:rPr>
        <w:t>PhysCellId</w:t>
      </w:r>
      <w:proofErr w:type="spellEnd"/>
      <w:r w:rsidR="002228E0">
        <w:rPr>
          <w:rFonts w:eastAsiaTheme="minorEastAsia"/>
          <w:szCs w:val="20"/>
          <w:lang w:val="en-GB"/>
        </w:rPr>
        <w:t xml:space="preserve"> and </w:t>
      </w:r>
      <w:r w:rsidR="002228E0" w:rsidRPr="00BC3B51">
        <w:rPr>
          <w:rFonts w:eastAsiaTheme="minorEastAsia"/>
          <w:i/>
          <w:szCs w:val="20"/>
          <w:lang w:val="en-GB"/>
        </w:rPr>
        <w:t>ARFCN-</w:t>
      </w:r>
      <w:proofErr w:type="spellStart"/>
      <w:r w:rsidR="002228E0" w:rsidRPr="00BC3B51">
        <w:rPr>
          <w:rFonts w:eastAsiaTheme="minorEastAsia"/>
          <w:i/>
          <w:szCs w:val="20"/>
          <w:lang w:val="en-GB"/>
        </w:rPr>
        <w:t>ValueNR</w:t>
      </w:r>
      <w:proofErr w:type="spellEnd"/>
      <w:r w:rsidR="002228E0">
        <w:rPr>
          <w:rFonts w:eastAsiaTheme="minorEastAsia"/>
          <w:i/>
          <w:szCs w:val="20"/>
          <w:lang w:val="en-GB"/>
        </w:rPr>
        <w:t xml:space="preserve"> </w:t>
      </w:r>
      <w:r w:rsidR="002228E0" w:rsidRPr="009D06A9">
        <w:rPr>
          <w:rFonts w:eastAsiaTheme="minorEastAsia"/>
          <w:szCs w:val="20"/>
          <w:lang w:val="en-GB"/>
        </w:rPr>
        <w:t xml:space="preserve">at all. </w:t>
      </w:r>
      <w:r w:rsidR="002228E0">
        <w:rPr>
          <w:rFonts w:eastAsiaTheme="minorEastAsia"/>
          <w:szCs w:val="20"/>
          <w:lang w:val="en-GB"/>
        </w:rPr>
        <w:t xml:space="preserve">So, option2 is more suitable for distinguishing </w:t>
      </w:r>
      <w:r w:rsidR="002228E0" w:rsidRPr="002228E0">
        <w:rPr>
          <w:rFonts w:eastAsiaTheme="minorEastAsia"/>
          <w:szCs w:val="20"/>
          <w:lang w:val="en-GB"/>
        </w:rPr>
        <w:t>whether the received WUS configuration applies to the serving cell or to other NES cells</w:t>
      </w:r>
      <w:r w:rsidR="002228E0">
        <w:rPr>
          <w:rFonts w:eastAsiaTheme="minorEastAsia"/>
          <w:szCs w:val="20"/>
          <w:lang w:val="en-GB"/>
        </w:rPr>
        <w:t>.</w:t>
      </w:r>
    </w:p>
    <w:p w14:paraId="4E33EBD4" w14:textId="0419A4FD" w:rsidR="008332BB" w:rsidRPr="00626D3B" w:rsidRDefault="008332BB" w:rsidP="008332BB">
      <w:pPr>
        <w:pStyle w:val="a8"/>
        <w:jc w:val="both"/>
      </w:pPr>
      <w:bookmarkStart w:id="24" w:name="_Ref189835983"/>
      <w:r w:rsidRPr="00F85D80">
        <w:rPr>
          <w:b/>
          <w:i/>
        </w:rPr>
        <w:t xml:space="preserve">Proposal </w:t>
      </w:r>
      <w:r w:rsidRPr="00F85D80">
        <w:rPr>
          <w:b/>
          <w:i/>
        </w:rPr>
        <w:fldChar w:fldCharType="begin"/>
      </w:r>
      <w:r w:rsidRPr="00F85D80">
        <w:rPr>
          <w:b/>
          <w:i/>
        </w:rPr>
        <w:instrText xml:space="preserve"> SEQ Proposal \* ARABIC </w:instrText>
      </w:r>
      <w:r w:rsidRPr="00F85D80">
        <w:rPr>
          <w:b/>
          <w:i/>
        </w:rPr>
        <w:fldChar w:fldCharType="separate"/>
      </w:r>
      <w:r w:rsidR="009D06A9">
        <w:rPr>
          <w:b/>
          <w:i/>
          <w:noProof/>
        </w:rPr>
        <w:t>6</w:t>
      </w:r>
      <w:r w:rsidRPr="00F85D80">
        <w:rPr>
          <w:b/>
          <w:i/>
        </w:rPr>
        <w:fldChar w:fldCharType="end"/>
      </w:r>
      <w:r>
        <w:rPr>
          <w:b/>
          <w:i/>
        </w:rPr>
        <w:t>: For</w:t>
      </w:r>
      <w:r w:rsidR="000E7010" w:rsidRPr="000E7010">
        <w:rPr>
          <w:b/>
          <w:i/>
        </w:rPr>
        <w:t xml:space="preserve"> distinguishing whether the received WUS configuration applies to the serving cell or to other NES cells</w:t>
      </w:r>
      <w:r w:rsidR="000E7010">
        <w:rPr>
          <w:b/>
          <w:i/>
        </w:rPr>
        <w:t>,</w:t>
      </w:r>
      <w:bookmarkEnd w:id="24"/>
    </w:p>
    <w:p w14:paraId="207551BB" w14:textId="09B7F76E" w:rsidR="008332BB" w:rsidRDefault="000E7010" w:rsidP="008332BB">
      <w:pPr>
        <w:pStyle w:val="af9"/>
        <w:numPr>
          <w:ilvl w:val="0"/>
          <w:numId w:val="52"/>
        </w:numPr>
        <w:ind w:firstLineChars="0"/>
        <w:rPr>
          <w:rFonts w:ascii="Times New Roman" w:eastAsiaTheme="minorEastAsia" w:hAnsi="Times New Roman"/>
          <w:b/>
          <w:i/>
          <w:sz w:val="20"/>
          <w:szCs w:val="20"/>
          <w:lang w:val="en-GB"/>
        </w:rPr>
      </w:pPr>
      <w:r>
        <w:rPr>
          <w:rFonts w:ascii="Times New Roman" w:eastAsiaTheme="minorEastAsia" w:hAnsi="Times New Roman"/>
          <w:b/>
          <w:i/>
          <w:sz w:val="20"/>
          <w:szCs w:val="20"/>
          <w:lang w:val="en-GB"/>
        </w:rPr>
        <w:t>i</w:t>
      </w:r>
      <w:r w:rsidR="008332BB" w:rsidRPr="009D06A9">
        <w:rPr>
          <w:rFonts w:ascii="Times New Roman" w:eastAsiaTheme="minorEastAsia" w:hAnsi="Times New Roman"/>
          <w:b/>
          <w:i/>
          <w:sz w:val="20"/>
          <w:szCs w:val="20"/>
          <w:lang w:val="en-GB"/>
        </w:rPr>
        <w:t xml:space="preserve">f the IE </w:t>
      </w:r>
      <w:proofErr w:type="spellStart"/>
      <w:r w:rsidR="008332BB" w:rsidRPr="009D06A9">
        <w:rPr>
          <w:rFonts w:ascii="Times New Roman" w:eastAsiaTheme="minorEastAsia" w:hAnsi="Times New Roman"/>
          <w:b/>
          <w:i/>
          <w:sz w:val="20"/>
          <w:szCs w:val="20"/>
          <w:lang w:val="en-GB"/>
        </w:rPr>
        <w:t>PhysCellIdList</w:t>
      </w:r>
      <w:proofErr w:type="spellEnd"/>
      <w:r w:rsidR="008332BB" w:rsidRPr="009D06A9">
        <w:rPr>
          <w:rFonts w:ascii="Times New Roman" w:eastAsiaTheme="minorEastAsia" w:hAnsi="Times New Roman"/>
          <w:b/>
          <w:i/>
          <w:sz w:val="20"/>
          <w:szCs w:val="20"/>
          <w:lang w:val="en-GB"/>
        </w:rPr>
        <w:t xml:space="preserve"> is present in WUS configuration, the WUS configuration is applied to </w:t>
      </w:r>
      <w:r w:rsidR="006A5466">
        <w:rPr>
          <w:rFonts w:ascii="Times New Roman" w:eastAsiaTheme="minorEastAsia" w:hAnsi="Times New Roman" w:hint="eastAsia"/>
          <w:b/>
          <w:i/>
          <w:sz w:val="20"/>
          <w:szCs w:val="20"/>
          <w:lang w:val="en-GB"/>
        </w:rPr>
        <w:t>the NES cell(s) in the Cell ID list</w:t>
      </w:r>
      <w:r w:rsidR="008332BB" w:rsidRPr="009D06A9">
        <w:rPr>
          <w:rFonts w:ascii="Times New Roman" w:eastAsiaTheme="minorEastAsia" w:hAnsi="Times New Roman"/>
          <w:b/>
          <w:i/>
          <w:sz w:val="20"/>
          <w:szCs w:val="20"/>
          <w:lang w:val="en-GB"/>
        </w:rPr>
        <w:t xml:space="preserve">. </w:t>
      </w:r>
    </w:p>
    <w:p w14:paraId="0C034233" w14:textId="40827B2C" w:rsidR="00C72C88" w:rsidRPr="009D06A9" w:rsidRDefault="000E7010" w:rsidP="009D06A9">
      <w:pPr>
        <w:pStyle w:val="af9"/>
        <w:numPr>
          <w:ilvl w:val="0"/>
          <w:numId w:val="52"/>
        </w:numPr>
        <w:ind w:firstLineChars="0"/>
        <w:rPr>
          <w:rFonts w:eastAsiaTheme="minorEastAsia"/>
          <w:b/>
          <w:i/>
          <w:szCs w:val="20"/>
          <w:lang w:val="en-GB"/>
        </w:rPr>
      </w:pPr>
      <w:r>
        <w:rPr>
          <w:rFonts w:ascii="Times New Roman" w:eastAsiaTheme="minorEastAsia" w:hAnsi="Times New Roman"/>
          <w:b/>
          <w:i/>
          <w:sz w:val="20"/>
          <w:szCs w:val="20"/>
          <w:lang w:val="en-GB"/>
        </w:rPr>
        <w:t>i</w:t>
      </w:r>
      <w:r w:rsidR="008332BB" w:rsidRPr="009D06A9">
        <w:rPr>
          <w:rFonts w:ascii="Times New Roman" w:eastAsiaTheme="minorEastAsia" w:hAnsi="Times New Roman"/>
          <w:b/>
          <w:i/>
          <w:sz w:val="20"/>
          <w:szCs w:val="20"/>
          <w:lang w:val="en-GB"/>
        </w:rPr>
        <w:t xml:space="preserve">f the IE </w:t>
      </w:r>
      <w:proofErr w:type="spellStart"/>
      <w:r w:rsidR="008332BB" w:rsidRPr="009D06A9">
        <w:rPr>
          <w:rFonts w:ascii="Times New Roman" w:eastAsiaTheme="minorEastAsia" w:hAnsi="Times New Roman"/>
          <w:b/>
          <w:i/>
          <w:sz w:val="20"/>
          <w:szCs w:val="20"/>
          <w:lang w:val="en-GB"/>
        </w:rPr>
        <w:t>PhysCellIdList</w:t>
      </w:r>
      <w:proofErr w:type="spellEnd"/>
      <w:r w:rsidR="008332BB" w:rsidRPr="009D06A9">
        <w:rPr>
          <w:rFonts w:ascii="Times New Roman" w:eastAsiaTheme="minorEastAsia" w:hAnsi="Times New Roman"/>
          <w:b/>
          <w:i/>
          <w:sz w:val="20"/>
          <w:szCs w:val="20"/>
          <w:lang w:val="en-GB"/>
        </w:rPr>
        <w:t xml:space="preserve"> is not present in WUS configuration, the WUS configuration is applied to serving cell.</w:t>
      </w:r>
    </w:p>
    <w:p w14:paraId="0273560C" w14:textId="5909706D" w:rsidR="00B66406" w:rsidRDefault="00AC5853" w:rsidP="007B6A9B">
      <w:pPr>
        <w:spacing w:before="120" w:after="120"/>
        <w:jc w:val="both"/>
        <w:rPr>
          <w:rFonts w:eastAsiaTheme="minorEastAsia"/>
          <w:lang w:val="en-GB" w:eastAsia="zh-CN"/>
        </w:rPr>
      </w:pPr>
      <w:r>
        <w:rPr>
          <w:rFonts w:eastAsiaTheme="minorEastAsia"/>
          <w:lang w:val="en-GB" w:eastAsia="zh-CN"/>
        </w:rPr>
        <w:t>Basic parameters for</w:t>
      </w:r>
      <w:r w:rsidR="00281FB6">
        <w:rPr>
          <w:rFonts w:eastAsiaTheme="minorEastAsia"/>
          <w:lang w:val="en-GB" w:eastAsia="zh-CN"/>
        </w:rPr>
        <w:t xml:space="preserve"> OD-SIB1 procedure have been a</w:t>
      </w:r>
      <w:r w:rsidR="00863A3F">
        <w:rPr>
          <w:rFonts w:eastAsiaTheme="minorEastAsia" w:hint="eastAsia"/>
          <w:lang w:val="en-GB" w:eastAsia="zh-CN"/>
        </w:rPr>
        <w:t>gree</w:t>
      </w:r>
      <w:r w:rsidR="00281FB6">
        <w:rPr>
          <w:rFonts w:eastAsiaTheme="minorEastAsia"/>
          <w:lang w:val="en-GB" w:eastAsia="zh-CN"/>
        </w:rPr>
        <w:t>d as shown in the above table, including the basic information of NES cell, the resources for UL-WUS transmission</w:t>
      </w:r>
      <w:r w:rsidR="007A693E">
        <w:rPr>
          <w:rFonts w:eastAsiaTheme="minorEastAsia"/>
          <w:lang w:val="en-GB" w:eastAsia="zh-CN"/>
        </w:rPr>
        <w:t xml:space="preserve"> </w:t>
      </w:r>
      <w:r w:rsidR="007A693E">
        <w:rPr>
          <w:rFonts w:eastAsiaTheme="minorEastAsia" w:hint="eastAsia"/>
          <w:lang w:val="en-GB" w:eastAsia="zh-CN"/>
        </w:rPr>
        <w:t>and</w:t>
      </w:r>
      <w:r w:rsidR="007A693E">
        <w:rPr>
          <w:rFonts w:eastAsiaTheme="minorEastAsia"/>
          <w:lang w:val="en-GB" w:eastAsia="zh-CN"/>
        </w:rPr>
        <w:t xml:space="preserve"> </w:t>
      </w:r>
      <w:r w:rsidR="007A693E" w:rsidRPr="007A693E">
        <w:rPr>
          <w:rFonts w:eastAsiaTheme="minorEastAsia"/>
          <w:lang w:val="en-GB" w:eastAsia="zh-CN"/>
        </w:rPr>
        <w:t>frequency information</w:t>
      </w:r>
      <w:r w:rsidR="007301DB">
        <w:rPr>
          <w:rFonts w:eastAsiaTheme="minorEastAsia" w:hint="eastAsia"/>
          <w:lang w:val="en-GB" w:eastAsia="zh-CN"/>
        </w:rPr>
        <w:t>,</w:t>
      </w:r>
      <w:r w:rsidR="007301DB">
        <w:rPr>
          <w:rFonts w:eastAsiaTheme="minorEastAsia"/>
          <w:lang w:val="en-GB" w:eastAsia="zh-CN"/>
        </w:rPr>
        <w:t xml:space="preserve"> etc. </w:t>
      </w:r>
      <w:r w:rsidR="00D00A77">
        <w:rPr>
          <w:rFonts w:eastAsiaTheme="minorEastAsia"/>
          <w:lang w:val="en-GB" w:eastAsia="zh-CN"/>
        </w:rPr>
        <w:t>W</w:t>
      </w:r>
      <w:r w:rsidR="00D00A77" w:rsidRPr="00D00A77">
        <w:rPr>
          <w:rFonts w:eastAsiaTheme="minorEastAsia"/>
          <w:lang w:val="en-GB" w:eastAsia="zh-CN"/>
        </w:rPr>
        <w:t>hether</w:t>
      </w:r>
      <w:r w:rsidR="00D00A77">
        <w:rPr>
          <w:rFonts w:eastAsiaTheme="minorEastAsia"/>
          <w:lang w:val="en-GB" w:eastAsia="zh-CN"/>
        </w:rPr>
        <w:t xml:space="preserve"> these </w:t>
      </w:r>
      <w:r w:rsidR="005007F3">
        <w:rPr>
          <w:rFonts w:eastAsiaTheme="minorEastAsia"/>
          <w:lang w:val="en-GB" w:eastAsia="zh-CN"/>
        </w:rPr>
        <w:t>IEs are c</w:t>
      </w:r>
      <w:r w:rsidR="005007F3" w:rsidRPr="005007F3">
        <w:rPr>
          <w:rFonts w:eastAsiaTheme="minorEastAsia"/>
          <w:lang w:val="en-GB" w:eastAsia="zh-CN"/>
        </w:rPr>
        <w:t xml:space="preserve">onditionally </w:t>
      </w:r>
      <w:r w:rsidR="005007F3">
        <w:rPr>
          <w:rFonts w:eastAsiaTheme="minorEastAsia"/>
          <w:lang w:val="en-GB" w:eastAsia="zh-CN"/>
        </w:rPr>
        <w:t>p</w:t>
      </w:r>
      <w:r w:rsidR="005007F3" w:rsidRPr="005007F3">
        <w:rPr>
          <w:rFonts w:eastAsiaTheme="minorEastAsia"/>
          <w:lang w:val="en-GB" w:eastAsia="zh-CN"/>
        </w:rPr>
        <w:t>resence</w:t>
      </w:r>
      <w:r w:rsidR="005007F3">
        <w:rPr>
          <w:rFonts w:eastAsiaTheme="minorEastAsia"/>
          <w:lang w:val="en-GB" w:eastAsia="zh-CN"/>
        </w:rPr>
        <w:t xml:space="preserve"> and whether these </w:t>
      </w:r>
      <w:r w:rsidR="00D00A77">
        <w:rPr>
          <w:rFonts w:eastAsiaTheme="minorEastAsia"/>
          <w:lang w:val="en-GB" w:eastAsia="zh-CN"/>
        </w:rPr>
        <w:t>parameters are</w:t>
      </w:r>
      <w:r w:rsidR="00D00A77" w:rsidRPr="00D00A77">
        <w:rPr>
          <w:rFonts w:eastAsiaTheme="minorEastAsia"/>
          <w:lang w:val="en-GB" w:eastAsia="zh-CN"/>
        </w:rPr>
        <w:t xml:space="preserve"> mandatory or optional </w:t>
      </w:r>
      <w:r w:rsidR="005007F3">
        <w:rPr>
          <w:rFonts w:eastAsiaTheme="minorEastAsia"/>
          <w:lang w:val="en-GB" w:eastAsia="zh-CN"/>
        </w:rPr>
        <w:t>need</w:t>
      </w:r>
      <w:r w:rsidR="00D00A77" w:rsidRPr="00D00A77">
        <w:rPr>
          <w:rFonts w:eastAsiaTheme="minorEastAsia"/>
          <w:lang w:val="en-GB" w:eastAsia="zh-CN"/>
        </w:rPr>
        <w:t xml:space="preserve"> further discussion</w:t>
      </w:r>
      <w:r w:rsidR="00E10219">
        <w:rPr>
          <w:rFonts w:eastAsiaTheme="minorEastAsia"/>
          <w:lang w:val="en-GB" w:eastAsia="zh-CN"/>
        </w:rPr>
        <w:t xml:space="preserve">. </w:t>
      </w:r>
      <w:r w:rsidR="00E10219">
        <w:rPr>
          <w:rFonts w:eastAsiaTheme="minorEastAsia"/>
          <w:lang w:val="en-GB" w:eastAsia="zh-CN"/>
        </w:rPr>
        <w:lastRenderedPageBreak/>
        <w:t>The following table lists the parameters of WUS configuration with corresponding description</w:t>
      </w:r>
      <w:r w:rsidR="005007F3">
        <w:rPr>
          <w:rFonts w:eastAsiaTheme="minorEastAsia"/>
          <w:lang w:val="en-GB" w:eastAsia="zh-CN"/>
        </w:rPr>
        <w:t>,</w:t>
      </w:r>
      <w:r w:rsidR="00E10219">
        <w:rPr>
          <w:rFonts w:eastAsiaTheme="minorEastAsia"/>
          <w:lang w:val="en-GB" w:eastAsia="zh-CN"/>
        </w:rPr>
        <w:t xml:space="preserve"> </w:t>
      </w:r>
      <w:r w:rsidR="002C4076">
        <w:rPr>
          <w:rFonts w:eastAsiaTheme="minorEastAsia"/>
          <w:lang w:val="en-GB" w:eastAsia="zh-CN"/>
        </w:rPr>
        <w:t xml:space="preserve">and whether they are </w:t>
      </w:r>
      <w:r w:rsidR="005007F3">
        <w:rPr>
          <w:rFonts w:eastAsiaTheme="minorEastAsia"/>
          <w:lang w:val="en-GB" w:eastAsia="zh-CN"/>
        </w:rPr>
        <w:t>c</w:t>
      </w:r>
      <w:r w:rsidR="005007F3" w:rsidRPr="005007F3">
        <w:rPr>
          <w:rFonts w:eastAsiaTheme="minorEastAsia"/>
          <w:lang w:val="en-GB" w:eastAsia="zh-CN"/>
        </w:rPr>
        <w:t xml:space="preserve">onditionally </w:t>
      </w:r>
      <w:r w:rsidR="005007F3">
        <w:rPr>
          <w:rFonts w:eastAsiaTheme="minorEastAsia"/>
          <w:lang w:val="en-GB" w:eastAsia="zh-CN"/>
        </w:rPr>
        <w:t>p</w:t>
      </w:r>
      <w:r w:rsidR="005007F3" w:rsidRPr="005007F3">
        <w:rPr>
          <w:rFonts w:eastAsiaTheme="minorEastAsia"/>
          <w:lang w:val="en-GB" w:eastAsia="zh-CN"/>
        </w:rPr>
        <w:t>resen</w:t>
      </w:r>
      <w:r w:rsidR="005007F3">
        <w:rPr>
          <w:rFonts w:eastAsiaTheme="minorEastAsia"/>
          <w:lang w:val="en-GB" w:eastAsia="zh-CN"/>
        </w:rPr>
        <w:t xml:space="preserve">t or </w:t>
      </w:r>
      <w:r w:rsidR="002C4076">
        <w:rPr>
          <w:rFonts w:eastAsiaTheme="minorEastAsia"/>
          <w:lang w:val="en-GB" w:eastAsia="zh-CN"/>
        </w:rPr>
        <w:t>mandatory or optional is also discussed.</w:t>
      </w:r>
    </w:p>
    <w:p w14:paraId="01550012" w14:textId="46E3C664" w:rsidR="00BE323A" w:rsidRPr="00BE323A" w:rsidRDefault="00BE323A" w:rsidP="002872C6">
      <w:pPr>
        <w:pStyle w:val="a8"/>
        <w:jc w:val="center"/>
        <w:rPr>
          <w:rFonts w:eastAsiaTheme="minorEastAsia"/>
          <w:b/>
          <w:i/>
          <w:lang w:eastAsia="zh-CN"/>
        </w:rPr>
      </w:pPr>
      <w:bookmarkStart w:id="25" w:name="_Ref188189161"/>
      <w:r w:rsidRPr="00BE323A">
        <w:rPr>
          <w:b/>
        </w:rPr>
        <w:t xml:space="preserve">Table </w:t>
      </w:r>
      <w:r w:rsidRPr="00BE323A">
        <w:rPr>
          <w:b/>
        </w:rPr>
        <w:fldChar w:fldCharType="begin"/>
      </w:r>
      <w:r w:rsidRPr="00BE323A">
        <w:rPr>
          <w:b/>
        </w:rPr>
        <w:instrText xml:space="preserve"> SEQ Table \* ARABIC </w:instrText>
      </w:r>
      <w:r w:rsidRPr="00BE323A">
        <w:rPr>
          <w:b/>
        </w:rPr>
        <w:fldChar w:fldCharType="separate"/>
      </w:r>
      <w:r w:rsidR="009D06A9">
        <w:rPr>
          <w:b/>
          <w:noProof/>
        </w:rPr>
        <w:t>1</w:t>
      </w:r>
      <w:r w:rsidRPr="00BE323A">
        <w:rPr>
          <w:b/>
        </w:rPr>
        <w:fldChar w:fldCharType="end"/>
      </w:r>
      <w:bookmarkEnd w:id="25"/>
      <w:r>
        <w:rPr>
          <w:b/>
        </w:rPr>
        <w:t xml:space="preserve"> WUS configuration</w:t>
      </w:r>
    </w:p>
    <w:tbl>
      <w:tblPr>
        <w:tblStyle w:val="TableGrid620"/>
        <w:tblW w:w="1063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993"/>
        <w:gridCol w:w="1701"/>
        <w:gridCol w:w="1842"/>
        <w:gridCol w:w="1134"/>
        <w:gridCol w:w="1418"/>
        <w:gridCol w:w="2268"/>
      </w:tblGrid>
      <w:tr w:rsidR="002872C6" w:rsidRPr="002872C6" w14:paraId="58D6E22C" w14:textId="77777777" w:rsidTr="009D06A9">
        <w:trPr>
          <w:trHeight w:val="300"/>
        </w:trPr>
        <w:tc>
          <w:tcPr>
            <w:tcW w:w="1276" w:type="dxa"/>
            <w:hideMark/>
          </w:tcPr>
          <w:p w14:paraId="69ED3447" w14:textId="6E4DD2A4" w:rsidR="002872C6" w:rsidRPr="002872C6" w:rsidRDefault="002872C6" w:rsidP="002872C6">
            <w:pPr>
              <w:tabs>
                <w:tab w:val="center" w:pos="527"/>
              </w:tabs>
              <w:rPr>
                <w:rFonts w:eastAsia="等线"/>
                <w:b/>
                <w:szCs w:val="21"/>
                <w:lang w:eastAsia="ja-JP"/>
              </w:rPr>
            </w:pPr>
            <w:bookmarkStart w:id="26" w:name="_Hlk187412619"/>
            <w:bookmarkStart w:id="27" w:name="_Hlk188024029"/>
            <w:bookmarkEnd w:id="26"/>
            <w:r>
              <w:rPr>
                <w:rFonts w:eastAsia="等线"/>
                <w:b/>
                <w:szCs w:val="21"/>
                <w:lang w:val="en-GB" w:eastAsia="ja-JP"/>
              </w:rPr>
              <w:tab/>
            </w:r>
            <w:r w:rsidRPr="002872C6">
              <w:rPr>
                <w:rFonts w:eastAsia="等线"/>
                <w:b/>
                <w:szCs w:val="21"/>
                <w:lang w:val="en-GB" w:eastAsia="ja-JP"/>
              </w:rPr>
              <w:t>Purpose</w:t>
            </w:r>
          </w:p>
        </w:tc>
        <w:tc>
          <w:tcPr>
            <w:tcW w:w="4536" w:type="dxa"/>
            <w:gridSpan w:val="3"/>
            <w:hideMark/>
          </w:tcPr>
          <w:p w14:paraId="4BFB7E1B" w14:textId="77777777" w:rsidR="002872C6" w:rsidRPr="002872C6" w:rsidRDefault="002872C6" w:rsidP="002872C6">
            <w:pPr>
              <w:jc w:val="center"/>
              <w:rPr>
                <w:rFonts w:eastAsia="等线"/>
                <w:b/>
                <w:szCs w:val="21"/>
                <w:lang w:val="en-GB" w:eastAsia="ja-JP"/>
              </w:rPr>
            </w:pPr>
            <w:r w:rsidRPr="002872C6">
              <w:rPr>
                <w:rFonts w:eastAsia="等线"/>
                <w:b/>
                <w:szCs w:val="21"/>
                <w:lang w:val="en-GB" w:eastAsia="ja-JP"/>
              </w:rPr>
              <w:t>Parameters</w:t>
            </w:r>
          </w:p>
        </w:tc>
        <w:tc>
          <w:tcPr>
            <w:tcW w:w="1134" w:type="dxa"/>
          </w:tcPr>
          <w:p w14:paraId="0A21A462" w14:textId="719BF36D" w:rsidR="002872C6" w:rsidRPr="002872C6" w:rsidRDefault="002872C6" w:rsidP="002872C6">
            <w:pPr>
              <w:jc w:val="center"/>
              <w:rPr>
                <w:rFonts w:eastAsia="等线"/>
                <w:b/>
                <w:szCs w:val="21"/>
                <w:lang w:val="en-GB" w:eastAsia="zh-CN"/>
              </w:rPr>
            </w:pPr>
            <w:r w:rsidRPr="002872C6">
              <w:rPr>
                <w:rFonts w:eastAsia="等线"/>
                <w:b/>
                <w:sz w:val="18"/>
                <w:szCs w:val="21"/>
                <w:lang w:val="en-GB" w:eastAsia="zh-CN"/>
              </w:rPr>
              <w:t xml:space="preserve">Mandatory/ </w:t>
            </w:r>
            <w:r w:rsidR="005F7C71">
              <w:rPr>
                <w:rFonts w:eastAsia="等线" w:hint="eastAsia"/>
                <w:b/>
                <w:sz w:val="18"/>
                <w:szCs w:val="21"/>
                <w:lang w:val="en-GB" w:eastAsia="zh-CN"/>
              </w:rPr>
              <w:t>O</w:t>
            </w:r>
            <w:r w:rsidR="005F7C71" w:rsidRPr="002872C6">
              <w:rPr>
                <w:rFonts w:eastAsia="等线"/>
                <w:b/>
                <w:sz w:val="18"/>
                <w:szCs w:val="21"/>
                <w:lang w:val="en-GB" w:eastAsia="zh-CN"/>
              </w:rPr>
              <w:t>ptional</w:t>
            </w:r>
          </w:p>
        </w:tc>
        <w:tc>
          <w:tcPr>
            <w:tcW w:w="1418" w:type="dxa"/>
          </w:tcPr>
          <w:p w14:paraId="47ABFD85" w14:textId="4EFDFF52" w:rsidR="002872C6" w:rsidRPr="002872C6" w:rsidRDefault="005007F3" w:rsidP="002872C6">
            <w:pPr>
              <w:jc w:val="center"/>
              <w:rPr>
                <w:rFonts w:eastAsia="等线"/>
                <w:b/>
                <w:szCs w:val="21"/>
                <w:lang w:val="en-GB" w:eastAsia="zh-CN"/>
              </w:rPr>
            </w:pPr>
            <w:r w:rsidRPr="002872C6">
              <w:rPr>
                <w:rFonts w:eastAsia="等线"/>
                <w:b/>
                <w:szCs w:val="21"/>
                <w:lang w:val="en-GB" w:eastAsia="zh-CN"/>
              </w:rPr>
              <w:t>Conditional</w:t>
            </w:r>
            <w:r>
              <w:rPr>
                <w:rFonts w:eastAsia="等线"/>
                <w:b/>
                <w:szCs w:val="21"/>
                <w:lang w:val="en-GB" w:eastAsia="zh-CN"/>
              </w:rPr>
              <w:t>ly</w:t>
            </w:r>
            <w:r w:rsidRPr="002872C6">
              <w:rPr>
                <w:rFonts w:eastAsia="等线"/>
                <w:b/>
                <w:szCs w:val="21"/>
                <w:lang w:val="en-GB" w:eastAsia="zh-CN"/>
              </w:rPr>
              <w:t xml:space="preserve"> Presence</w:t>
            </w:r>
          </w:p>
        </w:tc>
        <w:tc>
          <w:tcPr>
            <w:tcW w:w="2268" w:type="dxa"/>
          </w:tcPr>
          <w:p w14:paraId="2C29C0D1" w14:textId="77777777" w:rsidR="002872C6" w:rsidRPr="002872C6" w:rsidRDefault="002872C6" w:rsidP="002872C6">
            <w:pPr>
              <w:jc w:val="center"/>
              <w:rPr>
                <w:rFonts w:eastAsia="等线"/>
                <w:b/>
                <w:szCs w:val="21"/>
                <w:lang w:val="en-GB" w:eastAsia="zh-CN"/>
              </w:rPr>
            </w:pPr>
            <w:r w:rsidRPr="002872C6">
              <w:rPr>
                <w:rFonts w:eastAsia="等线"/>
                <w:b/>
                <w:szCs w:val="21"/>
                <w:lang w:val="en-GB" w:eastAsia="zh-CN"/>
              </w:rPr>
              <w:t>Note</w:t>
            </w:r>
            <w:r w:rsidRPr="002872C6">
              <w:rPr>
                <w:rFonts w:eastAsia="等线" w:hint="eastAsia"/>
                <w:b/>
                <w:szCs w:val="21"/>
                <w:lang w:val="en-GB" w:eastAsia="zh-CN"/>
              </w:rPr>
              <w:t>/</w:t>
            </w:r>
            <w:r w:rsidRPr="002872C6">
              <w:rPr>
                <w:rFonts w:eastAsia="等线"/>
                <w:b/>
                <w:szCs w:val="21"/>
                <w:lang w:val="en-GB" w:eastAsia="zh-CN"/>
              </w:rPr>
              <w:t>Default value if not configured</w:t>
            </w:r>
          </w:p>
        </w:tc>
      </w:tr>
      <w:tr w:rsidR="002872C6" w:rsidRPr="002872C6" w14:paraId="347C8A54" w14:textId="77777777" w:rsidTr="009D06A9">
        <w:trPr>
          <w:trHeight w:val="385"/>
        </w:trPr>
        <w:tc>
          <w:tcPr>
            <w:tcW w:w="1276" w:type="dxa"/>
            <w:vMerge w:val="restart"/>
            <w:hideMark/>
          </w:tcPr>
          <w:p w14:paraId="46AFA06E" w14:textId="77777777" w:rsidR="002872C6" w:rsidRPr="002872C6" w:rsidRDefault="002872C6" w:rsidP="002872C6">
            <w:pPr>
              <w:rPr>
                <w:rFonts w:eastAsia="等线"/>
                <w:sz w:val="18"/>
                <w:szCs w:val="18"/>
                <w:lang w:val="en-GB" w:eastAsia="ja-JP"/>
              </w:rPr>
            </w:pPr>
            <w:r w:rsidRPr="002872C6">
              <w:rPr>
                <w:rFonts w:eastAsia="等线"/>
                <w:sz w:val="18"/>
                <w:szCs w:val="18"/>
                <w:lang w:val="en-GB" w:eastAsia="ja-JP"/>
              </w:rPr>
              <w:t>To which cell does the configuration applies</w:t>
            </w:r>
          </w:p>
        </w:tc>
        <w:tc>
          <w:tcPr>
            <w:tcW w:w="993" w:type="dxa"/>
            <w:vMerge w:val="restart"/>
            <w:hideMark/>
          </w:tcPr>
          <w:p w14:paraId="5AAA6BC2" w14:textId="77777777" w:rsidR="002872C6" w:rsidRPr="002872C6" w:rsidRDefault="002872C6" w:rsidP="002872C6">
            <w:pPr>
              <w:rPr>
                <w:rFonts w:eastAsia="Yu Mincho"/>
                <w:sz w:val="18"/>
                <w:szCs w:val="18"/>
                <w:lang w:val="en-GB" w:eastAsia="ja-JP"/>
              </w:rPr>
            </w:pPr>
            <w:r w:rsidRPr="002872C6">
              <w:rPr>
                <w:rFonts w:eastAsia="等线"/>
                <w:sz w:val="18"/>
                <w:szCs w:val="18"/>
                <w:lang w:val="en-GB" w:eastAsia="ja-JP"/>
              </w:rPr>
              <w:t>NES-Cell</w:t>
            </w:r>
          </w:p>
        </w:tc>
        <w:tc>
          <w:tcPr>
            <w:tcW w:w="3543" w:type="dxa"/>
            <w:gridSpan w:val="2"/>
            <w:hideMark/>
          </w:tcPr>
          <w:p w14:paraId="56F4DC79" w14:textId="06D68CD8" w:rsidR="002872C6" w:rsidRPr="002872C6" w:rsidRDefault="002872C6" w:rsidP="002872C6">
            <w:pPr>
              <w:rPr>
                <w:rFonts w:eastAsia="等线"/>
                <w:sz w:val="18"/>
                <w:szCs w:val="18"/>
                <w:lang w:val="en-GB" w:eastAsia="ja-JP"/>
              </w:rPr>
            </w:pPr>
            <w:proofErr w:type="spellStart"/>
            <w:r w:rsidRPr="002872C6">
              <w:rPr>
                <w:rFonts w:eastAsia="等线"/>
                <w:color w:val="C00000"/>
                <w:sz w:val="18"/>
                <w:szCs w:val="18"/>
                <w:lang w:val="en-GB" w:eastAsia="ja-JP"/>
              </w:rPr>
              <w:t>PhysCellId</w:t>
            </w:r>
            <w:r w:rsidR="007C1661">
              <w:rPr>
                <w:rFonts w:eastAsia="等线" w:hint="eastAsia"/>
                <w:color w:val="C00000"/>
                <w:sz w:val="18"/>
                <w:szCs w:val="18"/>
                <w:lang w:val="en-GB" w:eastAsia="zh-CN"/>
              </w:rPr>
              <w:t>List</w:t>
            </w:r>
            <w:proofErr w:type="spellEnd"/>
          </w:p>
        </w:tc>
        <w:tc>
          <w:tcPr>
            <w:tcW w:w="1134" w:type="dxa"/>
          </w:tcPr>
          <w:p w14:paraId="0ABAF67C" w14:textId="6FE5F1D7" w:rsidR="002872C6" w:rsidRPr="002872C6" w:rsidRDefault="00A7774A" w:rsidP="002872C6">
            <w:pPr>
              <w:rPr>
                <w:rFonts w:eastAsia="等线"/>
                <w:sz w:val="18"/>
                <w:szCs w:val="18"/>
                <w:lang w:val="en-GB" w:eastAsia="zh-CN"/>
              </w:rPr>
            </w:pPr>
            <w:r>
              <w:rPr>
                <w:rFonts w:eastAsia="等线" w:hint="eastAsia"/>
                <w:sz w:val="18"/>
                <w:szCs w:val="18"/>
                <w:lang w:val="en-GB" w:eastAsia="zh-CN"/>
              </w:rPr>
              <w:t>Optional</w:t>
            </w:r>
          </w:p>
        </w:tc>
        <w:tc>
          <w:tcPr>
            <w:tcW w:w="1418" w:type="dxa"/>
          </w:tcPr>
          <w:p w14:paraId="418EB56F" w14:textId="008E0C2A" w:rsidR="002872C6" w:rsidRPr="002872C6" w:rsidRDefault="002872C6" w:rsidP="002872C6">
            <w:pPr>
              <w:rPr>
                <w:rFonts w:eastAsia="等线"/>
                <w:sz w:val="18"/>
                <w:szCs w:val="18"/>
                <w:lang w:val="en-GB" w:eastAsia="zh-CN"/>
              </w:rPr>
            </w:pPr>
          </w:p>
        </w:tc>
        <w:tc>
          <w:tcPr>
            <w:tcW w:w="2268" w:type="dxa"/>
          </w:tcPr>
          <w:p w14:paraId="1AD33A9E" w14:textId="1010B21C" w:rsidR="002872C6" w:rsidRPr="002872C6" w:rsidRDefault="00A7774A" w:rsidP="002872C6">
            <w:pPr>
              <w:rPr>
                <w:rFonts w:eastAsia="等线"/>
                <w:sz w:val="18"/>
                <w:szCs w:val="18"/>
                <w:lang w:val="en-GB" w:eastAsia="zh-CN"/>
              </w:rPr>
            </w:pPr>
            <w:r>
              <w:rPr>
                <w:rFonts w:eastAsia="等线" w:hint="eastAsia"/>
                <w:sz w:val="18"/>
                <w:szCs w:val="18"/>
                <w:lang w:val="en-GB" w:eastAsia="zh-CN"/>
              </w:rPr>
              <w:t>If not present, the NES cell this WUS applies to is the cell itself providing the WUS configuration.</w:t>
            </w:r>
          </w:p>
        </w:tc>
      </w:tr>
      <w:tr w:rsidR="002872C6" w:rsidRPr="002872C6" w14:paraId="38F763E9" w14:textId="77777777" w:rsidTr="009D06A9">
        <w:trPr>
          <w:trHeight w:val="44"/>
        </w:trPr>
        <w:tc>
          <w:tcPr>
            <w:tcW w:w="1276" w:type="dxa"/>
            <w:vMerge/>
            <w:vAlign w:val="center"/>
            <w:hideMark/>
          </w:tcPr>
          <w:p w14:paraId="28D38492" w14:textId="77777777" w:rsidR="002872C6" w:rsidRPr="002872C6" w:rsidRDefault="002872C6" w:rsidP="002872C6">
            <w:pPr>
              <w:rPr>
                <w:rFonts w:eastAsia="等线"/>
                <w:sz w:val="18"/>
                <w:szCs w:val="18"/>
                <w:lang w:val="en-GB" w:eastAsia="ja-JP"/>
              </w:rPr>
            </w:pPr>
          </w:p>
        </w:tc>
        <w:tc>
          <w:tcPr>
            <w:tcW w:w="993" w:type="dxa"/>
            <w:vMerge/>
            <w:vAlign w:val="center"/>
            <w:hideMark/>
          </w:tcPr>
          <w:p w14:paraId="55919687" w14:textId="77777777" w:rsidR="002872C6" w:rsidRPr="002872C6" w:rsidRDefault="002872C6" w:rsidP="002872C6">
            <w:pPr>
              <w:rPr>
                <w:rFonts w:eastAsia="等线"/>
                <w:sz w:val="18"/>
                <w:szCs w:val="18"/>
                <w:lang w:val="en-GB" w:eastAsia="ja-JP"/>
              </w:rPr>
            </w:pPr>
          </w:p>
        </w:tc>
        <w:tc>
          <w:tcPr>
            <w:tcW w:w="3543" w:type="dxa"/>
            <w:gridSpan w:val="2"/>
            <w:hideMark/>
          </w:tcPr>
          <w:p w14:paraId="4D488971" w14:textId="77777777" w:rsidR="002872C6" w:rsidRPr="002872C6" w:rsidRDefault="002872C6" w:rsidP="002872C6">
            <w:pPr>
              <w:rPr>
                <w:rFonts w:eastAsia="等线"/>
                <w:color w:val="C00000"/>
                <w:sz w:val="18"/>
                <w:szCs w:val="18"/>
                <w:lang w:val="en-GB" w:eastAsia="ja-JP"/>
              </w:rPr>
            </w:pPr>
            <w:r w:rsidRPr="002872C6">
              <w:rPr>
                <w:rFonts w:eastAsia="等线"/>
                <w:color w:val="C00000"/>
                <w:sz w:val="18"/>
                <w:szCs w:val="18"/>
                <w:lang w:val="en-GB" w:eastAsia="ja-JP"/>
              </w:rPr>
              <w:t>ARFCN-</w:t>
            </w:r>
            <w:proofErr w:type="spellStart"/>
            <w:r w:rsidRPr="002872C6">
              <w:rPr>
                <w:rFonts w:eastAsia="等线"/>
                <w:color w:val="C00000"/>
                <w:sz w:val="18"/>
                <w:szCs w:val="18"/>
                <w:lang w:val="en-GB" w:eastAsia="ja-JP"/>
              </w:rPr>
              <w:t>ValueNR</w:t>
            </w:r>
            <w:proofErr w:type="spellEnd"/>
          </w:p>
          <w:p w14:paraId="72CD8A11" w14:textId="77777777" w:rsidR="002872C6" w:rsidRPr="002872C6" w:rsidRDefault="002872C6" w:rsidP="002872C6">
            <w:pPr>
              <w:rPr>
                <w:rFonts w:eastAsia="等线"/>
                <w:sz w:val="18"/>
                <w:szCs w:val="18"/>
                <w:lang w:val="en-GB" w:eastAsia="ja-JP"/>
              </w:rPr>
            </w:pPr>
            <w:r w:rsidRPr="002872C6">
              <w:rPr>
                <w:rFonts w:eastAsia="等线"/>
                <w:sz w:val="18"/>
                <w:szCs w:val="18"/>
                <w:lang w:val="en-GB" w:eastAsia="ja-JP"/>
              </w:rPr>
              <w:t>Note: ARFCN-</w:t>
            </w:r>
            <w:proofErr w:type="spellStart"/>
            <w:r w:rsidRPr="002872C6">
              <w:rPr>
                <w:rFonts w:eastAsia="等线"/>
                <w:sz w:val="18"/>
                <w:szCs w:val="18"/>
                <w:lang w:val="en-GB" w:eastAsia="ja-JP"/>
              </w:rPr>
              <w:t>ValueNR</w:t>
            </w:r>
            <w:proofErr w:type="spellEnd"/>
            <w:r w:rsidRPr="002872C6">
              <w:rPr>
                <w:rFonts w:eastAsia="等线"/>
                <w:sz w:val="18"/>
                <w:szCs w:val="18"/>
                <w:lang w:val="en-GB" w:eastAsia="ja-JP"/>
              </w:rPr>
              <w:t xml:space="preserve"> is used to indicate the absolute radio frequency channel number (ARFCN) for SSB of NES cell.</w:t>
            </w:r>
          </w:p>
        </w:tc>
        <w:tc>
          <w:tcPr>
            <w:tcW w:w="1134" w:type="dxa"/>
          </w:tcPr>
          <w:p w14:paraId="52369C18" w14:textId="637BA7DC" w:rsidR="002872C6" w:rsidRPr="002872C6" w:rsidRDefault="005F7C71" w:rsidP="002872C6">
            <w:pPr>
              <w:rPr>
                <w:rFonts w:eastAsia="等线"/>
                <w:sz w:val="18"/>
                <w:szCs w:val="18"/>
                <w:lang w:val="en-GB" w:eastAsia="ja-JP"/>
              </w:rPr>
            </w:pPr>
            <w:r>
              <w:rPr>
                <w:rFonts w:eastAsia="等线" w:hint="eastAsia"/>
                <w:sz w:val="18"/>
                <w:szCs w:val="18"/>
                <w:lang w:val="en-GB" w:eastAsia="zh-CN"/>
              </w:rPr>
              <w:t>O</w:t>
            </w:r>
            <w:r w:rsidRPr="002872C6">
              <w:rPr>
                <w:rFonts w:eastAsia="等线"/>
                <w:sz w:val="18"/>
                <w:szCs w:val="18"/>
                <w:lang w:val="en-GB" w:eastAsia="ja-JP"/>
              </w:rPr>
              <w:t>ptional</w:t>
            </w:r>
          </w:p>
        </w:tc>
        <w:tc>
          <w:tcPr>
            <w:tcW w:w="1418" w:type="dxa"/>
          </w:tcPr>
          <w:p w14:paraId="140F308B" w14:textId="5BBE4A98" w:rsidR="002872C6" w:rsidRPr="002872C6" w:rsidRDefault="00234000" w:rsidP="002872C6">
            <w:pPr>
              <w:rPr>
                <w:rFonts w:eastAsia="等线"/>
                <w:sz w:val="18"/>
                <w:szCs w:val="18"/>
                <w:lang w:val="en-GB" w:eastAsia="zh-CN"/>
              </w:rPr>
            </w:pPr>
            <w:r w:rsidRPr="002872C6">
              <w:rPr>
                <w:rFonts w:eastAsia="等线"/>
                <w:sz w:val="18"/>
                <w:szCs w:val="18"/>
                <w:lang w:val="en-GB" w:eastAsia="zh-CN"/>
              </w:rPr>
              <w:t>Conditionally present</w:t>
            </w:r>
            <w:r w:rsidRPr="002872C6">
              <w:rPr>
                <w:rFonts w:eastAsia="等线" w:hint="eastAsia"/>
                <w:sz w:val="18"/>
                <w:szCs w:val="18"/>
                <w:lang w:val="en-GB" w:eastAsia="zh-CN"/>
              </w:rPr>
              <w:t xml:space="preserve"> </w:t>
            </w:r>
            <w:r>
              <w:rPr>
                <w:rFonts w:eastAsia="等线" w:hint="eastAsia"/>
                <w:sz w:val="18"/>
                <w:szCs w:val="18"/>
                <w:lang w:val="en-GB" w:eastAsia="zh-CN"/>
              </w:rPr>
              <w:t xml:space="preserve">if </w:t>
            </w:r>
            <w:proofErr w:type="spellStart"/>
            <w:r w:rsidRPr="000F5D23">
              <w:rPr>
                <w:rFonts w:eastAsia="等线"/>
                <w:i/>
                <w:iCs/>
                <w:color w:val="C00000"/>
                <w:sz w:val="18"/>
                <w:szCs w:val="18"/>
                <w:lang w:val="en-GB" w:eastAsia="ja-JP"/>
              </w:rPr>
              <w:t>PhysCellId</w:t>
            </w:r>
            <w:r w:rsidR="00B4177F">
              <w:rPr>
                <w:rFonts w:eastAsia="等线" w:hint="eastAsia"/>
                <w:i/>
                <w:iCs/>
                <w:color w:val="C00000"/>
                <w:sz w:val="18"/>
                <w:szCs w:val="18"/>
                <w:lang w:val="en-GB" w:eastAsia="zh-CN"/>
              </w:rPr>
              <w:t>List</w:t>
            </w:r>
            <w:proofErr w:type="spellEnd"/>
            <w:r>
              <w:rPr>
                <w:rFonts w:eastAsia="等线" w:hint="eastAsia"/>
                <w:color w:val="C00000"/>
                <w:sz w:val="18"/>
                <w:szCs w:val="18"/>
                <w:lang w:val="en-GB" w:eastAsia="zh-CN"/>
              </w:rPr>
              <w:t xml:space="preserve"> is configured</w:t>
            </w:r>
          </w:p>
        </w:tc>
        <w:tc>
          <w:tcPr>
            <w:tcW w:w="2268" w:type="dxa"/>
          </w:tcPr>
          <w:p w14:paraId="25C60696" w14:textId="498BFB9D" w:rsidR="002872C6" w:rsidRPr="002872C6" w:rsidRDefault="002872C6" w:rsidP="002872C6">
            <w:pPr>
              <w:rPr>
                <w:rFonts w:eastAsia="等线"/>
                <w:sz w:val="18"/>
                <w:szCs w:val="18"/>
                <w:lang w:val="en-GB" w:eastAsia="zh-CN"/>
              </w:rPr>
            </w:pPr>
            <w:r w:rsidRPr="002872C6">
              <w:rPr>
                <w:rFonts w:eastAsia="等线" w:hint="eastAsia"/>
                <w:sz w:val="18"/>
                <w:szCs w:val="18"/>
                <w:lang w:val="en-GB" w:eastAsia="zh-CN"/>
              </w:rPr>
              <w:t>If</w:t>
            </w:r>
            <w:r w:rsidRPr="002872C6">
              <w:rPr>
                <w:rFonts w:eastAsia="等线"/>
                <w:sz w:val="18"/>
                <w:szCs w:val="18"/>
                <w:lang w:val="en-GB" w:eastAsia="zh-CN"/>
              </w:rPr>
              <w:t xml:space="preserve"> no</w:t>
            </w:r>
            <w:r w:rsidRPr="002872C6">
              <w:rPr>
                <w:rFonts w:eastAsia="等线" w:hint="eastAsia"/>
                <w:sz w:val="18"/>
                <w:szCs w:val="18"/>
                <w:lang w:val="en-GB" w:eastAsia="zh-CN"/>
              </w:rPr>
              <w:t>t</w:t>
            </w:r>
            <w:r w:rsidRPr="002872C6">
              <w:rPr>
                <w:rFonts w:eastAsia="等线"/>
                <w:sz w:val="18"/>
                <w:szCs w:val="18"/>
                <w:lang w:val="en-GB" w:eastAsia="zh-CN"/>
              </w:rPr>
              <w:t xml:space="preserve"> present</w:t>
            </w:r>
            <w:r w:rsidR="00234000">
              <w:rPr>
                <w:rFonts w:eastAsia="等线" w:hint="eastAsia"/>
                <w:sz w:val="18"/>
                <w:szCs w:val="18"/>
                <w:lang w:val="en-GB" w:eastAsia="zh-CN"/>
              </w:rPr>
              <w:t xml:space="preserve"> when </w:t>
            </w:r>
            <w:proofErr w:type="spellStart"/>
            <w:r w:rsidR="00B4177F" w:rsidRPr="000F5D23">
              <w:rPr>
                <w:rFonts w:eastAsia="等线"/>
                <w:i/>
                <w:iCs/>
                <w:color w:val="C00000"/>
                <w:sz w:val="18"/>
                <w:szCs w:val="18"/>
                <w:lang w:val="en-GB" w:eastAsia="ja-JP"/>
              </w:rPr>
              <w:t>PhysCellId</w:t>
            </w:r>
            <w:r w:rsidR="00B4177F">
              <w:rPr>
                <w:rFonts w:eastAsia="等线" w:hint="eastAsia"/>
                <w:i/>
                <w:iCs/>
                <w:color w:val="C00000"/>
                <w:sz w:val="18"/>
                <w:szCs w:val="18"/>
                <w:lang w:val="en-GB" w:eastAsia="zh-CN"/>
              </w:rPr>
              <w:t>List</w:t>
            </w:r>
            <w:proofErr w:type="spellEnd"/>
            <w:r w:rsidR="00234000">
              <w:rPr>
                <w:rFonts w:eastAsia="等线" w:hint="eastAsia"/>
                <w:color w:val="C00000"/>
                <w:sz w:val="18"/>
                <w:szCs w:val="18"/>
                <w:lang w:val="en-GB" w:eastAsia="zh-CN"/>
              </w:rPr>
              <w:t xml:space="preserve"> is configured</w:t>
            </w:r>
            <w:r w:rsidRPr="002872C6">
              <w:rPr>
                <w:rFonts w:eastAsia="等线"/>
                <w:sz w:val="18"/>
                <w:szCs w:val="18"/>
                <w:lang w:val="en-GB" w:eastAsia="zh-CN"/>
              </w:rPr>
              <w:t xml:space="preserve">, follow </w:t>
            </w:r>
            <w:r w:rsidR="00234000">
              <w:rPr>
                <w:rFonts w:eastAsia="等线" w:hint="eastAsia"/>
                <w:sz w:val="18"/>
                <w:szCs w:val="18"/>
                <w:lang w:val="en-GB" w:eastAsia="zh-CN"/>
              </w:rPr>
              <w:t xml:space="preserve">centre frequency of </w:t>
            </w:r>
            <w:r w:rsidR="00A7774A">
              <w:rPr>
                <w:rFonts w:eastAsia="等线" w:hint="eastAsia"/>
                <w:sz w:val="18"/>
                <w:szCs w:val="18"/>
                <w:lang w:val="en-GB" w:eastAsia="zh-CN"/>
              </w:rPr>
              <w:t>the cell providing the WUS configuration.</w:t>
            </w:r>
          </w:p>
        </w:tc>
      </w:tr>
      <w:tr w:rsidR="002872C6" w:rsidRPr="002872C6" w14:paraId="1260447E" w14:textId="77777777" w:rsidTr="009D06A9">
        <w:trPr>
          <w:trHeight w:val="44"/>
        </w:trPr>
        <w:tc>
          <w:tcPr>
            <w:tcW w:w="1276" w:type="dxa"/>
            <w:vMerge w:val="restart"/>
            <w:vAlign w:val="center"/>
          </w:tcPr>
          <w:p w14:paraId="14B52DDA" w14:textId="77777777" w:rsidR="002872C6" w:rsidRDefault="002872C6" w:rsidP="002872C6">
            <w:pPr>
              <w:rPr>
                <w:rFonts w:eastAsia="等线"/>
                <w:sz w:val="18"/>
                <w:szCs w:val="18"/>
                <w:lang w:val="en-GB" w:eastAsia="ja-JP"/>
              </w:rPr>
            </w:pPr>
            <w:r w:rsidRPr="002872C6">
              <w:rPr>
                <w:rFonts w:eastAsia="等线"/>
                <w:sz w:val="18"/>
                <w:szCs w:val="18"/>
                <w:lang w:val="en-GB" w:eastAsia="ja-JP"/>
              </w:rPr>
              <w:t>Frequency information for UL-WUS transmission</w:t>
            </w:r>
          </w:p>
          <w:p w14:paraId="51B26941" w14:textId="77777777" w:rsidR="00DD0C6B" w:rsidRDefault="00DD0C6B" w:rsidP="002872C6">
            <w:pPr>
              <w:rPr>
                <w:rFonts w:eastAsia="MS Mincho"/>
                <w:sz w:val="18"/>
                <w:szCs w:val="18"/>
                <w:lang w:val="en-GB" w:eastAsia="ja-JP"/>
              </w:rPr>
            </w:pPr>
          </w:p>
          <w:p w14:paraId="0164B3A9" w14:textId="77777777" w:rsidR="00DD0C6B" w:rsidRDefault="00DD0C6B" w:rsidP="002872C6">
            <w:pPr>
              <w:rPr>
                <w:rFonts w:eastAsia="MS Mincho"/>
                <w:sz w:val="18"/>
                <w:szCs w:val="18"/>
                <w:lang w:val="en-GB" w:eastAsia="ja-JP"/>
              </w:rPr>
            </w:pPr>
          </w:p>
          <w:p w14:paraId="1978FCEE" w14:textId="77777777" w:rsidR="00DD0C6B" w:rsidRDefault="00DD0C6B" w:rsidP="002872C6">
            <w:pPr>
              <w:rPr>
                <w:rFonts w:eastAsia="MS Mincho"/>
                <w:sz w:val="18"/>
                <w:szCs w:val="18"/>
                <w:lang w:val="en-GB" w:eastAsia="ja-JP"/>
              </w:rPr>
            </w:pPr>
          </w:p>
          <w:p w14:paraId="015969C1" w14:textId="77777777" w:rsidR="00DD0C6B" w:rsidRDefault="00DD0C6B" w:rsidP="002872C6">
            <w:pPr>
              <w:rPr>
                <w:rFonts w:eastAsia="MS Mincho"/>
                <w:sz w:val="18"/>
                <w:szCs w:val="18"/>
                <w:lang w:val="en-GB" w:eastAsia="ja-JP"/>
              </w:rPr>
            </w:pPr>
          </w:p>
          <w:p w14:paraId="0E5594E3" w14:textId="77777777" w:rsidR="00DD0C6B" w:rsidRDefault="00DD0C6B" w:rsidP="002872C6">
            <w:pPr>
              <w:rPr>
                <w:rFonts w:eastAsia="MS Mincho"/>
                <w:sz w:val="18"/>
                <w:szCs w:val="18"/>
                <w:lang w:val="en-GB" w:eastAsia="ja-JP"/>
              </w:rPr>
            </w:pPr>
          </w:p>
          <w:p w14:paraId="05C0BD10" w14:textId="6857AAF1" w:rsidR="002872C6" w:rsidRPr="009D06A9" w:rsidRDefault="00DD0C6B" w:rsidP="002872C6">
            <w:pPr>
              <w:rPr>
                <w:rFonts w:eastAsia="MS Mincho"/>
                <w:sz w:val="18"/>
                <w:szCs w:val="18"/>
                <w:lang w:val="en-GB" w:eastAsia="ja-JP"/>
              </w:rPr>
            </w:pPr>
            <w:proofErr w:type="spellStart"/>
            <w:r w:rsidRPr="00DD0C6B">
              <w:rPr>
                <w:rFonts w:eastAsia="MS Mincho"/>
                <w:sz w:val="18"/>
                <w:szCs w:val="18"/>
                <w:lang w:val="en-GB" w:eastAsia="ja-JP"/>
              </w:rPr>
              <w:t>frequencyInfoUL</w:t>
            </w:r>
            <w:proofErr w:type="spellEnd"/>
            <w:r w:rsidRPr="00DD0C6B">
              <w:rPr>
                <w:rFonts w:eastAsia="MS Mincho"/>
                <w:sz w:val="18"/>
                <w:szCs w:val="18"/>
                <w:lang w:val="en-GB" w:eastAsia="ja-JP"/>
              </w:rPr>
              <w:t>-WUS</w:t>
            </w:r>
          </w:p>
        </w:tc>
        <w:tc>
          <w:tcPr>
            <w:tcW w:w="4536" w:type="dxa"/>
            <w:gridSpan w:val="3"/>
            <w:vAlign w:val="center"/>
          </w:tcPr>
          <w:p w14:paraId="4E21B301" w14:textId="77777777" w:rsidR="002872C6" w:rsidRPr="002872C6" w:rsidRDefault="002872C6" w:rsidP="002872C6">
            <w:pPr>
              <w:rPr>
                <w:rFonts w:eastAsia="等线"/>
                <w:color w:val="C00000"/>
                <w:sz w:val="18"/>
                <w:szCs w:val="18"/>
                <w:lang w:val="en-GB" w:eastAsia="ja-JP"/>
              </w:rPr>
            </w:pPr>
            <w:proofErr w:type="spellStart"/>
            <w:r w:rsidRPr="002872C6">
              <w:rPr>
                <w:rFonts w:eastAsia="等线"/>
                <w:color w:val="C00000"/>
                <w:sz w:val="18"/>
                <w:szCs w:val="18"/>
                <w:lang w:val="en-GB" w:eastAsia="ja-JP"/>
              </w:rPr>
              <w:t>frequencyBandList</w:t>
            </w:r>
            <w:proofErr w:type="spellEnd"/>
          </w:p>
          <w:p w14:paraId="7DDCFCEF" w14:textId="37D12D96" w:rsidR="002872C6" w:rsidRPr="002872C6" w:rsidRDefault="002872C6" w:rsidP="002872C6">
            <w:pPr>
              <w:rPr>
                <w:rFonts w:eastAsia="等线"/>
                <w:sz w:val="18"/>
                <w:szCs w:val="18"/>
                <w:lang w:val="en-GB" w:eastAsia="ja-JP"/>
              </w:rPr>
            </w:pPr>
          </w:p>
        </w:tc>
        <w:tc>
          <w:tcPr>
            <w:tcW w:w="1134" w:type="dxa"/>
          </w:tcPr>
          <w:p w14:paraId="21E05948" w14:textId="6ECE9BA5" w:rsidR="002872C6" w:rsidRPr="002872C6" w:rsidRDefault="00A7774A" w:rsidP="002872C6">
            <w:pPr>
              <w:rPr>
                <w:rFonts w:eastAsia="等线"/>
                <w:sz w:val="18"/>
                <w:szCs w:val="18"/>
                <w:lang w:val="en-GB" w:eastAsia="zh-CN"/>
              </w:rPr>
            </w:pPr>
            <w:r>
              <w:rPr>
                <w:rFonts w:eastAsia="等线" w:hint="eastAsia"/>
                <w:sz w:val="18"/>
                <w:szCs w:val="18"/>
                <w:lang w:val="en-GB" w:eastAsia="zh-CN"/>
              </w:rPr>
              <w:t>O</w:t>
            </w:r>
            <w:r w:rsidRPr="002872C6">
              <w:rPr>
                <w:rFonts w:eastAsia="等线"/>
                <w:sz w:val="18"/>
                <w:szCs w:val="18"/>
                <w:lang w:val="en-GB" w:eastAsia="ja-JP"/>
              </w:rPr>
              <w:t>ptional</w:t>
            </w:r>
          </w:p>
        </w:tc>
        <w:tc>
          <w:tcPr>
            <w:tcW w:w="1418" w:type="dxa"/>
          </w:tcPr>
          <w:p w14:paraId="36CDEDC2" w14:textId="57ACF1B1" w:rsidR="002872C6" w:rsidRPr="002872C6" w:rsidRDefault="00234000" w:rsidP="002872C6">
            <w:pPr>
              <w:rPr>
                <w:rFonts w:eastAsia="等线"/>
                <w:sz w:val="18"/>
                <w:szCs w:val="18"/>
                <w:lang w:val="en-GB" w:eastAsia="zh-CN"/>
              </w:rPr>
            </w:pPr>
            <w:r w:rsidRPr="002872C6">
              <w:rPr>
                <w:rFonts w:eastAsia="等线"/>
                <w:sz w:val="18"/>
                <w:szCs w:val="18"/>
                <w:lang w:val="en-GB" w:eastAsia="zh-CN"/>
              </w:rPr>
              <w:t>Conditionally present</w:t>
            </w:r>
            <w:r w:rsidRPr="002872C6">
              <w:rPr>
                <w:rFonts w:eastAsia="等线" w:hint="eastAsia"/>
                <w:sz w:val="18"/>
                <w:szCs w:val="18"/>
                <w:lang w:val="en-GB" w:eastAsia="zh-CN"/>
              </w:rPr>
              <w:t xml:space="preserve"> </w:t>
            </w:r>
            <w:r>
              <w:rPr>
                <w:rFonts w:eastAsia="等线" w:hint="eastAsia"/>
                <w:sz w:val="18"/>
                <w:szCs w:val="18"/>
                <w:lang w:val="en-GB" w:eastAsia="zh-CN"/>
              </w:rPr>
              <w:t xml:space="preserve">if </w:t>
            </w:r>
            <w:proofErr w:type="spellStart"/>
            <w:r w:rsidR="00B4177F" w:rsidRPr="000F5D23">
              <w:rPr>
                <w:rFonts w:eastAsia="等线"/>
                <w:i/>
                <w:iCs/>
                <w:color w:val="C00000"/>
                <w:sz w:val="18"/>
                <w:szCs w:val="18"/>
                <w:lang w:val="en-GB" w:eastAsia="ja-JP"/>
              </w:rPr>
              <w:t>PhysCellId</w:t>
            </w:r>
            <w:r w:rsidR="00B4177F">
              <w:rPr>
                <w:rFonts w:eastAsia="等线" w:hint="eastAsia"/>
                <w:i/>
                <w:iCs/>
                <w:color w:val="C00000"/>
                <w:sz w:val="18"/>
                <w:szCs w:val="18"/>
                <w:lang w:val="en-GB" w:eastAsia="zh-CN"/>
              </w:rPr>
              <w:t>List</w:t>
            </w:r>
            <w:proofErr w:type="spellEnd"/>
            <w:r>
              <w:rPr>
                <w:rFonts w:eastAsia="等线" w:hint="eastAsia"/>
                <w:color w:val="C00000"/>
                <w:sz w:val="18"/>
                <w:szCs w:val="18"/>
                <w:lang w:val="en-GB" w:eastAsia="zh-CN"/>
              </w:rPr>
              <w:t xml:space="preserve"> is configured</w:t>
            </w:r>
          </w:p>
        </w:tc>
        <w:tc>
          <w:tcPr>
            <w:tcW w:w="2268" w:type="dxa"/>
          </w:tcPr>
          <w:p w14:paraId="1526F3B6" w14:textId="07360613" w:rsidR="002872C6" w:rsidRPr="002872C6" w:rsidRDefault="002872C6" w:rsidP="002872C6">
            <w:pPr>
              <w:rPr>
                <w:rFonts w:eastAsia="等线"/>
                <w:sz w:val="18"/>
                <w:szCs w:val="18"/>
                <w:lang w:val="en-GB" w:eastAsia="zh-CN"/>
              </w:rPr>
            </w:pPr>
            <w:r w:rsidRPr="002872C6">
              <w:rPr>
                <w:rFonts w:eastAsia="等线" w:hint="eastAsia"/>
                <w:sz w:val="18"/>
                <w:szCs w:val="18"/>
                <w:lang w:val="en-GB" w:eastAsia="zh-CN"/>
              </w:rPr>
              <w:t>If</w:t>
            </w:r>
            <w:r w:rsidRPr="002872C6">
              <w:rPr>
                <w:rFonts w:eastAsia="等线"/>
                <w:sz w:val="18"/>
                <w:szCs w:val="18"/>
                <w:lang w:val="en-GB" w:eastAsia="zh-CN"/>
              </w:rPr>
              <w:t xml:space="preserve"> not present</w:t>
            </w:r>
            <w:r w:rsidR="00234000">
              <w:rPr>
                <w:rFonts w:eastAsia="等线" w:hint="eastAsia"/>
                <w:sz w:val="18"/>
                <w:szCs w:val="18"/>
                <w:lang w:val="en-GB" w:eastAsia="zh-CN"/>
              </w:rPr>
              <w:t xml:space="preserve"> when </w:t>
            </w:r>
            <w:proofErr w:type="spellStart"/>
            <w:r w:rsidR="00B4177F" w:rsidRPr="000F5D23">
              <w:rPr>
                <w:rFonts w:eastAsia="等线"/>
                <w:i/>
                <w:iCs/>
                <w:color w:val="C00000"/>
                <w:sz w:val="18"/>
                <w:szCs w:val="18"/>
                <w:lang w:val="en-GB" w:eastAsia="ja-JP"/>
              </w:rPr>
              <w:t>PhysCellId</w:t>
            </w:r>
            <w:r w:rsidR="00B4177F">
              <w:rPr>
                <w:rFonts w:eastAsia="等线" w:hint="eastAsia"/>
                <w:i/>
                <w:iCs/>
                <w:color w:val="C00000"/>
                <w:sz w:val="18"/>
                <w:szCs w:val="18"/>
                <w:lang w:val="en-GB" w:eastAsia="zh-CN"/>
              </w:rPr>
              <w:t>List</w:t>
            </w:r>
            <w:proofErr w:type="spellEnd"/>
            <w:r w:rsidR="00234000">
              <w:rPr>
                <w:rFonts w:eastAsia="等线" w:hint="eastAsia"/>
                <w:color w:val="C00000"/>
                <w:sz w:val="18"/>
                <w:szCs w:val="18"/>
                <w:lang w:val="en-GB" w:eastAsia="zh-CN"/>
              </w:rPr>
              <w:t xml:space="preserve"> is configured</w:t>
            </w:r>
            <w:r w:rsidRPr="002872C6">
              <w:rPr>
                <w:rFonts w:eastAsia="等线"/>
                <w:sz w:val="18"/>
                <w:szCs w:val="18"/>
                <w:lang w:val="en-GB" w:eastAsia="zh-CN"/>
              </w:rPr>
              <w:t xml:space="preserve">, follow </w:t>
            </w:r>
            <w:r w:rsidRPr="002872C6">
              <w:rPr>
                <w:rFonts w:eastAsia="等线" w:hint="eastAsia"/>
                <w:sz w:val="18"/>
                <w:szCs w:val="18"/>
                <w:lang w:val="en-GB" w:eastAsia="zh-CN"/>
              </w:rPr>
              <w:t>the</w:t>
            </w:r>
            <w:r w:rsidRPr="002872C6">
              <w:rPr>
                <w:rFonts w:eastAsia="等线"/>
                <w:sz w:val="18"/>
                <w:szCs w:val="18"/>
                <w:lang w:val="en-GB" w:eastAsia="zh-CN"/>
              </w:rPr>
              <w:t xml:space="preserve"> IE </w:t>
            </w:r>
            <w:proofErr w:type="spellStart"/>
            <w:r w:rsidRPr="002872C6">
              <w:rPr>
                <w:rFonts w:eastAsia="等线"/>
                <w:i/>
                <w:sz w:val="18"/>
                <w:szCs w:val="18"/>
                <w:lang w:val="en-GB" w:eastAsia="zh-CN"/>
              </w:rPr>
              <w:t>frequencyBandList</w:t>
            </w:r>
            <w:proofErr w:type="spellEnd"/>
            <w:r w:rsidRPr="002872C6">
              <w:rPr>
                <w:rFonts w:eastAsia="等线"/>
                <w:i/>
                <w:sz w:val="18"/>
                <w:szCs w:val="18"/>
                <w:lang w:val="en-GB" w:eastAsia="zh-CN"/>
              </w:rPr>
              <w:t xml:space="preserve"> </w:t>
            </w:r>
            <w:r w:rsidRPr="002872C6">
              <w:rPr>
                <w:rFonts w:eastAsia="等线" w:hint="eastAsia"/>
                <w:sz w:val="18"/>
                <w:szCs w:val="18"/>
                <w:lang w:val="en-GB" w:eastAsia="zh-CN"/>
              </w:rPr>
              <w:t>in</w:t>
            </w:r>
            <w:r w:rsidRPr="002872C6">
              <w:rPr>
                <w:rFonts w:eastAsia="等线"/>
                <w:sz w:val="18"/>
                <w:szCs w:val="18"/>
                <w:lang w:val="en-GB" w:eastAsia="zh-CN"/>
              </w:rPr>
              <w:t xml:space="preserve"> </w:t>
            </w:r>
            <w:proofErr w:type="spellStart"/>
            <w:r w:rsidRPr="004433C1">
              <w:rPr>
                <w:rFonts w:eastAsia="等线"/>
                <w:i/>
                <w:sz w:val="18"/>
                <w:szCs w:val="18"/>
                <w:lang w:val="en-GB" w:eastAsia="zh-CN"/>
              </w:rPr>
              <w:t>FrequencyInfoUL</w:t>
            </w:r>
            <w:proofErr w:type="spellEnd"/>
            <w:r w:rsidR="00234000" w:rsidRPr="009D06A9">
              <w:rPr>
                <w:rFonts w:eastAsia="等线"/>
                <w:i/>
                <w:sz w:val="18"/>
                <w:szCs w:val="18"/>
                <w:lang w:val="en-GB" w:eastAsia="zh-CN"/>
              </w:rPr>
              <w:t>-SIB</w:t>
            </w:r>
            <w:r w:rsidRPr="00234000">
              <w:rPr>
                <w:rFonts w:eastAsia="等线"/>
                <w:iCs/>
                <w:sz w:val="18"/>
                <w:szCs w:val="18"/>
                <w:lang w:val="en-GB" w:eastAsia="zh-CN"/>
              </w:rPr>
              <w:t xml:space="preserve"> </w:t>
            </w:r>
            <w:r w:rsidR="00234000" w:rsidRPr="009D06A9">
              <w:rPr>
                <w:rFonts w:eastAsia="等线"/>
                <w:iCs/>
                <w:sz w:val="18"/>
                <w:szCs w:val="18"/>
                <w:lang w:val="en-GB" w:eastAsia="zh-CN"/>
              </w:rPr>
              <w:t>of SIB1</w:t>
            </w:r>
            <w:r>
              <w:rPr>
                <w:rFonts w:eastAsia="等线"/>
                <w:i/>
                <w:sz w:val="18"/>
                <w:szCs w:val="18"/>
                <w:lang w:val="en-GB" w:eastAsia="zh-CN"/>
              </w:rPr>
              <w:t xml:space="preserve"> </w:t>
            </w:r>
            <w:r w:rsidRPr="002872C6">
              <w:rPr>
                <w:rFonts w:eastAsia="等线"/>
                <w:sz w:val="18"/>
                <w:szCs w:val="18"/>
                <w:lang w:val="en-GB" w:eastAsia="zh-CN"/>
              </w:rPr>
              <w:t>from the cell providing the WUS configuration</w:t>
            </w:r>
            <w:r w:rsidR="00D36C22">
              <w:rPr>
                <w:rFonts w:eastAsia="等线"/>
                <w:sz w:val="18"/>
                <w:szCs w:val="18"/>
                <w:lang w:val="en-GB" w:eastAsia="zh-CN"/>
              </w:rPr>
              <w:t>.</w:t>
            </w:r>
          </w:p>
        </w:tc>
      </w:tr>
      <w:tr w:rsidR="002872C6" w:rsidRPr="002872C6" w14:paraId="5AE6BEFE" w14:textId="77777777" w:rsidTr="009D06A9">
        <w:trPr>
          <w:trHeight w:val="44"/>
        </w:trPr>
        <w:tc>
          <w:tcPr>
            <w:tcW w:w="1276" w:type="dxa"/>
            <w:vMerge/>
            <w:vAlign w:val="center"/>
          </w:tcPr>
          <w:p w14:paraId="1230522B" w14:textId="77777777" w:rsidR="002872C6" w:rsidRPr="002872C6" w:rsidRDefault="002872C6" w:rsidP="002872C6">
            <w:pPr>
              <w:rPr>
                <w:rFonts w:eastAsia="等线"/>
                <w:sz w:val="18"/>
                <w:szCs w:val="18"/>
                <w:lang w:val="en-GB" w:eastAsia="ja-JP"/>
              </w:rPr>
            </w:pPr>
          </w:p>
        </w:tc>
        <w:tc>
          <w:tcPr>
            <w:tcW w:w="4536" w:type="dxa"/>
            <w:gridSpan w:val="3"/>
            <w:vAlign w:val="center"/>
          </w:tcPr>
          <w:p w14:paraId="62CCFE88" w14:textId="6F48B802" w:rsidR="002872C6" w:rsidRPr="002872C6" w:rsidRDefault="00CC5304" w:rsidP="002872C6">
            <w:pPr>
              <w:rPr>
                <w:rFonts w:eastAsia="等线"/>
                <w:color w:val="C00000"/>
                <w:sz w:val="18"/>
                <w:szCs w:val="18"/>
                <w:lang w:val="en-GB" w:eastAsia="ja-JP"/>
              </w:rPr>
            </w:pPr>
            <w:proofErr w:type="spellStart"/>
            <w:r w:rsidRPr="009D06A9">
              <w:rPr>
                <w:rFonts w:eastAsia="等线"/>
                <w:i/>
                <w:color w:val="C00000"/>
                <w:kern w:val="2"/>
                <w:szCs w:val="21"/>
                <w:lang w:eastAsia="zh-CN"/>
              </w:rPr>
              <w:t>absoluteFrequencyPointA</w:t>
            </w:r>
            <w:proofErr w:type="spellEnd"/>
          </w:p>
        </w:tc>
        <w:tc>
          <w:tcPr>
            <w:tcW w:w="1134" w:type="dxa"/>
          </w:tcPr>
          <w:p w14:paraId="6D4D891C" w14:textId="3E93C791" w:rsidR="002872C6" w:rsidRPr="002872C6" w:rsidRDefault="00A7774A" w:rsidP="002872C6">
            <w:pPr>
              <w:rPr>
                <w:rFonts w:eastAsia="等线"/>
                <w:sz w:val="18"/>
                <w:szCs w:val="18"/>
                <w:lang w:val="en-GB" w:eastAsia="zh-CN"/>
              </w:rPr>
            </w:pPr>
            <w:r>
              <w:rPr>
                <w:rFonts w:eastAsia="等线" w:hint="eastAsia"/>
                <w:sz w:val="18"/>
                <w:szCs w:val="18"/>
                <w:lang w:val="en-GB" w:eastAsia="zh-CN"/>
              </w:rPr>
              <w:t>O</w:t>
            </w:r>
            <w:r w:rsidRPr="002872C6">
              <w:rPr>
                <w:rFonts w:eastAsia="等线"/>
                <w:sz w:val="18"/>
                <w:szCs w:val="18"/>
                <w:lang w:val="en-GB" w:eastAsia="zh-CN"/>
              </w:rPr>
              <w:t>ptional</w:t>
            </w:r>
          </w:p>
        </w:tc>
        <w:tc>
          <w:tcPr>
            <w:tcW w:w="1418" w:type="dxa"/>
          </w:tcPr>
          <w:p w14:paraId="5291F1FB" w14:textId="5E3ABC56" w:rsidR="002872C6" w:rsidRPr="002872C6" w:rsidRDefault="002872C6" w:rsidP="002872C6">
            <w:pPr>
              <w:rPr>
                <w:rFonts w:eastAsia="等线"/>
                <w:sz w:val="18"/>
                <w:szCs w:val="18"/>
                <w:lang w:val="en-GB" w:eastAsia="zh-CN"/>
              </w:rPr>
            </w:pPr>
            <w:r w:rsidRPr="002872C6">
              <w:rPr>
                <w:rFonts w:eastAsia="等线"/>
                <w:sz w:val="18"/>
                <w:szCs w:val="18"/>
                <w:lang w:val="en-GB" w:eastAsia="zh-CN"/>
              </w:rPr>
              <w:t>Conditionally present</w:t>
            </w:r>
            <w:r w:rsidRPr="002872C6">
              <w:rPr>
                <w:rFonts w:eastAsia="等线" w:hint="eastAsia"/>
                <w:sz w:val="18"/>
                <w:szCs w:val="18"/>
                <w:lang w:val="en-GB" w:eastAsia="zh-CN"/>
              </w:rPr>
              <w:t xml:space="preserve"> </w:t>
            </w:r>
            <w:r w:rsidR="00FB4343">
              <w:rPr>
                <w:rFonts w:eastAsia="等线" w:hint="eastAsia"/>
                <w:sz w:val="18"/>
                <w:szCs w:val="18"/>
                <w:lang w:val="en-GB" w:eastAsia="zh-CN"/>
              </w:rPr>
              <w:t xml:space="preserve">if </w:t>
            </w:r>
            <w:proofErr w:type="spellStart"/>
            <w:r w:rsidR="00B4177F" w:rsidRPr="000F5D23">
              <w:rPr>
                <w:rFonts w:eastAsia="等线"/>
                <w:i/>
                <w:iCs/>
                <w:color w:val="C00000"/>
                <w:sz w:val="18"/>
                <w:szCs w:val="18"/>
                <w:lang w:val="en-GB" w:eastAsia="ja-JP"/>
              </w:rPr>
              <w:t>PhysCellId</w:t>
            </w:r>
            <w:r w:rsidR="00B4177F">
              <w:rPr>
                <w:rFonts w:eastAsia="等线" w:hint="eastAsia"/>
                <w:i/>
                <w:iCs/>
                <w:color w:val="C00000"/>
                <w:sz w:val="18"/>
                <w:szCs w:val="18"/>
                <w:lang w:val="en-GB" w:eastAsia="zh-CN"/>
              </w:rPr>
              <w:t>List</w:t>
            </w:r>
            <w:proofErr w:type="spellEnd"/>
            <w:r w:rsidR="00234000">
              <w:rPr>
                <w:rFonts w:eastAsia="等线" w:hint="eastAsia"/>
                <w:color w:val="C00000"/>
                <w:sz w:val="18"/>
                <w:szCs w:val="18"/>
                <w:lang w:val="en-GB" w:eastAsia="zh-CN"/>
              </w:rPr>
              <w:t xml:space="preserve"> is configured</w:t>
            </w:r>
            <w:r w:rsidR="00234000">
              <w:rPr>
                <w:rFonts w:eastAsia="等线" w:hint="eastAsia"/>
                <w:sz w:val="18"/>
                <w:szCs w:val="18"/>
                <w:lang w:val="en-GB" w:eastAsia="zh-CN"/>
              </w:rPr>
              <w:t xml:space="preserve"> and </w:t>
            </w:r>
            <w:r w:rsidR="00FB4343">
              <w:rPr>
                <w:rFonts w:eastAsia="等线" w:hint="eastAsia"/>
                <w:sz w:val="18"/>
                <w:szCs w:val="18"/>
                <w:lang w:val="en-GB" w:eastAsia="zh-CN"/>
              </w:rPr>
              <w:t xml:space="preserve">this frequency information for UL WUS is for </w:t>
            </w:r>
            <w:r w:rsidRPr="002872C6">
              <w:rPr>
                <w:rFonts w:eastAsia="等线"/>
                <w:sz w:val="18"/>
                <w:szCs w:val="18"/>
                <w:lang w:val="en-GB" w:eastAsia="zh-CN"/>
              </w:rPr>
              <w:t>FDD UL</w:t>
            </w:r>
          </w:p>
        </w:tc>
        <w:tc>
          <w:tcPr>
            <w:tcW w:w="2268" w:type="dxa"/>
          </w:tcPr>
          <w:p w14:paraId="43FCF8EF" w14:textId="0E5826E8" w:rsidR="002872C6" w:rsidRPr="002872C6" w:rsidRDefault="002872C6" w:rsidP="002872C6">
            <w:pPr>
              <w:rPr>
                <w:rFonts w:eastAsia="等线"/>
                <w:sz w:val="18"/>
                <w:szCs w:val="18"/>
                <w:lang w:val="en-GB" w:eastAsia="ja-JP"/>
              </w:rPr>
            </w:pPr>
            <w:r w:rsidRPr="002872C6">
              <w:rPr>
                <w:rFonts w:eastAsia="等线" w:hint="eastAsia"/>
                <w:sz w:val="18"/>
                <w:szCs w:val="18"/>
                <w:lang w:val="en-GB" w:eastAsia="zh-CN"/>
              </w:rPr>
              <w:t>If</w:t>
            </w:r>
            <w:r w:rsidRPr="002872C6">
              <w:rPr>
                <w:rFonts w:eastAsia="等线"/>
                <w:sz w:val="18"/>
                <w:szCs w:val="18"/>
                <w:lang w:val="en-GB" w:eastAsia="zh-CN"/>
              </w:rPr>
              <w:t xml:space="preserve"> no</w:t>
            </w:r>
            <w:r w:rsidRPr="002872C6">
              <w:rPr>
                <w:rFonts w:eastAsia="等线" w:hint="eastAsia"/>
                <w:sz w:val="18"/>
                <w:szCs w:val="18"/>
                <w:lang w:val="en-GB" w:eastAsia="zh-CN"/>
              </w:rPr>
              <w:t>t</w:t>
            </w:r>
            <w:r w:rsidRPr="002872C6">
              <w:rPr>
                <w:rFonts w:eastAsia="等线"/>
                <w:sz w:val="18"/>
                <w:szCs w:val="18"/>
                <w:lang w:val="en-GB" w:eastAsia="zh-CN"/>
              </w:rPr>
              <w:t xml:space="preserve"> present</w:t>
            </w:r>
            <w:r w:rsidR="00A7774A">
              <w:rPr>
                <w:rFonts w:eastAsia="等线" w:hint="eastAsia"/>
                <w:sz w:val="18"/>
                <w:szCs w:val="18"/>
                <w:lang w:val="en-GB" w:eastAsia="zh-CN"/>
              </w:rPr>
              <w:t xml:space="preserve"> </w:t>
            </w:r>
            <w:r w:rsidR="00234000">
              <w:rPr>
                <w:rFonts w:eastAsia="等线" w:hint="eastAsia"/>
                <w:sz w:val="18"/>
                <w:szCs w:val="18"/>
                <w:lang w:val="en-GB" w:eastAsia="zh-CN"/>
              </w:rPr>
              <w:t xml:space="preserve">when </w:t>
            </w:r>
            <w:proofErr w:type="spellStart"/>
            <w:r w:rsidR="00B4177F" w:rsidRPr="000F5D23">
              <w:rPr>
                <w:rFonts w:eastAsia="等线"/>
                <w:i/>
                <w:iCs/>
                <w:color w:val="C00000"/>
                <w:sz w:val="18"/>
                <w:szCs w:val="18"/>
                <w:lang w:val="en-GB" w:eastAsia="ja-JP"/>
              </w:rPr>
              <w:t>PhysCellId</w:t>
            </w:r>
            <w:r w:rsidR="00B4177F">
              <w:rPr>
                <w:rFonts w:eastAsia="等线" w:hint="eastAsia"/>
                <w:i/>
                <w:iCs/>
                <w:color w:val="C00000"/>
                <w:sz w:val="18"/>
                <w:szCs w:val="18"/>
                <w:lang w:val="en-GB" w:eastAsia="zh-CN"/>
              </w:rPr>
              <w:t>List</w:t>
            </w:r>
            <w:proofErr w:type="spellEnd"/>
            <w:r w:rsidR="00234000">
              <w:rPr>
                <w:rFonts w:eastAsia="等线" w:hint="eastAsia"/>
                <w:color w:val="C00000"/>
                <w:sz w:val="18"/>
                <w:szCs w:val="18"/>
                <w:lang w:val="en-GB" w:eastAsia="zh-CN"/>
              </w:rPr>
              <w:t xml:space="preserve"> is configured</w:t>
            </w:r>
            <w:r w:rsidR="00234000">
              <w:rPr>
                <w:rFonts w:eastAsia="等线" w:hint="eastAsia"/>
                <w:sz w:val="18"/>
                <w:szCs w:val="18"/>
                <w:lang w:val="en-GB" w:eastAsia="zh-CN"/>
              </w:rPr>
              <w:t xml:space="preserve"> and this frequency information for UL WUS is for </w:t>
            </w:r>
            <w:r w:rsidR="00234000" w:rsidRPr="002872C6">
              <w:rPr>
                <w:rFonts w:eastAsia="等线"/>
                <w:sz w:val="18"/>
                <w:szCs w:val="18"/>
                <w:lang w:val="en-GB" w:eastAsia="zh-CN"/>
              </w:rPr>
              <w:t xml:space="preserve">FDD UL </w:t>
            </w:r>
            <w:r w:rsidR="00234000" w:rsidRPr="002872C6">
              <w:rPr>
                <w:rFonts w:eastAsia="等线" w:hint="eastAsia"/>
                <w:sz w:val="18"/>
                <w:szCs w:val="18"/>
                <w:lang w:val="en-GB" w:eastAsia="zh-CN"/>
              </w:rPr>
              <w:t>or</w:t>
            </w:r>
            <w:r w:rsidR="00234000" w:rsidRPr="002872C6">
              <w:rPr>
                <w:rFonts w:eastAsia="等线"/>
                <w:sz w:val="18"/>
                <w:szCs w:val="18"/>
                <w:lang w:val="en-GB" w:eastAsia="zh-CN"/>
              </w:rPr>
              <w:t xml:space="preserve"> SUL</w:t>
            </w:r>
            <w:r w:rsidRPr="002872C6">
              <w:rPr>
                <w:rFonts w:eastAsia="等线"/>
                <w:sz w:val="18"/>
                <w:szCs w:val="18"/>
                <w:lang w:val="en-GB" w:eastAsia="zh-CN"/>
              </w:rPr>
              <w:t xml:space="preserve">, follow </w:t>
            </w:r>
            <w:r w:rsidR="00FB4343">
              <w:rPr>
                <w:rFonts w:eastAsia="等线" w:hint="eastAsia"/>
                <w:sz w:val="18"/>
                <w:szCs w:val="18"/>
                <w:lang w:val="en-GB" w:eastAsia="zh-CN"/>
              </w:rPr>
              <w:t xml:space="preserve">the IE </w:t>
            </w:r>
            <w:proofErr w:type="spellStart"/>
            <w:r w:rsidR="00FB4343" w:rsidRPr="009D06A9">
              <w:rPr>
                <w:i/>
                <w:iCs/>
              </w:rPr>
              <w:t>absoluteFrequencyPointA</w:t>
            </w:r>
            <w:proofErr w:type="spellEnd"/>
            <w:r w:rsidRPr="002872C6">
              <w:rPr>
                <w:rFonts w:eastAsia="等线"/>
                <w:sz w:val="18"/>
                <w:szCs w:val="18"/>
                <w:lang w:val="en-GB" w:eastAsia="zh-CN"/>
              </w:rPr>
              <w:t xml:space="preserve"> </w:t>
            </w:r>
            <w:r w:rsidR="00FB4343">
              <w:rPr>
                <w:rFonts w:eastAsia="等线" w:hint="eastAsia"/>
                <w:sz w:val="18"/>
                <w:szCs w:val="18"/>
                <w:lang w:val="en-GB" w:eastAsia="zh-CN"/>
              </w:rPr>
              <w:t xml:space="preserve">in </w:t>
            </w:r>
            <w:proofErr w:type="spellStart"/>
            <w:r w:rsidR="00234000" w:rsidRPr="000F5D23">
              <w:rPr>
                <w:rFonts w:eastAsia="等线"/>
                <w:i/>
                <w:sz w:val="18"/>
                <w:szCs w:val="18"/>
                <w:lang w:val="en-GB" w:eastAsia="zh-CN"/>
              </w:rPr>
              <w:t>FrequencyInfoUL</w:t>
            </w:r>
            <w:proofErr w:type="spellEnd"/>
            <w:r w:rsidR="00234000" w:rsidRPr="000F5D23">
              <w:rPr>
                <w:rFonts w:eastAsia="等线"/>
                <w:i/>
                <w:sz w:val="18"/>
                <w:szCs w:val="18"/>
                <w:lang w:val="en-GB" w:eastAsia="zh-CN"/>
              </w:rPr>
              <w:t>-SIB</w:t>
            </w:r>
            <w:r w:rsidR="00234000" w:rsidRPr="00234000">
              <w:rPr>
                <w:rFonts w:eastAsia="等线"/>
                <w:iCs/>
                <w:sz w:val="18"/>
                <w:szCs w:val="18"/>
                <w:lang w:val="en-GB" w:eastAsia="zh-CN"/>
              </w:rPr>
              <w:t xml:space="preserve"> </w:t>
            </w:r>
            <w:r w:rsidR="00234000" w:rsidRPr="000F5D23">
              <w:rPr>
                <w:rFonts w:eastAsia="等线" w:hint="eastAsia"/>
                <w:iCs/>
                <w:sz w:val="18"/>
                <w:szCs w:val="18"/>
                <w:lang w:val="en-GB" w:eastAsia="zh-CN"/>
              </w:rPr>
              <w:t>of SIB1</w:t>
            </w:r>
            <w:r w:rsidRPr="006D0C02">
              <w:rPr>
                <w:rFonts w:eastAsia="等线"/>
              </w:rPr>
              <w:t xml:space="preserve"> </w:t>
            </w:r>
            <w:r w:rsidRPr="002872C6">
              <w:rPr>
                <w:rFonts w:eastAsia="等线"/>
                <w:sz w:val="18"/>
                <w:szCs w:val="18"/>
                <w:lang w:val="en-GB" w:eastAsia="zh-CN"/>
              </w:rPr>
              <w:t>from the cell providing the WUS configuration</w:t>
            </w:r>
            <w:r w:rsidR="00D36C22">
              <w:rPr>
                <w:rFonts w:eastAsia="等线"/>
                <w:sz w:val="18"/>
                <w:szCs w:val="18"/>
                <w:lang w:val="en-GB" w:eastAsia="zh-CN"/>
              </w:rPr>
              <w:t>.</w:t>
            </w:r>
          </w:p>
        </w:tc>
      </w:tr>
      <w:tr w:rsidR="002872C6" w:rsidRPr="002872C6" w14:paraId="15DF6348" w14:textId="77777777" w:rsidTr="009D06A9">
        <w:trPr>
          <w:trHeight w:val="44"/>
        </w:trPr>
        <w:tc>
          <w:tcPr>
            <w:tcW w:w="1276" w:type="dxa"/>
            <w:vMerge/>
            <w:vAlign w:val="center"/>
          </w:tcPr>
          <w:p w14:paraId="6139EBC4" w14:textId="77777777" w:rsidR="002872C6" w:rsidRPr="002872C6" w:rsidRDefault="002872C6" w:rsidP="002872C6">
            <w:pPr>
              <w:rPr>
                <w:rFonts w:eastAsia="等线"/>
                <w:sz w:val="18"/>
                <w:szCs w:val="18"/>
                <w:lang w:val="en-GB" w:eastAsia="ja-JP"/>
              </w:rPr>
            </w:pPr>
          </w:p>
        </w:tc>
        <w:tc>
          <w:tcPr>
            <w:tcW w:w="4536" w:type="dxa"/>
            <w:gridSpan w:val="3"/>
            <w:shd w:val="clear" w:color="auto" w:fill="auto"/>
            <w:vAlign w:val="center"/>
          </w:tcPr>
          <w:p w14:paraId="0616A1B6" w14:textId="77777777" w:rsidR="002872C6" w:rsidRPr="002872C6" w:rsidRDefault="002872C6" w:rsidP="002872C6">
            <w:pPr>
              <w:rPr>
                <w:rFonts w:eastAsia="等线"/>
                <w:color w:val="C00000"/>
                <w:sz w:val="18"/>
                <w:szCs w:val="18"/>
                <w:lang w:val="en-GB" w:eastAsia="ja-JP"/>
              </w:rPr>
            </w:pPr>
            <w:proofErr w:type="spellStart"/>
            <w:r w:rsidRPr="009D06A9">
              <w:rPr>
                <w:rFonts w:eastAsia="等线"/>
                <w:color w:val="C00000"/>
                <w:sz w:val="18"/>
                <w:szCs w:val="18"/>
                <w:lang w:val="en-GB" w:eastAsia="ja-JP"/>
              </w:rPr>
              <w:t>offsetToPointA</w:t>
            </w:r>
            <w:proofErr w:type="spellEnd"/>
          </w:p>
        </w:tc>
        <w:tc>
          <w:tcPr>
            <w:tcW w:w="1134" w:type="dxa"/>
            <w:shd w:val="clear" w:color="auto" w:fill="auto"/>
          </w:tcPr>
          <w:p w14:paraId="2D467EFD" w14:textId="66D948D4" w:rsidR="002872C6" w:rsidRPr="002872C6" w:rsidRDefault="00234000" w:rsidP="002872C6">
            <w:pPr>
              <w:rPr>
                <w:rFonts w:eastAsia="等线"/>
                <w:sz w:val="18"/>
                <w:szCs w:val="18"/>
                <w:lang w:val="en-GB" w:eastAsia="zh-CN"/>
              </w:rPr>
            </w:pPr>
            <w:r w:rsidRPr="002F1665">
              <w:rPr>
                <w:rFonts w:eastAsia="等线"/>
                <w:sz w:val="18"/>
                <w:szCs w:val="18"/>
                <w:lang w:val="en-GB" w:eastAsia="zh-CN"/>
              </w:rPr>
              <w:t>O</w:t>
            </w:r>
            <w:r w:rsidRPr="002F1665">
              <w:rPr>
                <w:rFonts w:eastAsia="等线"/>
                <w:sz w:val="18"/>
                <w:szCs w:val="18"/>
                <w:lang w:val="en-GB" w:eastAsia="ja-JP"/>
              </w:rPr>
              <w:t>ptional</w:t>
            </w:r>
          </w:p>
        </w:tc>
        <w:tc>
          <w:tcPr>
            <w:tcW w:w="1418" w:type="dxa"/>
            <w:shd w:val="clear" w:color="auto" w:fill="auto"/>
          </w:tcPr>
          <w:p w14:paraId="04826869" w14:textId="38CBCFD9" w:rsidR="002872C6" w:rsidRPr="002872C6" w:rsidRDefault="00234000" w:rsidP="002872C6">
            <w:pPr>
              <w:rPr>
                <w:rFonts w:eastAsia="等线"/>
                <w:sz w:val="18"/>
                <w:szCs w:val="18"/>
                <w:lang w:val="en-GB" w:eastAsia="zh-CN"/>
              </w:rPr>
            </w:pPr>
            <w:r w:rsidRPr="002F1665">
              <w:rPr>
                <w:rFonts w:eastAsia="等线"/>
                <w:sz w:val="18"/>
                <w:szCs w:val="18"/>
                <w:lang w:val="en-GB" w:eastAsia="zh-CN"/>
              </w:rPr>
              <w:t xml:space="preserve">Conditionally present if </w:t>
            </w:r>
            <w:proofErr w:type="spellStart"/>
            <w:r w:rsidR="00B4177F" w:rsidRPr="000F5D23">
              <w:rPr>
                <w:rFonts w:eastAsia="等线"/>
                <w:i/>
                <w:iCs/>
                <w:color w:val="C00000"/>
                <w:sz w:val="18"/>
                <w:szCs w:val="18"/>
                <w:lang w:val="en-GB" w:eastAsia="ja-JP"/>
              </w:rPr>
              <w:t>PhysCellId</w:t>
            </w:r>
            <w:r w:rsidR="00B4177F">
              <w:rPr>
                <w:rFonts w:eastAsia="等线" w:hint="eastAsia"/>
                <w:i/>
                <w:iCs/>
                <w:color w:val="C00000"/>
                <w:sz w:val="18"/>
                <w:szCs w:val="18"/>
                <w:lang w:val="en-GB" w:eastAsia="zh-CN"/>
              </w:rPr>
              <w:t>List</w:t>
            </w:r>
            <w:proofErr w:type="spellEnd"/>
            <w:r w:rsidRPr="002F1665">
              <w:rPr>
                <w:rFonts w:eastAsia="等线"/>
                <w:color w:val="C00000"/>
                <w:sz w:val="18"/>
                <w:szCs w:val="18"/>
                <w:lang w:val="en-GB" w:eastAsia="zh-CN"/>
              </w:rPr>
              <w:t xml:space="preserve"> is configured</w:t>
            </w:r>
            <w:r w:rsidRPr="002F1665">
              <w:rPr>
                <w:rFonts w:eastAsia="等线"/>
                <w:sz w:val="18"/>
                <w:szCs w:val="18"/>
                <w:lang w:val="en-GB" w:eastAsia="zh-CN"/>
              </w:rPr>
              <w:t xml:space="preserve"> and this frequency information for UL WUS is for TDD</w:t>
            </w:r>
          </w:p>
        </w:tc>
        <w:tc>
          <w:tcPr>
            <w:tcW w:w="2268" w:type="dxa"/>
          </w:tcPr>
          <w:p w14:paraId="19EC35F9" w14:textId="7DF181B5" w:rsidR="002872C6" w:rsidRPr="002872C6" w:rsidRDefault="002872C6" w:rsidP="002872C6">
            <w:pPr>
              <w:rPr>
                <w:rFonts w:eastAsia="等线"/>
                <w:sz w:val="18"/>
                <w:szCs w:val="18"/>
                <w:lang w:val="en-GB" w:eastAsia="ja-JP"/>
              </w:rPr>
            </w:pPr>
            <w:r w:rsidRPr="002872C6">
              <w:rPr>
                <w:rFonts w:eastAsia="等线" w:hint="eastAsia"/>
                <w:sz w:val="18"/>
                <w:szCs w:val="18"/>
                <w:lang w:val="en-GB" w:eastAsia="zh-CN"/>
              </w:rPr>
              <w:t>If</w:t>
            </w:r>
            <w:r w:rsidRPr="002872C6">
              <w:rPr>
                <w:rFonts w:eastAsia="等线"/>
                <w:sz w:val="18"/>
                <w:szCs w:val="18"/>
                <w:lang w:val="en-GB" w:eastAsia="zh-CN"/>
              </w:rPr>
              <w:t xml:space="preserve"> no</w:t>
            </w:r>
            <w:r w:rsidRPr="002872C6">
              <w:rPr>
                <w:rFonts w:eastAsia="等线" w:hint="eastAsia"/>
                <w:sz w:val="18"/>
                <w:szCs w:val="18"/>
                <w:lang w:val="en-GB" w:eastAsia="zh-CN"/>
              </w:rPr>
              <w:t>t</w:t>
            </w:r>
            <w:r w:rsidRPr="002872C6">
              <w:rPr>
                <w:rFonts w:eastAsia="等线"/>
                <w:sz w:val="18"/>
                <w:szCs w:val="18"/>
                <w:lang w:val="en-GB" w:eastAsia="zh-CN"/>
              </w:rPr>
              <w:t xml:space="preserve"> present</w:t>
            </w:r>
            <w:r w:rsidR="00234000">
              <w:rPr>
                <w:rFonts w:eastAsia="等线" w:hint="eastAsia"/>
                <w:sz w:val="18"/>
                <w:szCs w:val="18"/>
                <w:lang w:val="en-GB" w:eastAsia="zh-CN"/>
              </w:rPr>
              <w:t xml:space="preserve"> when </w:t>
            </w:r>
            <w:proofErr w:type="spellStart"/>
            <w:r w:rsidR="00B4177F" w:rsidRPr="000F5D23">
              <w:rPr>
                <w:rFonts w:eastAsia="等线"/>
                <w:i/>
                <w:iCs/>
                <w:color w:val="C00000"/>
                <w:sz w:val="18"/>
                <w:szCs w:val="18"/>
                <w:lang w:val="en-GB" w:eastAsia="ja-JP"/>
              </w:rPr>
              <w:t>PhysCellId</w:t>
            </w:r>
            <w:r w:rsidR="00B4177F">
              <w:rPr>
                <w:rFonts w:eastAsia="等线" w:hint="eastAsia"/>
                <w:i/>
                <w:iCs/>
                <w:color w:val="C00000"/>
                <w:sz w:val="18"/>
                <w:szCs w:val="18"/>
                <w:lang w:val="en-GB" w:eastAsia="zh-CN"/>
              </w:rPr>
              <w:t>List</w:t>
            </w:r>
            <w:proofErr w:type="spellEnd"/>
            <w:r w:rsidR="00234000">
              <w:rPr>
                <w:rFonts w:eastAsia="等线" w:hint="eastAsia"/>
                <w:color w:val="C00000"/>
                <w:sz w:val="18"/>
                <w:szCs w:val="18"/>
                <w:lang w:val="en-GB" w:eastAsia="zh-CN"/>
              </w:rPr>
              <w:t xml:space="preserve"> is configured</w:t>
            </w:r>
            <w:r w:rsidRPr="002872C6">
              <w:rPr>
                <w:rFonts w:eastAsia="等线"/>
                <w:sz w:val="18"/>
                <w:szCs w:val="18"/>
                <w:lang w:val="en-GB" w:eastAsia="zh-CN"/>
              </w:rPr>
              <w:t xml:space="preserve">, follow </w:t>
            </w:r>
            <w:r w:rsidR="00B30BE9">
              <w:rPr>
                <w:rFonts w:eastAsia="等线" w:hint="eastAsia"/>
                <w:sz w:val="18"/>
                <w:szCs w:val="18"/>
                <w:lang w:val="en-GB" w:eastAsia="zh-CN"/>
              </w:rPr>
              <w:t>the IE</w:t>
            </w:r>
            <w:r w:rsidR="00B30BE9" w:rsidRPr="00CB51CE">
              <w:rPr>
                <w:rFonts w:eastAsia="等线"/>
                <w:sz w:val="18"/>
                <w:szCs w:val="18"/>
                <w:lang w:val="en-GB" w:eastAsia="zh-CN"/>
              </w:rPr>
              <w:t xml:space="preserve"> </w:t>
            </w:r>
            <w:proofErr w:type="spellStart"/>
            <w:r w:rsidR="00B30BE9" w:rsidRPr="009D06A9">
              <w:rPr>
                <w:rFonts w:eastAsia="等线"/>
                <w:i/>
                <w:sz w:val="18"/>
                <w:szCs w:val="18"/>
                <w:lang w:val="en-GB" w:eastAsia="ja-JP"/>
              </w:rPr>
              <w:t>offsetToPointA</w:t>
            </w:r>
            <w:proofErr w:type="spellEnd"/>
            <w:r w:rsidR="00B30BE9" w:rsidRPr="00B30BE9">
              <w:rPr>
                <w:i/>
                <w:iCs/>
              </w:rPr>
              <w:t xml:space="preserve"> </w:t>
            </w:r>
            <w:r w:rsidR="00B30BE9" w:rsidRPr="009D06A9">
              <w:rPr>
                <w:rFonts w:eastAsia="等线"/>
                <w:sz w:val="18"/>
                <w:szCs w:val="18"/>
                <w:lang w:val="en-GB" w:eastAsia="zh-CN"/>
              </w:rPr>
              <w:t>in</w:t>
            </w:r>
            <w:r w:rsidR="00B30BE9">
              <w:rPr>
                <w:rFonts w:eastAsiaTheme="minorEastAsia" w:hint="eastAsia"/>
                <w:i/>
                <w:iCs/>
                <w:lang w:eastAsia="zh-CN"/>
              </w:rPr>
              <w:t xml:space="preserve"> </w:t>
            </w:r>
            <w:proofErr w:type="spellStart"/>
            <w:r w:rsidR="00B30BE9" w:rsidRPr="009D06A9">
              <w:rPr>
                <w:rFonts w:eastAsia="等线"/>
                <w:i/>
                <w:iCs/>
                <w:sz w:val="18"/>
                <w:szCs w:val="18"/>
                <w:lang w:val="en-GB" w:eastAsia="zh-CN"/>
              </w:rPr>
              <w:t>FrequencyInfoDL</w:t>
            </w:r>
            <w:proofErr w:type="spellEnd"/>
            <w:r w:rsidR="00B30BE9" w:rsidRPr="009D06A9">
              <w:rPr>
                <w:rFonts w:eastAsia="等线"/>
                <w:i/>
                <w:iCs/>
                <w:sz w:val="18"/>
                <w:szCs w:val="18"/>
                <w:lang w:val="en-GB" w:eastAsia="zh-CN"/>
              </w:rPr>
              <w:t>-SIB</w:t>
            </w:r>
            <w:r w:rsidRPr="002872C6">
              <w:rPr>
                <w:rFonts w:eastAsia="等线"/>
                <w:sz w:val="18"/>
                <w:szCs w:val="18"/>
                <w:lang w:val="en-GB" w:eastAsia="zh-CN"/>
              </w:rPr>
              <w:t xml:space="preserve"> </w:t>
            </w:r>
            <w:r w:rsidR="00B30BE9">
              <w:rPr>
                <w:rFonts w:eastAsia="等线" w:hint="eastAsia"/>
                <w:sz w:val="18"/>
                <w:szCs w:val="18"/>
                <w:lang w:val="en-GB" w:eastAsia="zh-CN"/>
              </w:rPr>
              <w:t>of SIB1</w:t>
            </w:r>
            <w:r w:rsidRPr="002872C6">
              <w:rPr>
                <w:rFonts w:eastAsia="等线"/>
                <w:sz w:val="18"/>
                <w:szCs w:val="18"/>
                <w:lang w:val="en-GB" w:eastAsia="zh-CN"/>
              </w:rPr>
              <w:t xml:space="preserve"> from the cell providing the WUS configuration</w:t>
            </w:r>
            <w:r w:rsidR="00D36C22">
              <w:rPr>
                <w:rFonts w:eastAsia="等线"/>
                <w:sz w:val="18"/>
                <w:szCs w:val="18"/>
                <w:lang w:val="en-GB" w:eastAsia="zh-CN"/>
              </w:rPr>
              <w:t>.</w:t>
            </w:r>
          </w:p>
        </w:tc>
      </w:tr>
      <w:tr w:rsidR="002872C6" w:rsidRPr="002872C6" w14:paraId="09D327DF" w14:textId="77777777" w:rsidTr="009D06A9">
        <w:trPr>
          <w:trHeight w:val="44"/>
        </w:trPr>
        <w:tc>
          <w:tcPr>
            <w:tcW w:w="1276" w:type="dxa"/>
            <w:vMerge/>
            <w:vAlign w:val="center"/>
          </w:tcPr>
          <w:p w14:paraId="35F0821F" w14:textId="77777777" w:rsidR="002872C6" w:rsidRPr="002872C6" w:rsidRDefault="002872C6" w:rsidP="002872C6">
            <w:pPr>
              <w:rPr>
                <w:rFonts w:eastAsia="等线"/>
                <w:sz w:val="18"/>
                <w:szCs w:val="18"/>
                <w:lang w:val="en-GB" w:eastAsia="ja-JP"/>
              </w:rPr>
            </w:pPr>
          </w:p>
        </w:tc>
        <w:tc>
          <w:tcPr>
            <w:tcW w:w="4536" w:type="dxa"/>
            <w:gridSpan w:val="3"/>
            <w:shd w:val="clear" w:color="auto" w:fill="auto"/>
            <w:vAlign w:val="center"/>
          </w:tcPr>
          <w:p w14:paraId="6E1C2E63" w14:textId="339F7E3A" w:rsidR="002872C6" w:rsidRPr="002872C6" w:rsidRDefault="002872C6" w:rsidP="00F1263A">
            <w:pPr>
              <w:rPr>
                <w:rFonts w:eastAsia="MS Mincho"/>
                <w:color w:val="C00000"/>
                <w:sz w:val="18"/>
                <w:szCs w:val="18"/>
                <w:lang w:val="en-GB" w:eastAsia="ja-JP"/>
              </w:rPr>
            </w:pPr>
            <w:proofErr w:type="spellStart"/>
            <w:r w:rsidRPr="002872C6">
              <w:rPr>
                <w:rFonts w:eastAsia="等线"/>
                <w:color w:val="C00000"/>
                <w:sz w:val="18"/>
                <w:szCs w:val="18"/>
                <w:lang w:val="en-GB" w:eastAsia="ja-JP"/>
              </w:rPr>
              <w:t>ssb-SubcarrierOffset</w:t>
            </w:r>
            <w:proofErr w:type="spellEnd"/>
            <w:r w:rsidRPr="009D06A9">
              <w:rPr>
                <w:rFonts w:eastAsia="等线"/>
                <w:color w:val="C00000"/>
                <w:sz w:val="18"/>
                <w:szCs w:val="18"/>
                <w:lang w:val="en-GB" w:eastAsia="ja-JP"/>
              </w:rPr>
              <w:t xml:space="preserve"> </w:t>
            </w:r>
          </w:p>
        </w:tc>
        <w:tc>
          <w:tcPr>
            <w:tcW w:w="1134" w:type="dxa"/>
            <w:shd w:val="clear" w:color="auto" w:fill="auto"/>
          </w:tcPr>
          <w:p w14:paraId="4A2C7743" w14:textId="350A00B4" w:rsidR="002872C6" w:rsidRPr="002872C6" w:rsidRDefault="00B30BE9" w:rsidP="002872C6">
            <w:pPr>
              <w:rPr>
                <w:rFonts w:eastAsia="等线"/>
                <w:sz w:val="18"/>
                <w:szCs w:val="18"/>
                <w:lang w:val="en-GB" w:eastAsia="zh-CN"/>
              </w:rPr>
            </w:pPr>
            <w:r w:rsidRPr="009D06A9">
              <w:rPr>
                <w:rFonts w:eastAsia="等线"/>
                <w:sz w:val="18"/>
                <w:szCs w:val="18"/>
                <w:lang w:val="en-GB" w:eastAsia="ja-JP"/>
              </w:rPr>
              <w:t>Mandatory</w:t>
            </w:r>
          </w:p>
        </w:tc>
        <w:tc>
          <w:tcPr>
            <w:tcW w:w="1418" w:type="dxa"/>
            <w:shd w:val="clear" w:color="auto" w:fill="auto"/>
          </w:tcPr>
          <w:p w14:paraId="26E82360" w14:textId="3A1BA86A" w:rsidR="002872C6" w:rsidRPr="002872C6" w:rsidRDefault="002872C6" w:rsidP="002872C6">
            <w:pPr>
              <w:rPr>
                <w:rFonts w:eastAsia="等线"/>
                <w:sz w:val="18"/>
                <w:szCs w:val="18"/>
                <w:lang w:val="en-GB" w:eastAsia="zh-CN"/>
              </w:rPr>
            </w:pPr>
          </w:p>
        </w:tc>
        <w:tc>
          <w:tcPr>
            <w:tcW w:w="2268" w:type="dxa"/>
          </w:tcPr>
          <w:p w14:paraId="32A1F224" w14:textId="24760ED1" w:rsidR="002872C6" w:rsidRPr="002872C6" w:rsidRDefault="002872C6" w:rsidP="002872C6">
            <w:pPr>
              <w:rPr>
                <w:rFonts w:eastAsia="等线"/>
                <w:sz w:val="18"/>
                <w:szCs w:val="18"/>
                <w:lang w:val="en-GB" w:eastAsia="ja-JP"/>
              </w:rPr>
            </w:pPr>
          </w:p>
        </w:tc>
      </w:tr>
      <w:tr w:rsidR="002872C6" w:rsidRPr="002872C6" w14:paraId="4F8798C2" w14:textId="77777777" w:rsidTr="009D06A9">
        <w:trPr>
          <w:trHeight w:val="44"/>
        </w:trPr>
        <w:tc>
          <w:tcPr>
            <w:tcW w:w="1276" w:type="dxa"/>
            <w:vMerge/>
            <w:vAlign w:val="center"/>
          </w:tcPr>
          <w:p w14:paraId="04AD52DC" w14:textId="77777777" w:rsidR="002872C6" w:rsidRPr="002872C6" w:rsidRDefault="002872C6" w:rsidP="002872C6">
            <w:pPr>
              <w:rPr>
                <w:rFonts w:eastAsia="等线"/>
                <w:sz w:val="18"/>
                <w:szCs w:val="18"/>
                <w:lang w:val="en-GB" w:eastAsia="ja-JP"/>
              </w:rPr>
            </w:pPr>
          </w:p>
        </w:tc>
        <w:tc>
          <w:tcPr>
            <w:tcW w:w="4536" w:type="dxa"/>
            <w:gridSpan w:val="3"/>
            <w:vAlign w:val="center"/>
          </w:tcPr>
          <w:p w14:paraId="085061EC" w14:textId="77777777" w:rsidR="002872C6" w:rsidRPr="002872C6" w:rsidRDefault="002872C6" w:rsidP="002872C6">
            <w:pPr>
              <w:rPr>
                <w:rFonts w:eastAsia="等线"/>
                <w:color w:val="C00000"/>
                <w:sz w:val="18"/>
                <w:szCs w:val="18"/>
                <w:lang w:val="en-GB" w:eastAsia="ja-JP"/>
              </w:rPr>
            </w:pPr>
            <w:proofErr w:type="spellStart"/>
            <w:r w:rsidRPr="002872C6">
              <w:rPr>
                <w:rFonts w:eastAsia="等线"/>
                <w:color w:val="C00000"/>
                <w:sz w:val="18"/>
                <w:szCs w:val="18"/>
                <w:lang w:val="en-GB" w:eastAsia="ja-JP"/>
              </w:rPr>
              <w:t>offsetToCarrier</w:t>
            </w:r>
            <w:proofErr w:type="spellEnd"/>
          </w:p>
          <w:p w14:paraId="0EC93D5B" w14:textId="77777777" w:rsidR="002872C6" w:rsidRPr="002872C6" w:rsidRDefault="002872C6" w:rsidP="002872C6">
            <w:pPr>
              <w:rPr>
                <w:rFonts w:eastAsia="等线"/>
                <w:sz w:val="18"/>
                <w:szCs w:val="18"/>
                <w:lang w:val="en-GB" w:eastAsia="ja-JP"/>
              </w:rPr>
            </w:pPr>
            <w:r w:rsidRPr="002872C6">
              <w:rPr>
                <w:rFonts w:eastAsia="等线"/>
                <w:sz w:val="18"/>
                <w:szCs w:val="18"/>
                <w:lang w:val="en-GB" w:eastAsia="ja-JP"/>
              </w:rPr>
              <w:t xml:space="preserve">Offset in frequency domain between Point A (lowest subcarrier of common RB 0) and the lowest usable subcarrier on this carrier in number of PRBs (using the </w:t>
            </w:r>
            <w:proofErr w:type="spellStart"/>
            <w:r w:rsidRPr="002872C6">
              <w:rPr>
                <w:rFonts w:eastAsia="等线"/>
                <w:i/>
                <w:sz w:val="18"/>
                <w:szCs w:val="18"/>
                <w:lang w:val="en-GB" w:eastAsia="ja-JP"/>
              </w:rPr>
              <w:t>ULsubcarrierSpacing</w:t>
            </w:r>
            <w:proofErr w:type="spellEnd"/>
            <w:r w:rsidRPr="002872C6">
              <w:rPr>
                <w:rFonts w:eastAsia="等线"/>
                <w:sz w:val="18"/>
                <w:szCs w:val="18"/>
                <w:lang w:val="en-GB" w:eastAsia="ja-JP"/>
              </w:rPr>
              <w:t xml:space="preserve"> defined for this carrier).</w:t>
            </w:r>
          </w:p>
        </w:tc>
        <w:tc>
          <w:tcPr>
            <w:tcW w:w="1134" w:type="dxa"/>
          </w:tcPr>
          <w:p w14:paraId="59437C63" w14:textId="60232165" w:rsidR="002872C6" w:rsidRPr="002872C6" w:rsidRDefault="00B30BE9" w:rsidP="002872C6">
            <w:pPr>
              <w:rPr>
                <w:rFonts w:eastAsia="等线"/>
                <w:sz w:val="18"/>
                <w:szCs w:val="18"/>
                <w:lang w:val="en-GB" w:eastAsia="zh-CN"/>
              </w:rPr>
            </w:pPr>
            <w:r>
              <w:rPr>
                <w:rFonts w:eastAsia="等线" w:hint="eastAsia"/>
                <w:sz w:val="18"/>
                <w:szCs w:val="18"/>
                <w:lang w:val="en-GB" w:eastAsia="zh-CN"/>
              </w:rPr>
              <w:t>Optional</w:t>
            </w:r>
          </w:p>
        </w:tc>
        <w:tc>
          <w:tcPr>
            <w:tcW w:w="1418" w:type="dxa"/>
          </w:tcPr>
          <w:p w14:paraId="0D07C1E0" w14:textId="19C54A18" w:rsidR="002872C6" w:rsidRPr="002872C6" w:rsidRDefault="00B30BE9" w:rsidP="002872C6">
            <w:pPr>
              <w:rPr>
                <w:rFonts w:eastAsia="等线"/>
                <w:sz w:val="18"/>
                <w:szCs w:val="18"/>
                <w:lang w:val="en-GB" w:eastAsia="zh-CN"/>
              </w:rPr>
            </w:pPr>
            <w:r w:rsidRPr="002872C6">
              <w:rPr>
                <w:rFonts w:eastAsia="等线"/>
                <w:sz w:val="18"/>
                <w:szCs w:val="18"/>
                <w:lang w:val="en-GB" w:eastAsia="zh-CN"/>
              </w:rPr>
              <w:t>Conditionally present</w:t>
            </w:r>
            <w:r w:rsidRPr="002872C6">
              <w:rPr>
                <w:rFonts w:eastAsia="等线" w:hint="eastAsia"/>
                <w:sz w:val="18"/>
                <w:szCs w:val="18"/>
                <w:lang w:val="en-GB" w:eastAsia="zh-CN"/>
              </w:rPr>
              <w:t xml:space="preserve"> </w:t>
            </w:r>
            <w:r>
              <w:rPr>
                <w:rFonts w:eastAsia="等线" w:hint="eastAsia"/>
                <w:sz w:val="18"/>
                <w:szCs w:val="18"/>
                <w:lang w:val="en-GB" w:eastAsia="zh-CN"/>
              </w:rPr>
              <w:t xml:space="preserve">if </w:t>
            </w:r>
            <w:proofErr w:type="spellStart"/>
            <w:r w:rsidR="00B4177F" w:rsidRPr="000F5D23">
              <w:rPr>
                <w:rFonts w:eastAsia="等线"/>
                <w:i/>
                <w:iCs/>
                <w:color w:val="C00000"/>
                <w:sz w:val="18"/>
                <w:szCs w:val="18"/>
                <w:lang w:val="en-GB" w:eastAsia="ja-JP"/>
              </w:rPr>
              <w:t>PhysCellId</w:t>
            </w:r>
            <w:r w:rsidR="00B4177F">
              <w:rPr>
                <w:rFonts w:eastAsia="等线" w:hint="eastAsia"/>
                <w:i/>
                <w:iCs/>
                <w:color w:val="C00000"/>
                <w:sz w:val="18"/>
                <w:szCs w:val="18"/>
                <w:lang w:val="en-GB" w:eastAsia="zh-CN"/>
              </w:rPr>
              <w:t>List</w:t>
            </w:r>
            <w:proofErr w:type="spellEnd"/>
            <w:r>
              <w:rPr>
                <w:rFonts w:eastAsia="等线" w:hint="eastAsia"/>
                <w:color w:val="C00000"/>
                <w:sz w:val="18"/>
                <w:szCs w:val="18"/>
                <w:lang w:val="en-GB" w:eastAsia="zh-CN"/>
              </w:rPr>
              <w:t xml:space="preserve"> is configured</w:t>
            </w:r>
          </w:p>
        </w:tc>
        <w:tc>
          <w:tcPr>
            <w:tcW w:w="2268" w:type="dxa"/>
          </w:tcPr>
          <w:p w14:paraId="7DA57507" w14:textId="277A3300" w:rsidR="002872C6" w:rsidRPr="002872C6" w:rsidRDefault="002872C6" w:rsidP="002872C6">
            <w:pPr>
              <w:rPr>
                <w:rFonts w:eastAsia="等线"/>
                <w:sz w:val="18"/>
                <w:szCs w:val="18"/>
                <w:lang w:val="en-GB" w:eastAsia="ja-JP"/>
              </w:rPr>
            </w:pPr>
            <w:r w:rsidRPr="002872C6">
              <w:rPr>
                <w:rFonts w:eastAsia="等线" w:hint="eastAsia"/>
                <w:sz w:val="18"/>
                <w:szCs w:val="18"/>
                <w:lang w:val="en-GB" w:eastAsia="zh-CN"/>
              </w:rPr>
              <w:t>If</w:t>
            </w:r>
            <w:r w:rsidRPr="002872C6">
              <w:rPr>
                <w:rFonts w:eastAsia="等线"/>
                <w:sz w:val="18"/>
                <w:szCs w:val="18"/>
                <w:lang w:val="en-GB" w:eastAsia="zh-CN"/>
              </w:rPr>
              <w:t xml:space="preserve"> no</w:t>
            </w:r>
            <w:r w:rsidRPr="002872C6">
              <w:rPr>
                <w:rFonts w:eastAsia="等线" w:hint="eastAsia"/>
                <w:sz w:val="18"/>
                <w:szCs w:val="18"/>
                <w:lang w:val="en-GB" w:eastAsia="zh-CN"/>
              </w:rPr>
              <w:t>t</w:t>
            </w:r>
            <w:r w:rsidRPr="002872C6">
              <w:rPr>
                <w:rFonts w:eastAsia="等线"/>
                <w:sz w:val="18"/>
                <w:szCs w:val="18"/>
                <w:lang w:val="en-GB" w:eastAsia="zh-CN"/>
              </w:rPr>
              <w:t xml:space="preserve"> present</w:t>
            </w:r>
            <w:r w:rsidR="00B30BE9" w:rsidRPr="00791849">
              <w:rPr>
                <w:rFonts w:eastAsia="等线"/>
                <w:sz w:val="18"/>
                <w:szCs w:val="18"/>
                <w:lang w:val="en-GB" w:eastAsia="zh-CN"/>
              </w:rPr>
              <w:t xml:space="preserve"> when </w:t>
            </w:r>
            <w:proofErr w:type="spellStart"/>
            <w:r w:rsidR="00B4177F" w:rsidRPr="000F5D23">
              <w:rPr>
                <w:rFonts w:eastAsia="等线"/>
                <w:i/>
                <w:iCs/>
                <w:color w:val="C00000"/>
                <w:sz w:val="18"/>
                <w:szCs w:val="18"/>
                <w:lang w:val="en-GB" w:eastAsia="ja-JP"/>
              </w:rPr>
              <w:t>PhysCellId</w:t>
            </w:r>
            <w:r w:rsidR="00B4177F">
              <w:rPr>
                <w:rFonts w:eastAsia="等线" w:hint="eastAsia"/>
                <w:i/>
                <w:iCs/>
                <w:color w:val="C00000"/>
                <w:sz w:val="18"/>
                <w:szCs w:val="18"/>
                <w:lang w:val="en-GB" w:eastAsia="zh-CN"/>
              </w:rPr>
              <w:t>List</w:t>
            </w:r>
            <w:proofErr w:type="spellEnd"/>
            <w:r w:rsidR="00B30BE9" w:rsidRPr="00791849">
              <w:rPr>
                <w:rFonts w:eastAsia="等线"/>
                <w:color w:val="C00000"/>
                <w:sz w:val="18"/>
                <w:szCs w:val="18"/>
                <w:lang w:val="en-GB" w:eastAsia="zh-CN"/>
              </w:rPr>
              <w:t xml:space="preserve"> is configured</w:t>
            </w:r>
            <w:r w:rsidRPr="002872C6">
              <w:rPr>
                <w:rFonts w:eastAsia="等线"/>
                <w:sz w:val="18"/>
                <w:szCs w:val="18"/>
                <w:lang w:val="en-GB" w:eastAsia="zh-CN"/>
              </w:rPr>
              <w:t xml:space="preserve">, follow </w:t>
            </w:r>
            <w:r w:rsidR="00B30BE9" w:rsidRPr="00791849">
              <w:rPr>
                <w:rFonts w:eastAsia="等线"/>
                <w:sz w:val="18"/>
                <w:szCs w:val="18"/>
                <w:lang w:val="en-GB" w:eastAsia="zh-CN"/>
              </w:rPr>
              <w:t xml:space="preserve">the IE </w:t>
            </w:r>
            <w:proofErr w:type="spellStart"/>
            <w:r w:rsidR="00B30BE9" w:rsidRPr="009D06A9">
              <w:rPr>
                <w:rFonts w:eastAsia="等线"/>
                <w:i/>
                <w:iCs/>
                <w:sz w:val="18"/>
                <w:szCs w:val="18"/>
                <w:lang w:val="en-GB" w:eastAsia="ja-JP"/>
              </w:rPr>
              <w:t>offsetToCarrier</w:t>
            </w:r>
            <w:proofErr w:type="spellEnd"/>
            <w:r w:rsidR="00B30BE9" w:rsidRPr="009D06A9">
              <w:rPr>
                <w:rFonts w:eastAsia="等线"/>
                <w:sz w:val="18"/>
                <w:szCs w:val="18"/>
                <w:lang w:val="en-GB" w:eastAsia="zh-CN"/>
              </w:rPr>
              <w:t xml:space="preserve"> of </w:t>
            </w:r>
            <w:r w:rsidR="00B30BE9" w:rsidRPr="009D06A9">
              <w:rPr>
                <w:i/>
                <w:iCs/>
                <w:sz w:val="18"/>
                <w:szCs w:val="18"/>
              </w:rPr>
              <w:t>SCS-</w:t>
            </w:r>
            <w:proofErr w:type="spellStart"/>
            <w:r w:rsidR="00B30BE9" w:rsidRPr="009D06A9">
              <w:rPr>
                <w:i/>
                <w:iCs/>
                <w:sz w:val="18"/>
                <w:szCs w:val="18"/>
              </w:rPr>
              <w:t>SpecificCarrier</w:t>
            </w:r>
            <w:proofErr w:type="spellEnd"/>
            <w:r w:rsidR="00B30BE9" w:rsidRPr="009D06A9">
              <w:rPr>
                <w:rFonts w:eastAsiaTheme="minorEastAsia"/>
                <w:sz w:val="18"/>
                <w:szCs w:val="18"/>
                <w:lang w:eastAsia="zh-CN"/>
              </w:rPr>
              <w:t xml:space="preserve"> </w:t>
            </w:r>
            <w:r w:rsidR="00B30BE9" w:rsidRPr="009D06A9">
              <w:rPr>
                <w:rFonts w:eastAsia="等线"/>
                <w:sz w:val="18"/>
                <w:szCs w:val="18"/>
                <w:lang w:val="en-GB" w:eastAsia="zh-CN"/>
              </w:rPr>
              <w:t xml:space="preserve">corresponding to </w:t>
            </w:r>
            <w:proofErr w:type="spellStart"/>
            <w:r w:rsidR="00B30BE9" w:rsidRPr="009D06A9">
              <w:rPr>
                <w:rFonts w:eastAsia="等线"/>
                <w:i/>
                <w:sz w:val="18"/>
                <w:szCs w:val="18"/>
                <w:lang w:val="en-GB" w:eastAsia="ja-JP"/>
              </w:rPr>
              <w:t>ULSubCarrierSpacing</w:t>
            </w:r>
            <w:proofErr w:type="spellEnd"/>
            <w:r w:rsidR="00B30BE9" w:rsidRPr="009D06A9">
              <w:rPr>
                <w:rFonts w:eastAsiaTheme="minorEastAsia"/>
                <w:sz w:val="18"/>
                <w:szCs w:val="18"/>
                <w:lang w:eastAsia="zh-CN"/>
              </w:rPr>
              <w:t xml:space="preserve"> </w:t>
            </w:r>
            <w:proofErr w:type="gramStart"/>
            <w:r w:rsidR="00B30BE9" w:rsidRPr="009D06A9">
              <w:rPr>
                <w:rFonts w:eastAsiaTheme="minorEastAsia"/>
                <w:sz w:val="18"/>
                <w:szCs w:val="18"/>
                <w:lang w:eastAsia="zh-CN"/>
              </w:rPr>
              <w:t xml:space="preserve">in </w:t>
            </w:r>
            <w:r w:rsidR="00B30BE9" w:rsidRPr="00791849">
              <w:rPr>
                <w:rFonts w:eastAsia="等线"/>
                <w:sz w:val="18"/>
                <w:szCs w:val="18"/>
                <w:lang w:val="en-GB" w:eastAsia="zh-CN"/>
              </w:rPr>
              <w:t xml:space="preserve"> </w:t>
            </w:r>
            <w:proofErr w:type="spellStart"/>
            <w:r w:rsidR="00B30BE9" w:rsidRPr="009D06A9">
              <w:rPr>
                <w:rFonts w:eastAsia="等线"/>
                <w:i/>
                <w:iCs/>
                <w:sz w:val="18"/>
                <w:szCs w:val="18"/>
                <w:lang w:val="en-GB" w:eastAsia="zh-CN"/>
              </w:rPr>
              <w:t>FrequencyInfoUL</w:t>
            </w:r>
            <w:proofErr w:type="spellEnd"/>
            <w:proofErr w:type="gramEnd"/>
            <w:r w:rsidR="00B30BE9" w:rsidRPr="009D06A9">
              <w:rPr>
                <w:rFonts w:eastAsia="等线"/>
                <w:i/>
                <w:iCs/>
                <w:sz w:val="18"/>
                <w:szCs w:val="18"/>
                <w:lang w:val="en-GB" w:eastAsia="zh-CN"/>
              </w:rPr>
              <w:t>-SIB</w:t>
            </w:r>
            <w:r w:rsidR="00B30BE9" w:rsidRPr="00791849">
              <w:rPr>
                <w:rFonts w:eastAsia="等线"/>
                <w:sz w:val="18"/>
                <w:szCs w:val="18"/>
                <w:lang w:val="en-GB" w:eastAsia="zh-CN"/>
              </w:rPr>
              <w:t xml:space="preserve"> of SIB1</w:t>
            </w:r>
            <w:r w:rsidRPr="002872C6">
              <w:rPr>
                <w:rFonts w:eastAsia="等线"/>
                <w:sz w:val="18"/>
                <w:szCs w:val="18"/>
                <w:lang w:val="en-GB" w:eastAsia="zh-CN"/>
              </w:rPr>
              <w:t xml:space="preserve"> from the cell providing the WUS configuration</w:t>
            </w:r>
            <w:r w:rsidR="00D36C22">
              <w:rPr>
                <w:rFonts w:eastAsia="等线"/>
                <w:sz w:val="18"/>
                <w:szCs w:val="18"/>
                <w:lang w:val="en-GB" w:eastAsia="zh-CN"/>
              </w:rPr>
              <w:t>.</w:t>
            </w:r>
          </w:p>
        </w:tc>
      </w:tr>
      <w:tr w:rsidR="002872C6" w:rsidRPr="002872C6" w14:paraId="3B796AF4" w14:textId="77777777" w:rsidTr="009D06A9">
        <w:trPr>
          <w:trHeight w:val="44"/>
        </w:trPr>
        <w:tc>
          <w:tcPr>
            <w:tcW w:w="1276" w:type="dxa"/>
            <w:vMerge/>
            <w:vAlign w:val="center"/>
          </w:tcPr>
          <w:p w14:paraId="1FFC3733" w14:textId="77777777" w:rsidR="002872C6" w:rsidRPr="002872C6" w:rsidRDefault="002872C6" w:rsidP="002872C6">
            <w:pPr>
              <w:rPr>
                <w:rFonts w:eastAsia="等线"/>
                <w:sz w:val="18"/>
                <w:szCs w:val="18"/>
                <w:lang w:val="en-GB" w:eastAsia="ja-JP"/>
              </w:rPr>
            </w:pPr>
          </w:p>
        </w:tc>
        <w:tc>
          <w:tcPr>
            <w:tcW w:w="4536" w:type="dxa"/>
            <w:gridSpan w:val="3"/>
            <w:vAlign w:val="center"/>
          </w:tcPr>
          <w:p w14:paraId="29DE6882" w14:textId="77777777" w:rsidR="002872C6" w:rsidRPr="002872C6" w:rsidRDefault="002872C6" w:rsidP="002872C6">
            <w:pPr>
              <w:rPr>
                <w:rFonts w:eastAsia="等线"/>
                <w:color w:val="C00000"/>
                <w:sz w:val="18"/>
                <w:szCs w:val="18"/>
                <w:lang w:val="en-GB" w:eastAsia="ja-JP"/>
              </w:rPr>
            </w:pPr>
            <w:r w:rsidRPr="002872C6">
              <w:rPr>
                <w:rFonts w:eastAsia="等线"/>
                <w:color w:val="C00000"/>
                <w:sz w:val="18"/>
                <w:szCs w:val="18"/>
                <w:lang w:val="en-GB" w:eastAsia="ja-JP"/>
              </w:rPr>
              <w:t>p-Max</w:t>
            </w:r>
          </w:p>
          <w:p w14:paraId="545C19EB" w14:textId="77777777" w:rsidR="002872C6" w:rsidRPr="002872C6" w:rsidRDefault="002872C6" w:rsidP="002872C6">
            <w:pPr>
              <w:rPr>
                <w:rFonts w:eastAsia="等线"/>
                <w:sz w:val="18"/>
                <w:szCs w:val="18"/>
                <w:lang w:val="en-GB" w:eastAsia="ja-JP"/>
              </w:rPr>
            </w:pPr>
            <w:r w:rsidRPr="002872C6">
              <w:rPr>
                <w:rFonts w:eastAsia="等线"/>
                <w:sz w:val="18"/>
                <w:szCs w:val="18"/>
                <w:lang w:val="en-GB" w:eastAsia="ja-JP"/>
              </w:rPr>
              <w:t>The IE P-Max is used to limit the UE's uplink transmission power on a carrier frequency, in TS 38.101-1</w:t>
            </w:r>
          </w:p>
        </w:tc>
        <w:tc>
          <w:tcPr>
            <w:tcW w:w="1134" w:type="dxa"/>
          </w:tcPr>
          <w:p w14:paraId="6C5B2C47" w14:textId="16034CD6" w:rsidR="002872C6" w:rsidRPr="002872C6" w:rsidRDefault="00B30BE9" w:rsidP="002872C6">
            <w:pPr>
              <w:rPr>
                <w:rFonts w:eastAsia="等线"/>
                <w:b/>
                <w:sz w:val="18"/>
                <w:szCs w:val="18"/>
                <w:lang w:val="en-GB" w:eastAsia="ja-JP"/>
              </w:rPr>
            </w:pPr>
            <w:r>
              <w:rPr>
                <w:rFonts w:eastAsia="等线" w:hint="eastAsia"/>
                <w:sz w:val="18"/>
                <w:szCs w:val="18"/>
                <w:lang w:val="en-GB" w:eastAsia="zh-CN"/>
              </w:rPr>
              <w:t>O</w:t>
            </w:r>
            <w:r w:rsidRPr="002872C6">
              <w:rPr>
                <w:rFonts w:eastAsia="等线"/>
                <w:sz w:val="18"/>
                <w:szCs w:val="18"/>
                <w:lang w:val="en-GB" w:eastAsia="ja-JP"/>
              </w:rPr>
              <w:t>ptional</w:t>
            </w:r>
          </w:p>
        </w:tc>
        <w:tc>
          <w:tcPr>
            <w:tcW w:w="1418" w:type="dxa"/>
          </w:tcPr>
          <w:p w14:paraId="00BE8CD1" w14:textId="1A4ABB24" w:rsidR="002872C6" w:rsidRPr="002872C6" w:rsidRDefault="00B30BE9" w:rsidP="002872C6">
            <w:pPr>
              <w:rPr>
                <w:rFonts w:eastAsia="等线"/>
                <w:sz w:val="18"/>
                <w:szCs w:val="18"/>
                <w:lang w:val="en-GB" w:eastAsia="zh-CN"/>
              </w:rPr>
            </w:pPr>
            <w:r w:rsidRPr="002872C6">
              <w:rPr>
                <w:rFonts w:eastAsia="等线"/>
                <w:sz w:val="18"/>
                <w:szCs w:val="18"/>
                <w:lang w:val="en-GB" w:eastAsia="zh-CN"/>
              </w:rPr>
              <w:t>Conditionally present</w:t>
            </w:r>
            <w:r w:rsidRPr="002872C6">
              <w:rPr>
                <w:rFonts w:eastAsia="等线" w:hint="eastAsia"/>
                <w:sz w:val="18"/>
                <w:szCs w:val="18"/>
                <w:lang w:val="en-GB" w:eastAsia="zh-CN"/>
              </w:rPr>
              <w:t xml:space="preserve"> </w:t>
            </w:r>
            <w:r>
              <w:rPr>
                <w:rFonts w:eastAsia="等线" w:hint="eastAsia"/>
                <w:sz w:val="18"/>
                <w:szCs w:val="18"/>
                <w:lang w:val="en-GB" w:eastAsia="zh-CN"/>
              </w:rPr>
              <w:t xml:space="preserve">if </w:t>
            </w:r>
            <w:proofErr w:type="spellStart"/>
            <w:r w:rsidR="00B4177F" w:rsidRPr="000F5D23">
              <w:rPr>
                <w:rFonts w:eastAsia="等线"/>
                <w:i/>
                <w:iCs/>
                <w:color w:val="C00000"/>
                <w:sz w:val="18"/>
                <w:szCs w:val="18"/>
                <w:lang w:val="en-GB" w:eastAsia="ja-JP"/>
              </w:rPr>
              <w:t>PhysCellId</w:t>
            </w:r>
            <w:r w:rsidR="00B4177F">
              <w:rPr>
                <w:rFonts w:eastAsia="等线" w:hint="eastAsia"/>
                <w:i/>
                <w:iCs/>
                <w:color w:val="C00000"/>
                <w:sz w:val="18"/>
                <w:szCs w:val="18"/>
                <w:lang w:val="en-GB" w:eastAsia="zh-CN"/>
              </w:rPr>
              <w:t>List</w:t>
            </w:r>
            <w:proofErr w:type="spellEnd"/>
            <w:r>
              <w:rPr>
                <w:rFonts w:eastAsia="等线" w:hint="eastAsia"/>
                <w:color w:val="C00000"/>
                <w:sz w:val="18"/>
                <w:szCs w:val="18"/>
                <w:lang w:val="en-GB" w:eastAsia="zh-CN"/>
              </w:rPr>
              <w:t xml:space="preserve"> is configured</w:t>
            </w:r>
          </w:p>
        </w:tc>
        <w:tc>
          <w:tcPr>
            <w:tcW w:w="2268" w:type="dxa"/>
          </w:tcPr>
          <w:p w14:paraId="292CEC7E" w14:textId="17A76C4F" w:rsidR="002872C6" w:rsidRPr="009D06A9" w:rsidRDefault="002872C6" w:rsidP="002872C6">
            <w:pPr>
              <w:rPr>
                <w:rFonts w:eastAsia="等线"/>
                <w:color w:val="C00000"/>
                <w:sz w:val="18"/>
                <w:szCs w:val="18"/>
                <w:lang w:val="en-GB" w:eastAsia="ja-JP"/>
              </w:rPr>
            </w:pPr>
            <w:r w:rsidRPr="002872C6">
              <w:rPr>
                <w:rFonts w:eastAsia="等线" w:hint="eastAsia"/>
                <w:sz w:val="18"/>
                <w:szCs w:val="18"/>
                <w:lang w:val="en-GB" w:eastAsia="zh-CN"/>
              </w:rPr>
              <w:t>If</w:t>
            </w:r>
            <w:r w:rsidRPr="002872C6">
              <w:rPr>
                <w:rFonts w:eastAsia="等线"/>
                <w:sz w:val="18"/>
                <w:szCs w:val="18"/>
                <w:lang w:val="en-GB" w:eastAsia="zh-CN"/>
              </w:rPr>
              <w:t xml:space="preserve"> no</w:t>
            </w:r>
            <w:r w:rsidRPr="002872C6">
              <w:rPr>
                <w:rFonts w:eastAsia="等线" w:hint="eastAsia"/>
                <w:sz w:val="18"/>
                <w:szCs w:val="18"/>
                <w:lang w:val="en-GB" w:eastAsia="zh-CN"/>
              </w:rPr>
              <w:t>t</w:t>
            </w:r>
            <w:r w:rsidRPr="002872C6">
              <w:rPr>
                <w:rFonts w:eastAsia="等线"/>
                <w:sz w:val="18"/>
                <w:szCs w:val="18"/>
                <w:lang w:val="en-GB" w:eastAsia="zh-CN"/>
              </w:rPr>
              <w:t xml:space="preserve"> present</w:t>
            </w:r>
            <w:r w:rsidR="00660F15">
              <w:rPr>
                <w:rFonts w:eastAsia="等线" w:hint="eastAsia"/>
                <w:sz w:val="18"/>
                <w:szCs w:val="18"/>
                <w:lang w:val="en-GB" w:eastAsia="zh-CN"/>
              </w:rPr>
              <w:t xml:space="preserve"> when </w:t>
            </w:r>
            <w:proofErr w:type="spellStart"/>
            <w:r w:rsidR="00B4177F" w:rsidRPr="000F5D23">
              <w:rPr>
                <w:rFonts w:eastAsia="等线"/>
                <w:i/>
                <w:iCs/>
                <w:color w:val="C00000"/>
                <w:sz w:val="18"/>
                <w:szCs w:val="18"/>
                <w:lang w:val="en-GB" w:eastAsia="ja-JP"/>
              </w:rPr>
              <w:t>PhysCellId</w:t>
            </w:r>
            <w:r w:rsidR="00B4177F">
              <w:rPr>
                <w:rFonts w:eastAsia="等线" w:hint="eastAsia"/>
                <w:i/>
                <w:iCs/>
                <w:color w:val="C00000"/>
                <w:sz w:val="18"/>
                <w:szCs w:val="18"/>
                <w:lang w:val="en-GB" w:eastAsia="zh-CN"/>
              </w:rPr>
              <w:t>List</w:t>
            </w:r>
            <w:proofErr w:type="spellEnd"/>
            <w:r w:rsidR="00660F15">
              <w:rPr>
                <w:rFonts w:eastAsia="等线" w:hint="eastAsia"/>
                <w:color w:val="C00000"/>
                <w:sz w:val="18"/>
                <w:szCs w:val="18"/>
                <w:lang w:val="en-GB" w:eastAsia="zh-CN"/>
              </w:rPr>
              <w:t xml:space="preserve"> is configured</w:t>
            </w:r>
            <w:r w:rsidRPr="002872C6">
              <w:rPr>
                <w:rFonts w:eastAsia="等线"/>
                <w:sz w:val="18"/>
                <w:szCs w:val="18"/>
                <w:lang w:val="en-GB" w:eastAsia="zh-CN"/>
              </w:rPr>
              <w:t xml:space="preserve">, follow </w:t>
            </w:r>
            <w:r w:rsidR="00B30BE9">
              <w:rPr>
                <w:rFonts w:eastAsia="等线" w:hint="eastAsia"/>
                <w:sz w:val="18"/>
                <w:szCs w:val="18"/>
                <w:lang w:val="en-GB" w:eastAsia="zh-CN"/>
              </w:rPr>
              <w:t xml:space="preserve">the </w:t>
            </w:r>
            <w:proofErr w:type="gramStart"/>
            <w:r w:rsidR="00B30BE9">
              <w:rPr>
                <w:rFonts w:eastAsia="等线" w:hint="eastAsia"/>
                <w:sz w:val="18"/>
                <w:szCs w:val="18"/>
                <w:lang w:val="en-GB" w:eastAsia="zh-CN"/>
              </w:rPr>
              <w:t>IE</w:t>
            </w:r>
            <w:r w:rsidR="00B30BE9" w:rsidRPr="00791849">
              <w:rPr>
                <w:rFonts w:eastAsia="等线"/>
                <w:sz w:val="18"/>
                <w:szCs w:val="18"/>
                <w:lang w:val="en-GB" w:eastAsia="zh-CN"/>
              </w:rPr>
              <w:t xml:space="preserve"> </w:t>
            </w:r>
            <w:r w:rsidRPr="00791849">
              <w:rPr>
                <w:rFonts w:eastAsia="等线"/>
                <w:sz w:val="18"/>
                <w:szCs w:val="18"/>
                <w:lang w:val="en-GB" w:eastAsia="zh-CN"/>
              </w:rPr>
              <w:t xml:space="preserve"> </w:t>
            </w:r>
            <w:r w:rsidR="00B30BE9" w:rsidRPr="009D06A9">
              <w:rPr>
                <w:rFonts w:eastAsia="等线"/>
                <w:i/>
                <w:iCs/>
                <w:sz w:val="18"/>
                <w:szCs w:val="18"/>
                <w:lang w:val="en-GB" w:eastAsia="ja-JP"/>
              </w:rPr>
              <w:t>p</w:t>
            </w:r>
            <w:proofErr w:type="gramEnd"/>
            <w:r w:rsidR="00B30BE9" w:rsidRPr="009D06A9">
              <w:rPr>
                <w:rFonts w:eastAsia="等线"/>
                <w:i/>
                <w:iCs/>
                <w:sz w:val="18"/>
                <w:szCs w:val="18"/>
                <w:lang w:val="en-GB" w:eastAsia="ja-JP"/>
              </w:rPr>
              <w:t>-Max</w:t>
            </w:r>
            <w:r w:rsidR="00B30BE9" w:rsidRPr="009D06A9">
              <w:rPr>
                <w:rFonts w:eastAsia="等线"/>
                <w:sz w:val="18"/>
                <w:szCs w:val="18"/>
                <w:lang w:val="en-GB" w:eastAsia="zh-CN"/>
              </w:rPr>
              <w:t xml:space="preserve"> </w:t>
            </w:r>
            <w:r w:rsidR="00B30BE9" w:rsidRPr="00791849">
              <w:rPr>
                <w:rFonts w:eastAsiaTheme="minorEastAsia"/>
                <w:sz w:val="16"/>
                <w:szCs w:val="21"/>
                <w:lang w:eastAsia="zh-CN"/>
              </w:rPr>
              <w:t>i</w:t>
            </w:r>
            <w:r w:rsidR="00B30BE9">
              <w:rPr>
                <w:rFonts w:eastAsiaTheme="minorEastAsia" w:hint="eastAsia"/>
                <w:sz w:val="16"/>
                <w:szCs w:val="21"/>
                <w:lang w:eastAsia="zh-CN"/>
              </w:rPr>
              <w:t xml:space="preserve">n </w:t>
            </w:r>
            <w:r w:rsidR="00B30BE9" w:rsidRPr="002872C6">
              <w:rPr>
                <w:rFonts w:eastAsia="等线"/>
                <w:sz w:val="18"/>
                <w:szCs w:val="18"/>
                <w:lang w:val="en-GB" w:eastAsia="zh-CN"/>
              </w:rPr>
              <w:t xml:space="preserve"> </w:t>
            </w:r>
            <w:proofErr w:type="spellStart"/>
            <w:r w:rsidR="00B30BE9" w:rsidRPr="000F5D23">
              <w:rPr>
                <w:rFonts w:eastAsia="等线"/>
                <w:i/>
                <w:iCs/>
                <w:sz w:val="18"/>
                <w:szCs w:val="18"/>
                <w:lang w:val="en-GB" w:eastAsia="zh-CN"/>
              </w:rPr>
              <w:t>FrequencyInfo</w:t>
            </w:r>
            <w:r w:rsidR="00B30BE9" w:rsidRPr="000F5D23">
              <w:rPr>
                <w:rFonts w:eastAsia="等线" w:hint="eastAsia"/>
                <w:i/>
                <w:iCs/>
                <w:sz w:val="18"/>
                <w:szCs w:val="18"/>
                <w:lang w:val="en-GB" w:eastAsia="zh-CN"/>
              </w:rPr>
              <w:t>U</w:t>
            </w:r>
            <w:r w:rsidR="00B30BE9" w:rsidRPr="000F5D23">
              <w:rPr>
                <w:rFonts w:eastAsia="等线"/>
                <w:i/>
                <w:iCs/>
                <w:sz w:val="18"/>
                <w:szCs w:val="18"/>
                <w:lang w:val="en-GB" w:eastAsia="zh-CN"/>
              </w:rPr>
              <w:t>L</w:t>
            </w:r>
            <w:proofErr w:type="spellEnd"/>
            <w:r w:rsidR="00B30BE9" w:rsidRPr="000F5D23">
              <w:rPr>
                <w:rFonts w:eastAsia="等线"/>
                <w:i/>
                <w:iCs/>
                <w:sz w:val="18"/>
                <w:szCs w:val="18"/>
                <w:lang w:val="en-GB" w:eastAsia="zh-CN"/>
              </w:rPr>
              <w:t>-SIB</w:t>
            </w:r>
            <w:r w:rsidR="00B30BE9" w:rsidRPr="002872C6">
              <w:rPr>
                <w:rFonts w:eastAsia="等线"/>
                <w:sz w:val="18"/>
                <w:szCs w:val="18"/>
                <w:lang w:val="en-GB" w:eastAsia="zh-CN"/>
              </w:rPr>
              <w:t xml:space="preserve"> </w:t>
            </w:r>
            <w:r w:rsidR="00B30BE9">
              <w:rPr>
                <w:rFonts w:eastAsia="等线" w:hint="eastAsia"/>
                <w:sz w:val="18"/>
                <w:szCs w:val="18"/>
                <w:lang w:val="en-GB" w:eastAsia="zh-CN"/>
              </w:rPr>
              <w:t xml:space="preserve">of SIB1 </w:t>
            </w:r>
            <w:r w:rsidR="00B30BE9" w:rsidRPr="002872C6">
              <w:rPr>
                <w:rFonts w:eastAsia="等线"/>
                <w:sz w:val="18"/>
                <w:szCs w:val="18"/>
                <w:lang w:val="en-GB" w:eastAsia="zh-CN"/>
              </w:rPr>
              <w:t>from the cell providing the WUS configuration</w:t>
            </w:r>
            <w:r w:rsidR="00D36C22">
              <w:rPr>
                <w:rFonts w:eastAsia="等线"/>
                <w:sz w:val="18"/>
                <w:szCs w:val="18"/>
                <w:lang w:val="en-GB" w:eastAsia="zh-CN"/>
              </w:rPr>
              <w:t>.</w:t>
            </w:r>
          </w:p>
        </w:tc>
      </w:tr>
      <w:tr w:rsidR="002872C6" w:rsidRPr="002872C6" w14:paraId="0E1BA172" w14:textId="77777777" w:rsidTr="009D06A9">
        <w:trPr>
          <w:trHeight w:val="44"/>
        </w:trPr>
        <w:tc>
          <w:tcPr>
            <w:tcW w:w="1276" w:type="dxa"/>
            <w:vMerge/>
            <w:vAlign w:val="center"/>
          </w:tcPr>
          <w:p w14:paraId="3C08D511" w14:textId="77777777" w:rsidR="002872C6" w:rsidRPr="002872C6" w:rsidRDefault="002872C6" w:rsidP="002872C6">
            <w:pPr>
              <w:rPr>
                <w:rFonts w:eastAsia="等线"/>
                <w:sz w:val="18"/>
                <w:szCs w:val="18"/>
                <w:lang w:val="en-GB" w:eastAsia="ja-JP"/>
              </w:rPr>
            </w:pPr>
          </w:p>
        </w:tc>
        <w:tc>
          <w:tcPr>
            <w:tcW w:w="4536" w:type="dxa"/>
            <w:gridSpan w:val="3"/>
            <w:vAlign w:val="center"/>
          </w:tcPr>
          <w:p w14:paraId="493F358D" w14:textId="3EFCA1B0" w:rsidR="002872C6" w:rsidRPr="002872C6" w:rsidRDefault="002872C6" w:rsidP="002872C6">
            <w:pPr>
              <w:spacing w:line="280" w:lineRule="exact"/>
              <w:rPr>
                <w:rFonts w:eastAsia="MS Mincho"/>
                <w:color w:val="C00000"/>
                <w:sz w:val="18"/>
                <w:szCs w:val="18"/>
                <w:lang w:val="en-GB" w:eastAsia="ja-JP"/>
              </w:rPr>
            </w:pPr>
            <w:proofErr w:type="spellStart"/>
            <w:r w:rsidRPr="002872C6">
              <w:rPr>
                <w:rFonts w:eastAsia="等线"/>
                <w:color w:val="C00000"/>
                <w:sz w:val="18"/>
                <w:szCs w:val="18"/>
                <w:lang w:val="en-GB" w:eastAsia="ja-JP"/>
              </w:rPr>
              <w:t>ULSubCarrierSpacing</w:t>
            </w:r>
            <w:proofErr w:type="spellEnd"/>
          </w:p>
        </w:tc>
        <w:tc>
          <w:tcPr>
            <w:tcW w:w="1134" w:type="dxa"/>
          </w:tcPr>
          <w:p w14:paraId="18F63F96" w14:textId="0CF2DFE1" w:rsidR="002872C6" w:rsidRPr="002872C6" w:rsidRDefault="00B30BE9" w:rsidP="002872C6">
            <w:pPr>
              <w:rPr>
                <w:rFonts w:eastAsia="等线"/>
                <w:sz w:val="18"/>
                <w:szCs w:val="18"/>
                <w:lang w:val="en-GB" w:eastAsia="ja-JP"/>
              </w:rPr>
            </w:pPr>
            <w:r>
              <w:rPr>
                <w:rFonts w:eastAsia="等线" w:hint="eastAsia"/>
                <w:sz w:val="18"/>
                <w:szCs w:val="18"/>
                <w:lang w:val="en-GB" w:eastAsia="zh-CN"/>
              </w:rPr>
              <w:t>O</w:t>
            </w:r>
            <w:r w:rsidRPr="002872C6">
              <w:rPr>
                <w:rFonts w:eastAsia="等线"/>
                <w:sz w:val="18"/>
                <w:szCs w:val="18"/>
                <w:lang w:val="en-GB" w:eastAsia="ja-JP"/>
              </w:rPr>
              <w:t>ptional</w:t>
            </w:r>
          </w:p>
        </w:tc>
        <w:tc>
          <w:tcPr>
            <w:tcW w:w="1418" w:type="dxa"/>
          </w:tcPr>
          <w:p w14:paraId="39F21D68" w14:textId="4C77453C" w:rsidR="002872C6" w:rsidRPr="002872C6" w:rsidRDefault="00B30BE9" w:rsidP="002872C6">
            <w:pPr>
              <w:rPr>
                <w:rFonts w:eastAsia="等线"/>
                <w:sz w:val="18"/>
                <w:szCs w:val="18"/>
                <w:lang w:val="en-GB" w:eastAsia="zh-CN"/>
              </w:rPr>
            </w:pPr>
            <w:r w:rsidRPr="002872C6">
              <w:rPr>
                <w:rFonts w:eastAsia="等线"/>
                <w:sz w:val="18"/>
                <w:szCs w:val="18"/>
                <w:lang w:val="en-GB" w:eastAsia="zh-CN"/>
              </w:rPr>
              <w:t>Conditionally present</w:t>
            </w:r>
            <w:r w:rsidRPr="002872C6">
              <w:rPr>
                <w:rFonts w:eastAsia="等线" w:hint="eastAsia"/>
                <w:sz w:val="18"/>
                <w:szCs w:val="18"/>
                <w:lang w:val="en-GB" w:eastAsia="zh-CN"/>
              </w:rPr>
              <w:t xml:space="preserve"> </w:t>
            </w:r>
            <w:r>
              <w:rPr>
                <w:rFonts w:eastAsia="等线" w:hint="eastAsia"/>
                <w:sz w:val="18"/>
                <w:szCs w:val="18"/>
                <w:lang w:val="en-GB" w:eastAsia="zh-CN"/>
              </w:rPr>
              <w:t xml:space="preserve">if </w:t>
            </w:r>
            <w:proofErr w:type="spellStart"/>
            <w:r w:rsidR="00B4177F" w:rsidRPr="000F5D23">
              <w:rPr>
                <w:rFonts w:eastAsia="等线"/>
                <w:i/>
                <w:iCs/>
                <w:color w:val="C00000"/>
                <w:sz w:val="18"/>
                <w:szCs w:val="18"/>
                <w:lang w:val="en-GB" w:eastAsia="ja-JP"/>
              </w:rPr>
              <w:t>PhysCellId</w:t>
            </w:r>
            <w:r w:rsidR="00B4177F">
              <w:rPr>
                <w:rFonts w:eastAsia="等线" w:hint="eastAsia"/>
                <w:i/>
                <w:iCs/>
                <w:color w:val="C00000"/>
                <w:sz w:val="18"/>
                <w:szCs w:val="18"/>
                <w:lang w:val="en-GB" w:eastAsia="zh-CN"/>
              </w:rPr>
              <w:t>List</w:t>
            </w:r>
            <w:proofErr w:type="spellEnd"/>
            <w:r>
              <w:rPr>
                <w:rFonts w:eastAsia="等线" w:hint="eastAsia"/>
                <w:color w:val="C00000"/>
                <w:sz w:val="18"/>
                <w:szCs w:val="18"/>
                <w:lang w:val="en-GB" w:eastAsia="zh-CN"/>
              </w:rPr>
              <w:t xml:space="preserve"> is configured</w:t>
            </w:r>
          </w:p>
        </w:tc>
        <w:tc>
          <w:tcPr>
            <w:tcW w:w="2268" w:type="dxa"/>
          </w:tcPr>
          <w:p w14:paraId="185EF64D" w14:textId="6ABB679E" w:rsidR="002872C6" w:rsidRPr="002872C6" w:rsidRDefault="002872C6" w:rsidP="002872C6">
            <w:pPr>
              <w:rPr>
                <w:rFonts w:eastAsia="等线"/>
                <w:sz w:val="18"/>
                <w:szCs w:val="18"/>
                <w:lang w:val="en-GB" w:eastAsia="zh-CN"/>
              </w:rPr>
            </w:pPr>
            <w:r w:rsidRPr="002872C6">
              <w:rPr>
                <w:rFonts w:eastAsia="等线" w:hint="eastAsia"/>
                <w:sz w:val="18"/>
                <w:szCs w:val="18"/>
                <w:lang w:val="en-GB" w:eastAsia="zh-CN"/>
              </w:rPr>
              <w:t>If</w:t>
            </w:r>
            <w:r w:rsidRPr="002872C6">
              <w:rPr>
                <w:rFonts w:eastAsia="等线"/>
                <w:sz w:val="18"/>
                <w:szCs w:val="18"/>
                <w:lang w:val="en-GB" w:eastAsia="zh-CN"/>
              </w:rPr>
              <w:t xml:space="preserve"> not </w:t>
            </w:r>
            <w:r w:rsidR="00B30BE9">
              <w:rPr>
                <w:rFonts w:eastAsia="等线" w:hint="eastAsia"/>
                <w:sz w:val="18"/>
                <w:szCs w:val="18"/>
                <w:lang w:val="en-GB" w:eastAsia="zh-CN"/>
              </w:rPr>
              <w:t>present</w:t>
            </w:r>
            <w:r w:rsidR="00660F15">
              <w:rPr>
                <w:rFonts w:eastAsia="等线" w:hint="eastAsia"/>
                <w:sz w:val="18"/>
                <w:szCs w:val="18"/>
                <w:lang w:val="en-GB" w:eastAsia="zh-CN"/>
              </w:rPr>
              <w:t xml:space="preserve"> when </w:t>
            </w:r>
            <w:proofErr w:type="spellStart"/>
            <w:r w:rsidR="00B4177F" w:rsidRPr="000F5D23">
              <w:rPr>
                <w:rFonts w:eastAsia="等线"/>
                <w:i/>
                <w:iCs/>
                <w:color w:val="C00000"/>
                <w:sz w:val="18"/>
                <w:szCs w:val="18"/>
                <w:lang w:val="en-GB" w:eastAsia="ja-JP"/>
              </w:rPr>
              <w:t>PhysCellId</w:t>
            </w:r>
            <w:r w:rsidR="00B4177F">
              <w:rPr>
                <w:rFonts w:eastAsia="等线" w:hint="eastAsia"/>
                <w:i/>
                <w:iCs/>
                <w:color w:val="C00000"/>
                <w:sz w:val="18"/>
                <w:szCs w:val="18"/>
                <w:lang w:val="en-GB" w:eastAsia="zh-CN"/>
              </w:rPr>
              <w:t>List</w:t>
            </w:r>
            <w:proofErr w:type="spellEnd"/>
            <w:r w:rsidR="00660F15">
              <w:rPr>
                <w:rFonts w:eastAsia="等线" w:hint="eastAsia"/>
                <w:color w:val="C00000"/>
                <w:sz w:val="18"/>
                <w:szCs w:val="18"/>
                <w:lang w:val="en-GB" w:eastAsia="zh-CN"/>
              </w:rPr>
              <w:t xml:space="preserve"> is configured</w:t>
            </w:r>
            <w:r w:rsidRPr="002872C6">
              <w:rPr>
                <w:rFonts w:eastAsia="等线"/>
                <w:sz w:val="18"/>
                <w:szCs w:val="18"/>
                <w:lang w:val="en-GB" w:eastAsia="zh-CN"/>
              </w:rPr>
              <w:t xml:space="preserve">, follow </w:t>
            </w:r>
            <w:r w:rsidRPr="002872C6">
              <w:rPr>
                <w:rFonts w:eastAsia="等线" w:hint="eastAsia"/>
                <w:sz w:val="18"/>
                <w:szCs w:val="18"/>
                <w:lang w:val="en-GB" w:eastAsia="zh-CN"/>
              </w:rPr>
              <w:t>the</w:t>
            </w:r>
            <w:r w:rsidRPr="002872C6">
              <w:rPr>
                <w:rFonts w:eastAsia="等线"/>
                <w:sz w:val="18"/>
                <w:szCs w:val="18"/>
                <w:lang w:val="en-GB" w:eastAsia="zh-CN"/>
              </w:rPr>
              <w:t xml:space="preserve"> IE </w:t>
            </w:r>
            <w:bookmarkStart w:id="28" w:name="_Hlk189812412"/>
            <w:proofErr w:type="spellStart"/>
            <w:r w:rsidRPr="002872C6">
              <w:rPr>
                <w:rFonts w:eastAsia="等线"/>
                <w:i/>
                <w:sz w:val="18"/>
                <w:szCs w:val="18"/>
                <w:lang w:val="en-GB" w:eastAsia="zh-CN"/>
              </w:rPr>
              <w:t>subcarrierSpacing</w:t>
            </w:r>
            <w:bookmarkEnd w:id="28"/>
            <w:proofErr w:type="spellEnd"/>
            <w:r w:rsidRPr="002872C6">
              <w:rPr>
                <w:rFonts w:eastAsia="等线"/>
                <w:sz w:val="18"/>
                <w:szCs w:val="18"/>
                <w:lang w:val="en-GB" w:eastAsia="zh-CN"/>
              </w:rPr>
              <w:t xml:space="preserve"> </w:t>
            </w:r>
            <w:r w:rsidR="00B30BE9">
              <w:rPr>
                <w:rFonts w:eastAsia="等线" w:hint="eastAsia"/>
                <w:sz w:val="18"/>
                <w:szCs w:val="18"/>
                <w:lang w:val="en-GB" w:eastAsia="zh-CN"/>
              </w:rPr>
              <w:t>in</w:t>
            </w:r>
            <w:r w:rsidR="00B30BE9" w:rsidRPr="002872C6">
              <w:rPr>
                <w:rFonts w:eastAsia="等线"/>
                <w:sz w:val="18"/>
                <w:szCs w:val="18"/>
                <w:lang w:val="en-GB" w:eastAsia="zh-CN"/>
              </w:rPr>
              <w:t xml:space="preserve"> </w:t>
            </w:r>
            <w:bookmarkStart w:id="29" w:name="_Hlk189812395"/>
            <w:proofErr w:type="spellStart"/>
            <w:r w:rsidR="00B30BE9" w:rsidRPr="009D06A9">
              <w:rPr>
                <w:i/>
                <w:iCs/>
                <w:sz w:val="18"/>
                <w:szCs w:val="22"/>
              </w:rPr>
              <w:lastRenderedPageBreak/>
              <w:t>initialUplinkBWP</w:t>
            </w:r>
            <w:bookmarkEnd w:id="29"/>
            <w:proofErr w:type="spellEnd"/>
            <w:r w:rsidRPr="002872C6">
              <w:rPr>
                <w:rFonts w:eastAsia="等线"/>
                <w:sz w:val="18"/>
                <w:szCs w:val="18"/>
                <w:lang w:val="en-GB" w:eastAsia="zh-CN"/>
              </w:rPr>
              <w:t xml:space="preserve"> </w:t>
            </w:r>
            <w:r w:rsidR="00B30BE9">
              <w:rPr>
                <w:rFonts w:eastAsia="等线" w:hint="eastAsia"/>
                <w:sz w:val="18"/>
                <w:szCs w:val="18"/>
                <w:lang w:val="en-GB" w:eastAsia="zh-CN"/>
              </w:rPr>
              <w:t xml:space="preserve">of SIB1 </w:t>
            </w:r>
            <w:r w:rsidRPr="002872C6">
              <w:rPr>
                <w:rFonts w:eastAsia="等线"/>
                <w:sz w:val="18"/>
                <w:szCs w:val="18"/>
                <w:lang w:val="en-GB" w:eastAsia="zh-CN"/>
              </w:rPr>
              <w:t>from the cell providing the WUS configuration</w:t>
            </w:r>
            <w:r w:rsidR="00D36C22">
              <w:rPr>
                <w:rFonts w:eastAsia="等线"/>
                <w:sz w:val="18"/>
                <w:szCs w:val="18"/>
                <w:lang w:val="en-GB" w:eastAsia="zh-CN"/>
              </w:rPr>
              <w:t>.</w:t>
            </w:r>
          </w:p>
        </w:tc>
      </w:tr>
      <w:tr w:rsidR="002872C6" w:rsidRPr="002872C6" w14:paraId="2D935F94" w14:textId="77777777" w:rsidTr="009D06A9">
        <w:trPr>
          <w:trHeight w:val="44"/>
        </w:trPr>
        <w:tc>
          <w:tcPr>
            <w:tcW w:w="1276" w:type="dxa"/>
            <w:vMerge w:val="restart"/>
            <w:vAlign w:val="center"/>
          </w:tcPr>
          <w:p w14:paraId="550D521A" w14:textId="77777777" w:rsidR="002872C6" w:rsidRPr="002872C6" w:rsidRDefault="002872C6" w:rsidP="002872C6">
            <w:pPr>
              <w:rPr>
                <w:rFonts w:eastAsia="等线"/>
                <w:sz w:val="18"/>
                <w:szCs w:val="18"/>
                <w:lang w:val="en-GB" w:eastAsia="ja-JP"/>
              </w:rPr>
            </w:pPr>
            <w:r w:rsidRPr="002872C6">
              <w:rPr>
                <w:rFonts w:eastAsia="等线"/>
                <w:sz w:val="18"/>
                <w:szCs w:val="18"/>
                <w:lang w:val="en-GB" w:eastAsia="ja-JP"/>
              </w:rPr>
              <w:lastRenderedPageBreak/>
              <w:t>WUS transmission</w:t>
            </w:r>
          </w:p>
        </w:tc>
        <w:tc>
          <w:tcPr>
            <w:tcW w:w="993" w:type="dxa"/>
            <w:vMerge w:val="restart"/>
            <w:vAlign w:val="center"/>
          </w:tcPr>
          <w:p w14:paraId="7B13986B" w14:textId="77777777" w:rsidR="002872C6" w:rsidRPr="002872C6" w:rsidRDefault="002872C6" w:rsidP="002872C6">
            <w:pPr>
              <w:rPr>
                <w:rFonts w:eastAsia="等线"/>
                <w:sz w:val="18"/>
                <w:szCs w:val="18"/>
                <w:lang w:val="en-GB" w:eastAsia="ja-JP"/>
              </w:rPr>
            </w:pPr>
            <w:r w:rsidRPr="002872C6">
              <w:rPr>
                <w:rFonts w:eastAsia="等线"/>
                <w:sz w:val="18"/>
                <w:szCs w:val="18"/>
                <w:lang w:val="en-GB" w:eastAsia="ja-JP"/>
              </w:rPr>
              <w:t>RACH-</w:t>
            </w:r>
            <w:proofErr w:type="spellStart"/>
            <w:r w:rsidRPr="002872C6">
              <w:rPr>
                <w:rFonts w:eastAsia="等线"/>
                <w:sz w:val="18"/>
                <w:szCs w:val="18"/>
                <w:lang w:val="en-GB" w:eastAsia="ja-JP"/>
              </w:rPr>
              <w:t>ConfigCommon</w:t>
            </w:r>
            <w:proofErr w:type="spellEnd"/>
          </w:p>
        </w:tc>
        <w:tc>
          <w:tcPr>
            <w:tcW w:w="3543" w:type="dxa"/>
            <w:gridSpan w:val="2"/>
          </w:tcPr>
          <w:p w14:paraId="39CB2D11" w14:textId="77777777" w:rsidR="002872C6" w:rsidRPr="002872C6" w:rsidRDefault="002872C6" w:rsidP="002872C6">
            <w:pPr>
              <w:rPr>
                <w:rFonts w:eastAsia="等线"/>
                <w:color w:val="C00000"/>
                <w:sz w:val="18"/>
                <w:szCs w:val="18"/>
                <w:lang w:val="en-GB" w:eastAsia="ja-JP"/>
              </w:rPr>
            </w:pPr>
            <w:proofErr w:type="spellStart"/>
            <w:r w:rsidRPr="002872C6">
              <w:rPr>
                <w:rFonts w:eastAsia="等线"/>
                <w:color w:val="C00000"/>
                <w:sz w:val="18"/>
                <w:szCs w:val="18"/>
                <w:lang w:val="en-GB" w:eastAsia="ja-JP"/>
              </w:rPr>
              <w:t>rsrp-ThresholdSSB</w:t>
            </w:r>
            <w:proofErr w:type="spellEnd"/>
          </w:p>
          <w:p w14:paraId="428CCA1B" w14:textId="77777777" w:rsidR="002872C6" w:rsidRPr="002872C6" w:rsidRDefault="002872C6" w:rsidP="002872C6">
            <w:pPr>
              <w:rPr>
                <w:rFonts w:eastAsia="等线"/>
                <w:sz w:val="18"/>
                <w:szCs w:val="18"/>
                <w:lang w:val="en-GB" w:eastAsia="ja-JP"/>
              </w:rPr>
            </w:pPr>
            <w:r w:rsidRPr="002872C6">
              <w:rPr>
                <w:rFonts w:eastAsia="等线"/>
                <w:sz w:val="18"/>
                <w:szCs w:val="18"/>
                <w:lang w:val="en-GB" w:eastAsia="ja-JP"/>
              </w:rPr>
              <w:t>UE may select the SS block and corresponding PRACH resource for path-loss estimation and (re)transmission based on SS blocks that satisfy the threshold (see TS 38.213).</w:t>
            </w:r>
          </w:p>
        </w:tc>
        <w:tc>
          <w:tcPr>
            <w:tcW w:w="1134" w:type="dxa"/>
          </w:tcPr>
          <w:p w14:paraId="2E323AFC" w14:textId="328302B9" w:rsidR="002872C6" w:rsidRPr="002872C6" w:rsidRDefault="00FA611A" w:rsidP="002872C6">
            <w:pPr>
              <w:rPr>
                <w:rFonts w:eastAsia="等线"/>
                <w:sz w:val="18"/>
                <w:szCs w:val="18"/>
                <w:lang w:val="en-GB" w:eastAsia="ja-JP"/>
              </w:rPr>
            </w:pPr>
            <w:r>
              <w:rPr>
                <w:rFonts w:eastAsia="等线" w:hint="eastAsia"/>
                <w:sz w:val="18"/>
                <w:szCs w:val="18"/>
                <w:lang w:val="en-GB" w:eastAsia="zh-CN"/>
              </w:rPr>
              <w:t>Optional</w:t>
            </w:r>
          </w:p>
        </w:tc>
        <w:tc>
          <w:tcPr>
            <w:tcW w:w="1418" w:type="dxa"/>
          </w:tcPr>
          <w:p w14:paraId="580DB2D5" w14:textId="03071784" w:rsidR="002872C6" w:rsidRPr="002872C6" w:rsidRDefault="00E63C17" w:rsidP="002872C6">
            <w:pPr>
              <w:rPr>
                <w:rFonts w:eastAsia="等线"/>
                <w:sz w:val="18"/>
                <w:szCs w:val="18"/>
                <w:lang w:val="en-GB" w:eastAsia="zh-CN"/>
              </w:rPr>
            </w:pPr>
            <w:r w:rsidRPr="002872C6">
              <w:rPr>
                <w:rFonts w:eastAsia="等线"/>
                <w:sz w:val="18"/>
                <w:szCs w:val="18"/>
                <w:lang w:val="en-GB" w:eastAsia="zh-CN"/>
              </w:rPr>
              <w:t>Conditionally present</w:t>
            </w:r>
            <w:r w:rsidRPr="002872C6">
              <w:rPr>
                <w:rFonts w:eastAsia="等线" w:hint="eastAsia"/>
                <w:sz w:val="18"/>
                <w:szCs w:val="18"/>
                <w:lang w:val="en-GB" w:eastAsia="zh-CN"/>
              </w:rPr>
              <w:t xml:space="preserve"> </w:t>
            </w:r>
            <w:r>
              <w:rPr>
                <w:rFonts w:eastAsia="等线" w:hint="eastAsia"/>
                <w:sz w:val="18"/>
                <w:szCs w:val="18"/>
                <w:lang w:val="en-GB" w:eastAsia="zh-CN"/>
              </w:rPr>
              <w:t xml:space="preserve">if </w:t>
            </w:r>
            <w:proofErr w:type="spellStart"/>
            <w:r w:rsidRPr="000F5D23">
              <w:rPr>
                <w:rFonts w:eastAsia="等线"/>
                <w:i/>
                <w:iCs/>
                <w:color w:val="C00000"/>
                <w:sz w:val="18"/>
                <w:szCs w:val="18"/>
                <w:lang w:val="en-GB" w:eastAsia="ja-JP"/>
              </w:rPr>
              <w:t>PhysCellId</w:t>
            </w:r>
            <w:r>
              <w:rPr>
                <w:rFonts w:eastAsia="等线" w:hint="eastAsia"/>
                <w:i/>
                <w:iCs/>
                <w:color w:val="C00000"/>
                <w:sz w:val="18"/>
                <w:szCs w:val="18"/>
                <w:lang w:val="en-GB" w:eastAsia="zh-CN"/>
              </w:rPr>
              <w:t>List</w:t>
            </w:r>
            <w:proofErr w:type="spellEnd"/>
            <w:r>
              <w:rPr>
                <w:rFonts w:eastAsia="等线" w:hint="eastAsia"/>
                <w:color w:val="C00000"/>
                <w:sz w:val="18"/>
                <w:szCs w:val="18"/>
                <w:lang w:val="en-GB" w:eastAsia="zh-CN"/>
              </w:rPr>
              <w:t xml:space="preserve"> is configured</w:t>
            </w:r>
          </w:p>
        </w:tc>
        <w:tc>
          <w:tcPr>
            <w:tcW w:w="2268" w:type="dxa"/>
          </w:tcPr>
          <w:p w14:paraId="209274B1" w14:textId="5D0BB2AD" w:rsidR="002872C6" w:rsidRPr="002872C6" w:rsidRDefault="00C1524C" w:rsidP="002872C6">
            <w:pPr>
              <w:rPr>
                <w:rFonts w:eastAsia="等线"/>
                <w:sz w:val="18"/>
                <w:szCs w:val="18"/>
                <w:lang w:val="en-GB" w:eastAsia="zh-CN"/>
              </w:rPr>
            </w:pPr>
            <w:r w:rsidRPr="002872C6">
              <w:rPr>
                <w:rFonts w:eastAsia="等线" w:hint="eastAsia"/>
                <w:sz w:val="18"/>
                <w:szCs w:val="18"/>
                <w:lang w:val="en-GB" w:eastAsia="zh-CN"/>
              </w:rPr>
              <w:t>If</w:t>
            </w:r>
            <w:r w:rsidRPr="002872C6">
              <w:rPr>
                <w:rFonts w:eastAsia="等线"/>
                <w:sz w:val="18"/>
                <w:szCs w:val="18"/>
                <w:lang w:val="en-GB" w:eastAsia="zh-CN"/>
              </w:rPr>
              <w:t xml:space="preserve"> not </w:t>
            </w:r>
            <w:r>
              <w:rPr>
                <w:rFonts w:eastAsia="等线" w:hint="eastAsia"/>
                <w:sz w:val="18"/>
                <w:szCs w:val="18"/>
                <w:lang w:val="en-GB" w:eastAsia="zh-CN"/>
              </w:rPr>
              <w:t>present</w:t>
            </w:r>
            <w:r w:rsidR="003159CF">
              <w:rPr>
                <w:rFonts w:eastAsia="等线" w:hint="eastAsia"/>
                <w:sz w:val="18"/>
                <w:szCs w:val="18"/>
                <w:lang w:val="en-GB" w:eastAsia="zh-CN"/>
              </w:rPr>
              <w:t xml:space="preserve"> when </w:t>
            </w:r>
            <w:proofErr w:type="spellStart"/>
            <w:r w:rsidR="003159CF" w:rsidRPr="000F5D23">
              <w:rPr>
                <w:rFonts w:eastAsia="等线"/>
                <w:i/>
                <w:iCs/>
                <w:color w:val="C00000"/>
                <w:sz w:val="18"/>
                <w:szCs w:val="18"/>
                <w:lang w:val="en-GB" w:eastAsia="ja-JP"/>
              </w:rPr>
              <w:t>PhysCellId</w:t>
            </w:r>
            <w:r w:rsidR="003159CF">
              <w:rPr>
                <w:rFonts w:eastAsia="等线" w:hint="eastAsia"/>
                <w:i/>
                <w:iCs/>
                <w:color w:val="C00000"/>
                <w:sz w:val="18"/>
                <w:szCs w:val="18"/>
                <w:lang w:val="en-GB" w:eastAsia="zh-CN"/>
              </w:rPr>
              <w:t>List</w:t>
            </w:r>
            <w:proofErr w:type="spellEnd"/>
            <w:r w:rsidR="003159CF">
              <w:rPr>
                <w:rFonts w:eastAsia="等线" w:hint="eastAsia"/>
                <w:color w:val="C00000"/>
                <w:sz w:val="18"/>
                <w:szCs w:val="18"/>
                <w:lang w:val="en-GB" w:eastAsia="zh-CN"/>
              </w:rPr>
              <w:t xml:space="preserve"> is configured</w:t>
            </w:r>
            <w:r w:rsidRPr="002872C6">
              <w:rPr>
                <w:rFonts w:eastAsia="等线"/>
                <w:sz w:val="18"/>
                <w:szCs w:val="18"/>
                <w:lang w:val="en-GB" w:eastAsia="zh-CN"/>
              </w:rPr>
              <w:t xml:space="preserve">, follow </w:t>
            </w:r>
            <w:r w:rsidRPr="002872C6">
              <w:rPr>
                <w:rFonts w:eastAsia="等线" w:hint="eastAsia"/>
                <w:sz w:val="18"/>
                <w:szCs w:val="18"/>
                <w:lang w:val="en-GB" w:eastAsia="zh-CN"/>
              </w:rPr>
              <w:t>the</w:t>
            </w:r>
            <w:r w:rsidRPr="002872C6">
              <w:rPr>
                <w:rFonts w:eastAsia="等线"/>
                <w:sz w:val="18"/>
                <w:szCs w:val="18"/>
                <w:lang w:val="en-GB" w:eastAsia="zh-CN"/>
              </w:rPr>
              <w:t xml:space="preserve"> IE </w:t>
            </w:r>
            <w:proofErr w:type="spellStart"/>
            <w:r w:rsidRPr="00C1524C">
              <w:rPr>
                <w:rFonts w:eastAsia="等线"/>
                <w:i/>
                <w:sz w:val="18"/>
                <w:szCs w:val="18"/>
                <w:lang w:val="en-GB" w:eastAsia="zh-CN"/>
              </w:rPr>
              <w:t>rsrp-ThresholdSSB</w:t>
            </w:r>
            <w:proofErr w:type="spellEnd"/>
            <w:r w:rsidRPr="002872C6">
              <w:rPr>
                <w:rFonts w:eastAsia="等线"/>
                <w:sz w:val="18"/>
                <w:szCs w:val="18"/>
                <w:lang w:val="en-GB" w:eastAsia="zh-CN"/>
              </w:rPr>
              <w:t xml:space="preserve"> </w:t>
            </w:r>
            <w:r>
              <w:rPr>
                <w:rFonts w:eastAsia="等线" w:hint="eastAsia"/>
                <w:sz w:val="18"/>
                <w:szCs w:val="18"/>
                <w:lang w:val="en-GB" w:eastAsia="zh-CN"/>
              </w:rPr>
              <w:t>in</w:t>
            </w:r>
            <w:r w:rsidRPr="002872C6">
              <w:rPr>
                <w:rFonts w:eastAsia="等线"/>
                <w:sz w:val="18"/>
                <w:szCs w:val="18"/>
                <w:lang w:val="en-GB" w:eastAsia="zh-CN"/>
              </w:rPr>
              <w:t xml:space="preserve"> </w:t>
            </w:r>
            <w:r w:rsidRPr="00C1524C">
              <w:rPr>
                <w:i/>
                <w:iCs/>
                <w:sz w:val="18"/>
                <w:szCs w:val="22"/>
              </w:rPr>
              <w:t>RACH-</w:t>
            </w:r>
            <w:proofErr w:type="spellStart"/>
            <w:r w:rsidRPr="00C1524C">
              <w:rPr>
                <w:i/>
                <w:iCs/>
                <w:sz w:val="18"/>
                <w:szCs w:val="22"/>
              </w:rPr>
              <w:t>ConfigCommon</w:t>
            </w:r>
            <w:proofErr w:type="spellEnd"/>
            <w:r w:rsidRPr="002872C6">
              <w:rPr>
                <w:rFonts w:eastAsia="等线"/>
                <w:sz w:val="18"/>
                <w:szCs w:val="18"/>
                <w:lang w:val="en-GB" w:eastAsia="zh-CN"/>
              </w:rPr>
              <w:t xml:space="preserve"> </w:t>
            </w:r>
            <w:r>
              <w:rPr>
                <w:rFonts w:eastAsia="等线" w:hint="eastAsia"/>
                <w:sz w:val="18"/>
                <w:szCs w:val="18"/>
                <w:lang w:val="en-GB" w:eastAsia="zh-CN"/>
              </w:rPr>
              <w:t xml:space="preserve">of SIB1 </w:t>
            </w:r>
            <w:r w:rsidRPr="002872C6">
              <w:rPr>
                <w:rFonts w:eastAsia="等线"/>
                <w:sz w:val="18"/>
                <w:szCs w:val="18"/>
                <w:lang w:val="en-GB" w:eastAsia="zh-CN"/>
              </w:rPr>
              <w:t>from the cell providing the WUS configuration</w:t>
            </w:r>
            <w:r w:rsidR="00D36C22">
              <w:rPr>
                <w:rFonts w:eastAsia="等线"/>
                <w:sz w:val="18"/>
                <w:szCs w:val="18"/>
                <w:lang w:val="en-GB" w:eastAsia="zh-CN"/>
              </w:rPr>
              <w:t>.</w:t>
            </w:r>
          </w:p>
        </w:tc>
      </w:tr>
      <w:tr w:rsidR="002872C6" w:rsidRPr="002872C6" w14:paraId="6ABD31B9" w14:textId="77777777" w:rsidTr="009D06A9">
        <w:trPr>
          <w:trHeight w:val="44"/>
        </w:trPr>
        <w:tc>
          <w:tcPr>
            <w:tcW w:w="1276" w:type="dxa"/>
            <w:vMerge/>
            <w:vAlign w:val="center"/>
          </w:tcPr>
          <w:p w14:paraId="09C669DD" w14:textId="77777777" w:rsidR="002872C6" w:rsidRPr="002872C6" w:rsidRDefault="002872C6" w:rsidP="002872C6">
            <w:pPr>
              <w:rPr>
                <w:rFonts w:eastAsia="等线"/>
                <w:sz w:val="18"/>
                <w:szCs w:val="18"/>
                <w:lang w:val="en-GB" w:eastAsia="ja-JP"/>
              </w:rPr>
            </w:pPr>
          </w:p>
        </w:tc>
        <w:tc>
          <w:tcPr>
            <w:tcW w:w="993" w:type="dxa"/>
            <w:vMerge/>
            <w:vAlign w:val="center"/>
          </w:tcPr>
          <w:p w14:paraId="1BD80680" w14:textId="77777777" w:rsidR="002872C6" w:rsidRPr="002872C6" w:rsidRDefault="002872C6" w:rsidP="002872C6">
            <w:pPr>
              <w:rPr>
                <w:rFonts w:eastAsia="等线"/>
                <w:sz w:val="18"/>
                <w:szCs w:val="18"/>
                <w:lang w:val="en-GB" w:eastAsia="ja-JP"/>
              </w:rPr>
            </w:pPr>
          </w:p>
        </w:tc>
        <w:tc>
          <w:tcPr>
            <w:tcW w:w="3543" w:type="dxa"/>
            <w:gridSpan w:val="2"/>
          </w:tcPr>
          <w:p w14:paraId="497E0D5A" w14:textId="77777777" w:rsidR="002872C6" w:rsidRPr="002872C6" w:rsidRDefault="002872C6" w:rsidP="002872C6">
            <w:pPr>
              <w:rPr>
                <w:rFonts w:eastAsia="等线"/>
                <w:color w:val="C00000"/>
                <w:sz w:val="18"/>
                <w:szCs w:val="18"/>
                <w:lang w:val="en-GB" w:eastAsia="ja-JP"/>
              </w:rPr>
            </w:pPr>
            <w:proofErr w:type="spellStart"/>
            <w:r w:rsidRPr="002872C6">
              <w:rPr>
                <w:rFonts w:eastAsia="等线"/>
                <w:color w:val="C00000"/>
                <w:sz w:val="18"/>
                <w:szCs w:val="18"/>
                <w:lang w:val="en-GB" w:eastAsia="ja-JP"/>
              </w:rPr>
              <w:t>prach-RootSequenceIndex</w:t>
            </w:r>
            <w:proofErr w:type="spellEnd"/>
          </w:p>
          <w:p w14:paraId="03D32006" w14:textId="77777777" w:rsidR="002872C6" w:rsidRPr="002872C6" w:rsidRDefault="002872C6" w:rsidP="002872C6">
            <w:pPr>
              <w:rPr>
                <w:rFonts w:eastAsia="等线"/>
                <w:sz w:val="18"/>
                <w:szCs w:val="18"/>
                <w:lang w:val="en-GB" w:eastAsia="ja-JP"/>
              </w:rPr>
            </w:pPr>
            <w:r w:rsidRPr="002872C6">
              <w:rPr>
                <w:rFonts w:eastAsia="等线"/>
                <w:sz w:val="18"/>
                <w:szCs w:val="18"/>
                <w:lang w:val="en-GB" w:eastAsia="ja-JP"/>
              </w:rPr>
              <w:t>PRACH root sequence index (see TS 38.211, clause 6.3.3.1). The value range depends on whether L=839 or L=139 or L=571 or L=1151.</w:t>
            </w:r>
          </w:p>
        </w:tc>
        <w:tc>
          <w:tcPr>
            <w:tcW w:w="1134" w:type="dxa"/>
          </w:tcPr>
          <w:p w14:paraId="55802FFD" w14:textId="24D282F9" w:rsidR="002872C6" w:rsidRPr="002872C6" w:rsidRDefault="00FA611A" w:rsidP="002872C6">
            <w:pPr>
              <w:rPr>
                <w:rFonts w:eastAsia="等线"/>
                <w:sz w:val="18"/>
                <w:szCs w:val="18"/>
                <w:lang w:val="en-GB" w:eastAsia="ja-JP"/>
              </w:rPr>
            </w:pPr>
            <w:r>
              <w:rPr>
                <w:rFonts w:eastAsia="等线" w:hint="eastAsia"/>
                <w:sz w:val="18"/>
                <w:szCs w:val="18"/>
                <w:lang w:val="en-GB" w:eastAsia="zh-CN"/>
              </w:rPr>
              <w:t>Optional</w:t>
            </w:r>
          </w:p>
        </w:tc>
        <w:tc>
          <w:tcPr>
            <w:tcW w:w="1418" w:type="dxa"/>
          </w:tcPr>
          <w:p w14:paraId="31BDE463" w14:textId="17CDDBC3" w:rsidR="002872C6" w:rsidRPr="002872C6" w:rsidRDefault="00E63C17" w:rsidP="002872C6">
            <w:pPr>
              <w:rPr>
                <w:rFonts w:eastAsia="等线"/>
                <w:sz w:val="18"/>
                <w:szCs w:val="18"/>
                <w:lang w:val="en-GB" w:eastAsia="zh-CN"/>
              </w:rPr>
            </w:pPr>
            <w:r w:rsidRPr="002872C6">
              <w:rPr>
                <w:rFonts w:eastAsia="等线"/>
                <w:sz w:val="18"/>
                <w:szCs w:val="18"/>
                <w:lang w:val="en-GB" w:eastAsia="zh-CN"/>
              </w:rPr>
              <w:t>Conditionally present</w:t>
            </w:r>
            <w:r w:rsidRPr="002872C6">
              <w:rPr>
                <w:rFonts w:eastAsia="等线" w:hint="eastAsia"/>
                <w:sz w:val="18"/>
                <w:szCs w:val="18"/>
                <w:lang w:val="en-GB" w:eastAsia="zh-CN"/>
              </w:rPr>
              <w:t xml:space="preserve"> </w:t>
            </w:r>
            <w:r>
              <w:rPr>
                <w:rFonts w:eastAsia="等线" w:hint="eastAsia"/>
                <w:sz w:val="18"/>
                <w:szCs w:val="18"/>
                <w:lang w:val="en-GB" w:eastAsia="zh-CN"/>
              </w:rPr>
              <w:t xml:space="preserve">if </w:t>
            </w:r>
            <w:proofErr w:type="spellStart"/>
            <w:r w:rsidRPr="000F5D23">
              <w:rPr>
                <w:rFonts w:eastAsia="等线"/>
                <w:i/>
                <w:iCs/>
                <w:color w:val="C00000"/>
                <w:sz w:val="18"/>
                <w:szCs w:val="18"/>
                <w:lang w:val="en-GB" w:eastAsia="ja-JP"/>
              </w:rPr>
              <w:t>PhysCellId</w:t>
            </w:r>
            <w:r>
              <w:rPr>
                <w:rFonts w:eastAsia="等线" w:hint="eastAsia"/>
                <w:i/>
                <w:iCs/>
                <w:color w:val="C00000"/>
                <w:sz w:val="18"/>
                <w:szCs w:val="18"/>
                <w:lang w:val="en-GB" w:eastAsia="zh-CN"/>
              </w:rPr>
              <w:t>List</w:t>
            </w:r>
            <w:proofErr w:type="spellEnd"/>
            <w:r>
              <w:rPr>
                <w:rFonts w:eastAsia="等线" w:hint="eastAsia"/>
                <w:color w:val="C00000"/>
                <w:sz w:val="18"/>
                <w:szCs w:val="18"/>
                <w:lang w:val="en-GB" w:eastAsia="zh-CN"/>
              </w:rPr>
              <w:t xml:space="preserve"> is configured</w:t>
            </w:r>
          </w:p>
        </w:tc>
        <w:tc>
          <w:tcPr>
            <w:tcW w:w="2268" w:type="dxa"/>
          </w:tcPr>
          <w:p w14:paraId="5CEF7DE2" w14:textId="773A7406" w:rsidR="002872C6" w:rsidRPr="002872C6" w:rsidRDefault="00C1524C" w:rsidP="002872C6">
            <w:pPr>
              <w:rPr>
                <w:rFonts w:eastAsia="等线"/>
                <w:sz w:val="18"/>
                <w:szCs w:val="18"/>
                <w:lang w:val="en-GB" w:eastAsia="ja-JP"/>
              </w:rPr>
            </w:pPr>
            <w:r w:rsidRPr="002872C6">
              <w:rPr>
                <w:rFonts w:eastAsia="等线" w:hint="eastAsia"/>
                <w:sz w:val="18"/>
                <w:szCs w:val="18"/>
                <w:lang w:val="en-GB" w:eastAsia="zh-CN"/>
              </w:rPr>
              <w:t>If</w:t>
            </w:r>
            <w:r w:rsidRPr="002872C6">
              <w:rPr>
                <w:rFonts w:eastAsia="等线"/>
                <w:sz w:val="18"/>
                <w:szCs w:val="18"/>
                <w:lang w:val="en-GB" w:eastAsia="zh-CN"/>
              </w:rPr>
              <w:t xml:space="preserve"> not </w:t>
            </w:r>
            <w:r>
              <w:rPr>
                <w:rFonts w:eastAsia="等线" w:hint="eastAsia"/>
                <w:sz w:val="18"/>
                <w:szCs w:val="18"/>
                <w:lang w:val="en-GB" w:eastAsia="zh-CN"/>
              </w:rPr>
              <w:t>present</w:t>
            </w:r>
            <w:r w:rsidR="003159CF">
              <w:rPr>
                <w:rFonts w:eastAsia="等线" w:hint="eastAsia"/>
                <w:sz w:val="18"/>
                <w:szCs w:val="18"/>
                <w:lang w:val="en-GB" w:eastAsia="zh-CN"/>
              </w:rPr>
              <w:t xml:space="preserve"> when </w:t>
            </w:r>
            <w:proofErr w:type="spellStart"/>
            <w:r w:rsidR="003159CF" w:rsidRPr="000F5D23">
              <w:rPr>
                <w:rFonts w:eastAsia="等线"/>
                <w:i/>
                <w:iCs/>
                <w:color w:val="C00000"/>
                <w:sz w:val="18"/>
                <w:szCs w:val="18"/>
                <w:lang w:val="en-GB" w:eastAsia="ja-JP"/>
              </w:rPr>
              <w:t>PhysCellId</w:t>
            </w:r>
            <w:r w:rsidR="003159CF">
              <w:rPr>
                <w:rFonts w:eastAsia="等线" w:hint="eastAsia"/>
                <w:i/>
                <w:iCs/>
                <w:color w:val="C00000"/>
                <w:sz w:val="18"/>
                <w:szCs w:val="18"/>
                <w:lang w:val="en-GB" w:eastAsia="zh-CN"/>
              </w:rPr>
              <w:t>List</w:t>
            </w:r>
            <w:proofErr w:type="spellEnd"/>
            <w:r w:rsidR="003159CF">
              <w:rPr>
                <w:rFonts w:eastAsia="等线" w:hint="eastAsia"/>
                <w:color w:val="C00000"/>
                <w:sz w:val="18"/>
                <w:szCs w:val="18"/>
                <w:lang w:val="en-GB" w:eastAsia="zh-CN"/>
              </w:rPr>
              <w:t xml:space="preserve"> is configured</w:t>
            </w:r>
            <w:r w:rsidRPr="002872C6">
              <w:rPr>
                <w:rFonts w:eastAsia="等线"/>
                <w:sz w:val="18"/>
                <w:szCs w:val="18"/>
                <w:lang w:val="en-GB" w:eastAsia="zh-CN"/>
              </w:rPr>
              <w:t xml:space="preserve">, follow </w:t>
            </w:r>
            <w:r w:rsidRPr="002872C6">
              <w:rPr>
                <w:rFonts w:eastAsia="等线" w:hint="eastAsia"/>
                <w:sz w:val="18"/>
                <w:szCs w:val="18"/>
                <w:lang w:val="en-GB" w:eastAsia="zh-CN"/>
              </w:rPr>
              <w:t>the</w:t>
            </w:r>
            <w:r w:rsidRPr="002872C6">
              <w:rPr>
                <w:rFonts w:eastAsia="等线"/>
                <w:sz w:val="18"/>
                <w:szCs w:val="18"/>
                <w:lang w:val="en-GB" w:eastAsia="zh-CN"/>
              </w:rPr>
              <w:t xml:space="preserve"> IE </w:t>
            </w:r>
            <w:proofErr w:type="spellStart"/>
            <w:r w:rsidR="009D06A9" w:rsidRPr="009D06A9">
              <w:rPr>
                <w:rFonts w:eastAsia="等线"/>
                <w:i/>
                <w:sz w:val="18"/>
                <w:szCs w:val="18"/>
                <w:lang w:val="en-GB" w:eastAsia="zh-CN"/>
              </w:rPr>
              <w:t>prach-RootSequenceIndex</w:t>
            </w:r>
            <w:proofErr w:type="spellEnd"/>
            <w:r w:rsidRPr="002872C6">
              <w:rPr>
                <w:rFonts w:eastAsia="等线"/>
                <w:sz w:val="18"/>
                <w:szCs w:val="18"/>
                <w:lang w:val="en-GB" w:eastAsia="zh-CN"/>
              </w:rPr>
              <w:t xml:space="preserve"> </w:t>
            </w:r>
            <w:r>
              <w:rPr>
                <w:rFonts w:eastAsia="等线" w:hint="eastAsia"/>
                <w:sz w:val="18"/>
                <w:szCs w:val="18"/>
                <w:lang w:val="en-GB" w:eastAsia="zh-CN"/>
              </w:rPr>
              <w:t>in</w:t>
            </w:r>
            <w:r w:rsidRPr="002872C6">
              <w:rPr>
                <w:rFonts w:eastAsia="等线"/>
                <w:sz w:val="18"/>
                <w:szCs w:val="18"/>
                <w:lang w:val="en-GB" w:eastAsia="zh-CN"/>
              </w:rPr>
              <w:t xml:space="preserve"> </w:t>
            </w:r>
            <w:r w:rsidRPr="00C1524C">
              <w:rPr>
                <w:i/>
                <w:iCs/>
                <w:sz w:val="18"/>
                <w:szCs w:val="22"/>
              </w:rPr>
              <w:t>RACH-</w:t>
            </w:r>
            <w:proofErr w:type="spellStart"/>
            <w:r w:rsidRPr="00C1524C">
              <w:rPr>
                <w:i/>
                <w:iCs/>
                <w:sz w:val="18"/>
                <w:szCs w:val="22"/>
              </w:rPr>
              <w:t>ConfigCommon</w:t>
            </w:r>
            <w:proofErr w:type="spellEnd"/>
            <w:r w:rsidRPr="002872C6">
              <w:rPr>
                <w:rFonts w:eastAsia="等线"/>
                <w:sz w:val="18"/>
                <w:szCs w:val="18"/>
                <w:lang w:val="en-GB" w:eastAsia="zh-CN"/>
              </w:rPr>
              <w:t xml:space="preserve"> </w:t>
            </w:r>
            <w:r>
              <w:rPr>
                <w:rFonts w:eastAsia="等线" w:hint="eastAsia"/>
                <w:sz w:val="18"/>
                <w:szCs w:val="18"/>
                <w:lang w:val="en-GB" w:eastAsia="zh-CN"/>
              </w:rPr>
              <w:t xml:space="preserve">of SIB1 </w:t>
            </w:r>
            <w:r w:rsidRPr="002872C6">
              <w:rPr>
                <w:rFonts w:eastAsia="等线"/>
                <w:sz w:val="18"/>
                <w:szCs w:val="18"/>
                <w:lang w:val="en-GB" w:eastAsia="zh-CN"/>
              </w:rPr>
              <w:t>from the cell providing the WUS configuration</w:t>
            </w:r>
            <w:r w:rsidR="00D36C22">
              <w:rPr>
                <w:rFonts w:eastAsia="等线"/>
                <w:sz w:val="18"/>
                <w:szCs w:val="18"/>
                <w:lang w:val="en-GB" w:eastAsia="zh-CN"/>
              </w:rPr>
              <w:t>.</w:t>
            </w:r>
          </w:p>
        </w:tc>
      </w:tr>
      <w:tr w:rsidR="002872C6" w:rsidRPr="002872C6" w14:paraId="08CD4B9E" w14:textId="77777777" w:rsidTr="009D06A9">
        <w:trPr>
          <w:trHeight w:val="44"/>
        </w:trPr>
        <w:tc>
          <w:tcPr>
            <w:tcW w:w="1276" w:type="dxa"/>
            <w:vMerge/>
            <w:vAlign w:val="center"/>
          </w:tcPr>
          <w:p w14:paraId="77297240" w14:textId="77777777" w:rsidR="002872C6" w:rsidRPr="002872C6" w:rsidRDefault="002872C6" w:rsidP="002872C6">
            <w:pPr>
              <w:rPr>
                <w:rFonts w:eastAsia="等线"/>
                <w:sz w:val="18"/>
                <w:szCs w:val="18"/>
                <w:lang w:val="en-GB" w:eastAsia="ja-JP"/>
              </w:rPr>
            </w:pPr>
          </w:p>
        </w:tc>
        <w:tc>
          <w:tcPr>
            <w:tcW w:w="993" w:type="dxa"/>
            <w:vMerge/>
            <w:vAlign w:val="center"/>
          </w:tcPr>
          <w:p w14:paraId="0C10FE9C" w14:textId="77777777" w:rsidR="002872C6" w:rsidRPr="002872C6" w:rsidRDefault="002872C6" w:rsidP="002872C6">
            <w:pPr>
              <w:rPr>
                <w:rFonts w:eastAsia="等线"/>
                <w:sz w:val="18"/>
                <w:szCs w:val="18"/>
                <w:lang w:val="en-GB" w:eastAsia="ja-JP"/>
              </w:rPr>
            </w:pPr>
          </w:p>
        </w:tc>
        <w:tc>
          <w:tcPr>
            <w:tcW w:w="3543" w:type="dxa"/>
            <w:gridSpan w:val="2"/>
          </w:tcPr>
          <w:p w14:paraId="030455CE" w14:textId="77777777" w:rsidR="002872C6" w:rsidRPr="002872C6" w:rsidRDefault="002872C6" w:rsidP="002872C6">
            <w:pPr>
              <w:rPr>
                <w:rFonts w:eastAsia="等线"/>
                <w:color w:val="C00000"/>
                <w:sz w:val="18"/>
                <w:szCs w:val="18"/>
                <w:lang w:val="en-GB" w:eastAsia="ja-JP"/>
              </w:rPr>
            </w:pPr>
            <w:r w:rsidRPr="002872C6">
              <w:rPr>
                <w:rFonts w:eastAsia="等线"/>
                <w:color w:val="C00000"/>
                <w:sz w:val="18"/>
                <w:szCs w:val="18"/>
                <w:lang w:val="en-GB" w:eastAsia="ja-JP"/>
              </w:rPr>
              <w:t>msg1-SubcarrierSpacing</w:t>
            </w:r>
          </w:p>
          <w:p w14:paraId="585C7CFA" w14:textId="77777777" w:rsidR="002872C6" w:rsidRPr="002872C6" w:rsidRDefault="002872C6" w:rsidP="002872C6">
            <w:pPr>
              <w:rPr>
                <w:rFonts w:eastAsia="等线"/>
                <w:sz w:val="18"/>
                <w:szCs w:val="18"/>
                <w:lang w:val="en-GB" w:eastAsia="ja-JP"/>
              </w:rPr>
            </w:pPr>
            <w:r w:rsidRPr="002872C6">
              <w:rPr>
                <w:rFonts w:eastAsia="等线"/>
                <w:sz w:val="18"/>
                <w:szCs w:val="18"/>
                <w:lang w:val="en-GB" w:eastAsia="ja-JP"/>
              </w:rPr>
              <w:t>Subcarrier spacing of PRACH (see TS 38.211, clause 5.3.2).</w:t>
            </w:r>
          </w:p>
          <w:p w14:paraId="6F33650D" w14:textId="77777777" w:rsidR="002872C6" w:rsidRPr="002872C6" w:rsidRDefault="002872C6" w:rsidP="002872C6">
            <w:pPr>
              <w:rPr>
                <w:rFonts w:eastAsia="等线"/>
                <w:sz w:val="18"/>
                <w:szCs w:val="18"/>
                <w:lang w:val="en-GB" w:eastAsia="ja-JP"/>
              </w:rPr>
            </w:pPr>
            <w:r w:rsidRPr="002872C6">
              <w:rPr>
                <w:rFonts w:eastAsia="等线"/>
                <w:sz w:val="18"/>
                <w:szCs w:val="18"/>
                <w:lang w:val="en-GB" w:eastAsia="ja-JP"/>
              </w:rPr>
              <w:t>Only the following values are applicable depending on the used frequency:</w:t>
            </w:r>
          </w:p>
          <w:p w14:paraId="21B89996" w14:textId="77777777" w:rsidR="002872C6" w:rsidRPr="002872C6" w:rsidRDefault="002872C6" w:rsidP="002872C6">
            <w:pPr>
              <w:rPr>
                <w:rFonts w:eastAsia="等线"/>
                <w:sz w:val="18"/>
                <w:szCs w:val="18"/>
                <w:lang w:val="en-GB" w:eastAsia="ja-JP"/>
              </w:rPr>
            </w:pPr>
            <w:r w:rsidRPr="002872C6">
              <w:rPr>
                <w:rFonts w:eastAsia="等线"/>
                <w:sz w:val="18"/>
                <w:szCs w:val="18"/>
                <w:lang w:val="en-GB" w:eastAsia="ja-JP"/>
              </w:rPr>
              <w:t>FR1: 15 or 30 kHz</w:t>
            </w:r>
          </w:p>
          <w:p w14:paraId="41E8DEB1" w14:textId="77777777" w:rsidR="002872C6" w:rsidRPr="002872C6" w:rsidRDefault="002872C6" w:rsidP="002872C6">
            <w:pPr>
              <w:rPr>
                <w:rFonts w:eastAsia="等线"/>
                <w:sz w:val="18"/>
                <w:szCs w:val="18"/>
                <w:lang w:val="en-GB" w:eastAsia="ja-JP"/>
              </w:rPr>
            </w:pPr>
            <w:r w:rsidRPr="002872C6">
              <w:rPr>
                <w:rFonts w:eastAsia="等线"/>
                <w:sz w:val="18"/>
                <w:szCs w:val="18"/>
                <w:lang w:val="en-GB" w:eastAsia="ja-JP"/>
              </w:rPr>
              <w:t>FR2-1: 60 or 120 kHz</w:t>
            </w:r>
          </w:p>
          <w:p w14:paraId="1DB405EB" w14:textId="77777777" w:rsidR="002872C6" w:rsidRPr="002872C6" w:rsidRDefault="002872C6" w:rsidP="002872C6">
            <w:pPr>
              <w:rPr>
                <w:rFonts w:eastAsia="等线"/>
                <w:sz w:val="18"/>
                <w:szCs w:val="18"/>
                <w:lang w:val="en-GB" w:eastAsia="ja-JP"/>
              </w:rPr>
            </w:pPr>
            <w:r w:rsidRPr="002872C6">
              <w:rPr>
                <w:rFonts w:eastAsia="等线"/>
                <w:sz w:val="18"/>
                <w:szCs w:val="18"/>
                <w:lang w:val="en-GB" w:eastAsia="ja-JP"/>
              </w:rPr>
              <w:t>FR2-2: 120, 480, or 960 kHz</w:t>
            </w:r>
          </w:p>
          <w:p w14:paraId="1E53C524" w14:textId="77777777" w:rsidR="002872C6" w:rsidRPr="002872C6" w:rsidRDefault="002872C6" w:rsidP="002872C6">
            <w:pPr>
              <w:rPr>
                <w:rFonts w:eastAsia="等线"/>
                <w:sz w:val="18"/>
                <w:szCs w:val="18"/>
                <w:lang w:val="en-GB" w:eastAsia="ja-JP"/>
              </w:rPr>
            </w:pPr>
            <w:r w:rsidRPr="002872C6">
              <w:rPr>
                <w:rFonts w:eastAsia="等线"/>
                <w:b/>
                <w:sz w:val="18"/>
                <w:szCs w:val="18"/>
                <w:u w:val="single"/>
                <w:lang w:val="en-GB" w:eastAsia="ja-JP"/>
              </w:rPr>
              <w:t>If absent</w:t>
            </w:r>
            <w:r w:rsidRPr="002872C6">
              <w:rPr>
                <w:rFonts w:eastAsia="等线"/>
                <w:sz w:val="18"/>
                <w:szCs w:val="18"/>
                <w:lang w:val="en-GB" w:eastAsia="ja-JP"/>
              </w:rPr>
              <w:t xml:space="preserve">, the UE applies the SCS as derived from the </w:t>
            </w:r>
            <w:proofErr w:type="spellStart"/>
            <w:r w:rsidRPr="002872C6">
              <w:rPr>
                <w:rFonts w:eastAsia="等线"/>
                <w:sz w:val="18"/>
                <w:szCs w:val="18"/>
                <w:lang w:val="en-GB" w:eastAsia="ja-JP"/>
              </w:rPr>
              <w:t>prach-ConfigurationIndex</w:t>
            </w:r>
            <w:proofErr w:type="spellEnd"/>
            <w:r w:rsidRPr="002872C6">
              <w:rPr>
                <w:rFonts w:eastAsia="等线"/>
                <w:sz w:val="18"/>
                <w:szCs w:val="18"/>
                <w:lang w:val="en-GB" w:eastAsia="ja-JP"/>
              </w:rPr>
              <w:t xml:space="preserve"> in RACH-</w:t>
            </w:r>
            <w:proofErr w:type="spellStart"/>
            <w:r w:rsidRPr="002872C6">
              <w:rPr>
                <w:rFonts w:eastAsia="等线"/>
                <w:sz w:val="18"/>
                <w:szCs w:val="18"/>
                <w:lang w:val="en-GB" w:eastAsia="ja-JP"/>
              </w:rPr>
              <w:t>ConfigGeneric</w:t>
            </w:r>
            <w:proofErr w:type="spellEnd"/>
            <w:r w:rsidRPr="002872C6">
              <w:rPr>
                <w:rFonts w:eastAsia="等线"/>
                <w:sz w:val="18"/>
                <w:szCs w:val="18"/>
                <w:lang w:val="en-GB" w:eastAsia="ja-JP"/>
              </w:rPr>
              <w:t xml:space="preserve"> (see tables Table 6.3.3.1-1, Table 6.3.3.1-2, Table 6.3.3.2-2 and Table 6.3.3.2-3, TS 38.211). </w:t>
            </w:r>
          </w:p>
        </w:tc>
        <w:tc>
          <w:tcPr>
            <w:tcW w:w="1134" w:type="dxa"/>
          </w:tcPr>
          <w:p w14:paraId="0EBEB579" w14:textId="48074D1D" w:rsidR="002872C6" w:rsidRPr="002872C6" w:rsidRDefault="00FA611A" w:rsidP="002872C6">
            <w:pPr>
              <w:rPr>
                <w:rFonts w:eastAsia="等线"/>
                <w:sz w:val="18"/>
                <w:szCs w:val="18"/>
                <w:lang w:eastAsia="zh-CN"/>
              </w:rPr>
            </w:pPr>
            <w:r>
              <w:rPr>
                <w:rFonts w:eastAsia="等线" w:hint="eastAsia"/>
                <w:sz w:val="18"/>
                <w:szCs w:val="18"/>
                <w:lang w:val="en-GB" w:eastAsia="zh-CN"/>
              </w:rPr>
              <w:t>Optional</w:t>
            </w:r>
          </w:p>
        </w:tc>
        <w:tc>
          <w:tcPr>
            <w:tcW w:w="1418" w:type="dxa"/>
          </w:tcPr>
          <w:p w14:paraId="454489B2" w14:textId="415BC2EB" w:rsidR="002872C6" w:rsidRPr="002872C6" w:rsidRDefault="00E63C17" w:rsidP="002872C6">
            <w:pPr>
              <w:rPr>
                <w:rFonts w:eastAsia="等线"/>
                <w:sz w:val="18"/>
                <w:szCs w:val="18"/>
                <w:lang w:val="en-GB" w:eastAsia="zh-CN"/>
              </w:rPr>
            </w:pPr>
            <w:r w:rsidRPr="002872C6">
              <w:rPr>
                <w:rFonts w:eastAsia="等线"/>
                <w:sz w:val="18"/>
                <w:szCs w:val="18"/>
                <w:lang w:val="en-GB" w:eastAsia="zh-CN"/>
              </w:rPr>
              <w:t>Conditionally present</w:t>
            </w:r>
            <w:r w:rsidRPr="002872C6">
              <w:rPr>
                <w:rFonts w:eastAsia="等线" w:hint="eastAsia"/>
                <w:sz w:val="18"/>
                <w:szCs w:val="18"/>
                <w:lang w:val="en-GB" w:eastAsia="zh-CN"/>
              </w:rPr>
              <w:t xml:space="preserve"> </w:t>
            </w:r>
            <w:r>
              <w:rPr>
                <w:rFonts w:eastAsia="等线" w:hint="eastAsia"/>
                <w:sz w:val="18"/>
                <w:szCs w:val="18"/>
                <w:lang w:val="en-GB" w:eastAsia="zh-CN"/>
              </w:rPr>
              <w:t xml:space="preserve">if </w:t>
            </w:r>
            <w:proofErr w:type="spellStart"/>
            <w:r w:rsidRPr="000F5D23">
              <w:rPr>
                <w:rFonts w:eastAsia="等线"/>
                <w:i/>
                <w:iCs/>
                <w:color w:val="C00000"/>
                <w:sz w:val="18"/>
                <w:szCs w:val="18"/>
                <w:lang w:val="en-GB" w:eastAsia="ja-JP"/>
              </w:rPr>
              <w:t>PhysCellId</w:t>
            </w:r>
            <w:r>
              <w:rPr>
                <w:rFonts w:eastAsia="等线" w:hint="eastAsia"/>
                <w:i/>
                <w:iCs/>
                <w:color w:val="C00000"/>
                <w:sz w:val="18"/>
                <w:szCs w:val="18"/>
                <w:lang w:val="en-GB" w:eastAsia="zh-CN"/>
              </w:rPr>
              <w:t>List</w:t>
            </w:r>
            <w:proofErr w:type="spellEnd"/>
            <w:r>
              <w:rPr>
                <w:rFonts w:eastAsia="等线" w:hint="eastAsia"/>
                <w:color w:val="C00000"/>
                <w:sz w:val="18"/>
                <w:szCs w:val="18"/>
                <w:lang w:val="en-GB" w:eastAsia="zh-CN"/>
              </w:rPr>
              <w:t xml:space="preserve"> is configured</w:t>
            </w:r>
          </w:p>
        </w:tc>
        <w:tc>
          <w:tcPr>
            <w:tcW w:w="2268" w:type="dxa"/>
          </w:tcPr>
          <w:p w14:paraId="716347FB" w14:textId="54D6BE9D" w:rsidR="002872C6" w:rsidRPr="002872C6" w:rsidRDefault="00D36C22" w:rsidP="002872C6">
            <w:pPr>
              <w:rPr>
                <w:rFonts w:eastAsia="等线"/>
                <w:sz w:val="18"/>
                <w:szCs w:val="18"/>
                <w:lang w:eastAsia="zh-CN"/>
              </w:rPr>
            </w:pPr>
            <w:r w:rsidRPr="002872C6">
              <w:rPr>
                <w:rFonts w:eastAsia="等线" w:hint="eastAsia"/>
                <w:sz w:val="18"/>
                <w:szCs w:val="18"/>
                <w:lang w:val="en-GB" w:eastAsia="zh-CN"/>
              </w:rPr>
              <w:t>If</w:t>
            </w:r>
            <w:r w:rsidRPr="002872C6">
              <w:rPr>
                <w:rFonts w:eastAsia="等线"/>
                <w:sz w:val="18"/>
                <w:szCs w:val="18"/>
                <w:lang w:val="en-GB" w:eastAsia="zh-CN"/>
              </w:rPr>
              <w:t xml:space="preserve"> not </w:t>
            </w:r>
            <w:r>
              <w:rPr>
                <w:rFonts w:eastAsia="等线" w:hint="eastAsia"/>
                <w:sz w:val="18"/>
                <w:szCs w:val="18"/>
                <w:lang w:val="en-GB" w:eastAsia="zh-CN"/>
              </w:rPr>
              <w:t>present</w:t>
            </w:r>
            <w:r w:rsidR="003159CF">
              <w:rPr>
                <w:rFonts w:eastAsia="等线" w:hint="eastAsia"/>
                <w:sz w:val="18"/>
                <w:szCs w:val="18"/>
                <w:lang w:val="en-GB" w:eastAsia="zh-CN"/>
              </w:rPr>
              <w:t xml:space="preserve"> when </w:t>
            </w:r>
            <w:proofErr w:type="spellStart"/>
            <w:r w:rsidR="003159CF" w:rsidRPr="000F5D23">
              <w:rPr>
                <w:rFonts w:eastAsia="等线"/>
                <w:i/>
                <w:iCs/>
                <w:color w:val="C00000"/>
                <w:sz w:val="18"/>
                <w:szCs w:val="18"/>
                <w:lang w:val="en-GB" w:eastAsia="ja-JP"/>
              </w:rPr>
              <w:t>PhysCellId</w:t>
            </w:r>
            <w:r w:rsidR="003159CF">
              <w:rPr>
                <w:rFonts w:eastAsia="等线" w:hint="eastAsia"/>
                <w:i/>
                <w:iCs/>
                <w:color w:val="C00000"/>
                <w:sz w:val="18"/>
                <w:szCs w:val="18"/>
                <w:lang w:val="en-GB" w:eastAsia="zh-CN"/>
              </w:rPr>
              <w:t>List</w:t>
            </w:r>
            <w:proofErr w:type="spellEnd"/>
            <w:r w:rsidR="003159CF">
              <w:rPr>
                <w:rFonts w:eastAsia="等线" w:hint="eastAsia"/>
                <w:color w:val="C00000"/>
                <w:sz w:val="18"/>
                <w:szCs w:val="18"/>
                <w:lang w:val="en-GB" w:eastAsia="zh-CN"/>
              </w:rPr>
              <w:t xml:space="preserve"> is configured</w:t>
            </w:r>
            <w:r w:rsidRPr="002872C6">
              <w:rPr>
                <w:rFonts w:eastAsia="等线"/>
                <w:sz w:val="18"/>
                <w:szCs w:val="18"/>
                <w:lang w:val="en-GB" w:eastAsia="zh-CN"/>
              </w:rPr>
              <w:t xml:space="preserve">, follow </w:t>
            </w:r>
            <w:r w:rsidRPr="002872C6">
              <w:rPr>
                <w:rFonts w:eastAsia="等线" w:hint="eastAsia"/>
                <w:sz w:val="18"/>
                <w:szCs w:val="18"/>
                <w:lang w:val="en-GB" w:eastAsia="zh-CN"/>
              </w:rPr>
              <w:t>the</w:t>
            </w:r>
            <w:r w:rsidRPr="002872C6">
              <w:rPr>
                <w:rFonts w:eastAsia="等线"/>
                <w:sz w:val="18"/>
                <w:szCs w:val="18"/>
                <w:lang w:val="en-GB" w:eastAsia="zh-CN"/>
              </w:rPr>
              <w:t xml:space="preserve"> IE </w:t>
            </w:r>
            <w:r w:rsidRPr="00D36C22">
              <w:rPr>
                <w:rFonts w:eastAsia="等线"/>
                <w:i/>
                <w:sz w:val="18"/>
                <w:szCs w:val="18"/>
                <w:lang w:val="en-GB" w:eastAsia="zh-CN"/>
              </w:rPr>
              <w:t>msg1-SubcarrierSpacing</w:t>
            </w:r>
            <w:r w:rsidRPr="002872C6">
              <w:rPr>
                <w:rFonts w:eastAsia="等线"/>
                <w:sz w:val="18"/>
                <w:szCs w:val="18"/>
                <w:lang w:val="en-GB" w:eastAsia="zh-CN"/>
              </w:rPr>
              <w:t xml:space="preserve"> </w:t>
            </w:r>
            <w:r>
              <w:rPr>
                <w:rFonts w:eastAsia="等线" w:hint="eastAsia"/>
                <w:sz w:val="18"/>
                <w:szCs w:val="18"/>
                <w:lang w:val="en-GB" w:eastAsia="zh-CN"/>
              </w:rPr>
              <w:t>in</w:t>
            </w:r>
            <w:r w:rsidRPr="002872C6">
              <w:rPr>
                <w:rFonts w:eastAsia="等线"/>
                <w:sz w:val="18"/>
                <w:szCs w:val="18"/>
                <w:lang w:val="en-GB" w:eastAsia="zh-CN"/>
              </w:rPr>
              <w:t xml:space="preserve"> </w:t>
            </w:r>
            <w:r w:rsidRPr="00C1524C">
              <w:rPr>
                <w:i/>
                <w:iCs/>
                <w:sz w:val="18"/>
                <w:szCs w:val="22"/>
              </w:rPr>
              <w:t>RACH-</w:t>
            </w:r>
            <w:proofErr w:type="spellStart"/>
            <w:r w:rsidRPr="00C1524C">
              <w:rPr>
                <w:i/>
                <w:iCs/>
                <w:sz w:val="18"/>
                <w:szCs w:val="22"/>
              </w:rPr>
              <w:t>ConfigCommon</w:t>
            </w:r>
            <w:proofErr w:type="spellEnd"/>
            <w:r w:rsidRPr="002872C6">
              <w:rPr>
                <w:rFonts w:eastAsia="等线"/>
                <w:sz w:val="18"/>
                <w:szCs w:val="18"/>
                <w:lang w:val="en-GB" w:eastAsia="zh-CN"/>
              </w:rPr>
              <w:t xml:space="preserve"> </w:t>
            </w:r>
            <w:r>
              <w:rPr>
                <w:rFonts w:eastAsia="等线" w:hint="eastAsia"/>
                <w:sz w:val="18"/>
                <w:szCs w:val="18"/>
                <w:lang w:val="en-GB" w:eastAsia="zh-CN"/>
              </w:rPr>
              <w:t xml:space="preserve">of SIB1 </w:t>
            </w:r>
            <w:r w:rsidRPr="002872C6">
              <w:rPr>
                <w:rFonts w:eastAsia="等线"/>
                <w:sz w:val="18"/>
                <w:szCs w:val="18"/>
                <w:lang w:val="en-GB" w:eastAsia="zh-CN"/>
              </w:rPr>
              <w:t>from the cell providing the WUS configuration</w:t>
            </w:r>
            <w:r>
              <w:rPr>
                <w:rFonts w:eastAsia="等线"/>
                <w:sz w:val="18"/>
                <w:szCs w:val="18"/>
                <w:lang w:val="en-GB" w:eastAsia="zh-CN"/>
              </w:rPr>
              <w:t>.</w:t>
            </w:r>
          </w:p>
        </w:tc>
      </w:tr>
      <w:tr w:rsidR="002872C6" w:rsidRPr="002872C6" w14:paraId="4E6EED3E" w14:textId="77777777" w:rsidTr="009D06A9">
        <w:trPr>
          <w:trHeight w:val="44"/>
        </w:trPr>
        <w:tc>
          <w:tcPr>
            <w:tcW w:w="1276" w:type="dxa"/>
            <w:vMerge/>
            <w:vAlign w:val="center"/>
          </w:tcPr>
          <w:p w14:paraId="46DAA15F" w14:textId="77777777" w:rsidR="002872C6" w:rsidRPr="002872C6" w:rsidRDefault="002872C6" w:rsidP="002872C6">
            <w:pPr>
              <w:rPr>
                <w:rFonts w:eastAsia="等线"/>
                <w:sz w:val="18"/>
                <w:szCs w:val="18"/>
                <w:lang w:val="en-GB" w:eastAsia="ja-JP"/>
              </w:rPr>
            </w:pPr>
          </w:p>
        </w:tc>
        <w:tc>
          <w:tcPr>
            <w:tcW w:w="993" w:type="dxa"/>
            <w:vMerge/>
            <w:vAlign w:val="center"/>
          </w:tcPr>
          <w:p w14:paraId="4C6DA376" w14:textId="77777777" w:rsidR="002872C6" w:rsidRPr="002872C6" w:rsidRDefault="002872C6" w:rsidP="002872C6">
            <w:pPr>
              <w:rPr>
                <w:rFonts w:eastAsia="等线"/>
                <w:sz w:val="18"/>
                <w:szCs w:val="18"/>
                <w:lang w:val="en-GB" w:eastAsia="ja-JP"/>
              </w:rPr>
            </w:pPr>
          </w:p>
        </w:tc>
        <w:tc>
          <w:tcPr>
            <w:tcW w:w="3543" w:type="dxa"/>
            <w:gridSpan w:val="2"/>
          </w:tcPr>
          <w:p w14:paraId="2524B990" w14:textId="77777777" w:rsidR="002872C6" w:rsidRPr="002872C6" w:rsidRDefault="002872C6" w:rsidP="002872C6">
            <w:pPr>
              <w:rPr>
                <w:rFonts w:eastAsia="等线"/>
                <w:color w:val="C00000"/>
                <w:sz w:val="18"/>
                <w:szCs w:val="18"/>
                <w:lang w:val="en-GB" w:eastAsia="ja-JP"/>
              </w:rPr>
            </w:pPr>
            <w:proofErr w:type="spellStart"/>
            <w:r w:rsidRPr="002872C6">
              <w:rPr>
                <w:rFonts w:eastAsia="等线"/>
                <w:color w:val="C00000"/>
                <w:sz w:val="18"/>
                <w:szCs w:val="18"/>
                <w:lang w:val="en-GB" w:eastAsia="ja-JP"/>
              </w:rPr>
              <w:t>restrictedSetConfig</w:t>
            </w:r>
            <w:proofErr w:type="spellEnd"/>
          </w:p>
          <w:p w14:paraId="0CEF9F09" w14:textId="77777777" w:rsidR="002872C6" w:rsidRPr="002872C6" w:rsidRDefault="002872C6" w:rsidP="002872C6">
            <w:pPr>
              <w:rPr>
                <w:rFonts w:eastAsia="等线"/>
                <w:sz w:val="18"/>
                <w:szCs w:val="18"/>
                <w:lang w:val="en-GB" w:eastAsia="ja-JP"/>
              </w:rPr>
            </w:pPr>
            <w:r w:rsidRPr="002872C6">
              <w:rPr>
                <w:rFonts w:eastAsia="等线"/>
                <w:sz w:val="18"/>
                <w:szCs w:val="18"/>
                <w:lang w:val="en-GB" w:eastAsia="ja-JP"/>
              </w:rPr>
              <w:t>Configuration of an unrestricted set or one of two types of restricted sets, see TS 38.211, clause 6.3.3.1.</w:t>
            </w:r>
          </w:p>
        </w:tc>
        <w:tc>
          <w:tcPr>
            <w:tcW w:w="1134" w:type="dxa"/>
          </w:tcPr>
          <w:p w14:paraId="5FB4C7F3" w14:textId="4D5B6886" w:rsidR="002872C6" w:rsidRPr="002872C6" w:rsidRDefault="00FA611A" w:rsidP="002872C6">
            <w:pPr>
              <w:rPr>
                <w:rFonts w:eastAsia="等线"/>
                <w:sz w:val="18"/>
                <w:szCs w:val="18"/>
                <w:lang w:val="en-GB" w:eastAsia="ja-JP"/>
              </w:rPr>
            </w:pPr>
            <w:r>
              <w:rPr>
                <w:rFonts w:eastAsia="等线" w:hint="eastAsia"/>
                <w:sz w:val="18"/>
                <w:szCs w:val="18"/>
                <w:lang w:val="en-GB" w:eastAsia="zh-CN"/>
              </w:rPr>
              <w:t>Optional</w:t>
            </w:r>
          </w:p>
        </w:tc>
        <w:tc>
          <w:tcPr>
            <w:tcW w:w="1418" w:type="dxa"/>
          </w:tcPr>
          <w:p w14:paraId="3567B182" w14:textId="22D46389" w:rsidR="002872C6" w:rsidRPr="002872C6" w:rsidRDefault="00E63C17" w:rsidP="002872C6">
            <w:pPr>
              <w:rPr>
                <w:rFonts w:eastAsia="等线"/>
                <w:sz w:val="18"/>
                <w:szCs w:val="18"/>
                <w:lang w:val="en-GB" w:eastAsia="zh-CN"/>
              </w:rPr>
            </w:pPr>
            <w:r w:rsidRPr="002872C6">
              <w:rPr>
                <w:rFonts w:eastAsia="等线"/>
                <w:sz w:val="18"/>
                <w:szCs w:val="18"/>
                <w:lang w:val="en-GB" w:eastAsia="zh-CN"/>
              </w:rPr>
              <w:t>Conditionally present</w:t>
            </w:r>
            <w:r w:rsidRPr="002872C6">
              <w:rPr>
                <w:rFonts w:eastAsia="等线" w:hint="eastAsia"/>
                <w:sz w:val="18"/>
                <w:szCs w:val="18"/>
                <w:lang w:val="en-GB" w:eastAsia="zh-CN"/>
              </w:rPr>
              <w:t xml:space="preserve"> </w:t>
            </w:r>
            <w:r>
              <w:rPr>
                <w:rFonts w:eastAsia="等线" w:hint="eastAsia"/>
                <w:sz w:val="18"/>
                <w:szCs w:val="18"/>
                <w:lang w:val="en-GB" w:eastAsia="zh-CN"/>
              </w:rPr>
              <w:t xml:space="preserve">if </w:t>
            </w:r>
            <w:proofErr w:type="spellStart"/>
            <w:r w:rsidRPr="000F5D23">
              <w:rPr>
                <w:rFonts w:eastAsia="等线"/>
                <w:i/>
                <w:iCs/>
                <w:color w:val="C00000"/>
                <w:sz w:val="18"/>
                <w:szCs w:val="18"/>
                <w:lang w:val="en-GB" w:eastAsia="ja-JP"/>
              </w:rPr>
              <w:t>PhysCellId</w:t>
            </w:r>
            <w:r>
              <w:rPr>
                <w:rFonts w:eastAsia="等线" w:hint="eastAsia"/>
                <w:i/>
                <w:iCs/>
                <w:color w:val="C00000"/>
                <w:sz w:val="18"/>
                <w:szCs w:val="18"/>
                <w:lang w:val="en-GB" w:eastAsia="zh-CN"/>
              </w:rPr>
              <w:t>List</w:t>
            </w:r>
            <w:proofErr w:type="spellEnd"/>
            <w:r>
              <w:rPr>
                <w:rFonts w:eastAsia="等线" w:hint="eastAsia"/>
                <w:color w:val="C00000"/>
                <w:sz w:val="18"/>
                <w:szCs w:val="18"/>
                <w:lang w:val="en-GB" w:eastAsia="zh-CN"/>
              </w:rPr>
              <w:t xml:space="preserve"> is configured</w:t>
            </w:r>
          </w:p>
        </w:tc>
        <w:tc>
          <w:tcPr>
            <w:tcW w:w="2268" w:type="dxa"/>
          </w:tcPr>
          <w:p w14:paraId="6611A835" w14:textId="6C29EDB0" w:rsidR="002872C6" w:rsidRPr="002872C6" w:rsidRDefault="00D36C22" w:rsidP="002872C6">
            <w:pPr>
              <w:rPr>
                <w:rFonts w:eastAsia="等线"/>
                <w:sz w:val="18"/>
                <w:szCs w:val="18"/>
                <w:lang w:val="en-GB" w:eastAsia="ja-JP"/>
              </w:rPr>
            </w:pPr>
            <w:r w:rsidRPr="002872C6">
              <w:rPr>
                <w:rFonts w:eastAsia="等线" w:hint="eastAsia"/>
                <w:sz w:val="18"/>
                <w:szCs w:val="18"/>
                <w:lang w:val="en-GB" w:eastAsia="zh-CN"/>
              </w:rPr>
              <w:t>If</w:t>
            </w:r>
            <w:r w:rsidRPr="002872C6">
              <w:rPr>
                <w:rFonts w:eastAsia="等线"/>
                <w:sz w:val="18"/>
                <w:szCs w:val="18"/>
                <w:lang w:val="en-GB" w:eastAsia="zh-CN"/>
              </w:rPr>
              <w:t xml:space="preserve"> not </w:t>
            </w:r>
            <w:r>
              <w:rPr>
                <w:rFonts w:eastAsia="等线" w:hint="eastAsia"/>
                <w:sz w:val="18"/>
                <w:szCs w:val="18"/>
                <w:lang w:val="en-GB" w:eastAsia="zh-CN"/>
              </w:rPr>
              <w:t>present</w:t>
            </w:r>
            <w:r w:rsidR="003159CF">
              <w:rPr>
                <w:rFonts w:eastAsia="等线" w:hint="eastAsia"/>
                <w:sz w:val="18"/>
                <w:szCs w:val="18"/>
                <w:lang w:val="en-GB" w:eastAsia="zh-CN"/>
              </w:rPr>
              <w:t xml:space="preserve"> when </w:t>
            </w:r>
            <w:proofErr w:type="spellStart"/>
            <w:r w:rsidR="003159CF" w:rsidRPr="000F5D23">
              <w:rPr>
                <w:rFonts w:eastAsia="等线"/>
                <w:i/>
                <w:iCs/>
                <w:color w:val="C00000"/>
                <w:sz w:val="18"/>
                <w:szCs w:val="18"/>
                <w:lang w:val="en-GB" w:eastAsia="ja-JP"/>
              </w:rPr>
              <w:t>PhysCellId</w:t>
            </w:r>
            <w:r w:rsidR="003159CF">
              <w:rPr>
                <w:rFonts w:eastAsia="等线" w:hint="eastAsia"/>
                <w:i/>
                <w:iCs/>
                <w:color w:val="C00000"/>
                <w:sz w:val="18"/>
                <w:szCs w:val="18"/>
                <w:lang w:val="en-GB" w:eastAsia="zh-CN"/>
              </w:rPr>
              <w:t>List</w:t>
            </w:r>
            <w:proofErr w:type="spellEnd"/>
            <w:r w:rsidR="003159CF">
              <w:rPr>
                <w:rFonts w:eastAsia="等线" w:hint="eastAsia"/>
                <w:color w:val="C00000"/>
                <w:sz w:val="18"/>
                <w:szCs w:val="18"/>
                <w:lang w:val="en-GB" w:eastAsia="zh-CN"/>
              </w:rPr>
              <w:t xml:space="preserve"> is configured</w:t>
            </w:r>
            <w:r w:rsidRPr="002872C6">
              <w:rPr>
                <w:rFonts w:eastAsia="等线"/>
                <w:sz w:val="18"/>
                <w:szCs w:val="18"/>
                <w:lang w:val="en-GB" w:eastAsia="zh-CN"/>
              </w:rPr>
              <w:t xml:space="preserve">, follow </w:t>
            </w:r>
            <w:r w:rsidRPr="002872C6">
              <w:rPr>
                <w:rFonts w:eastAsia="等线" w:hint="eastAsia"/>
                <w:sz w:val="18"/>
                <w:szCs w:val="18"/>
                <w:lang w:val="en-GB" w:eastAsia="zh-CN"/>
              </w:rPr>
              <w:t>the</w:t>
            </w:r>
            <w:r w:rsidRPr="002872C6">
              <w:rPr>
                <w:rFonts w:eastAsia="等线"/>
                <w:sz w:val="18"/>
                <w:szCs w:val="18"/>
                <w:lang w:val="en-GB" w:eastAsia="zh-CN"/>
              </w:rPr>
              <w:t xml:space="preserve"> IE </w:t>
            </w:r>
            <w:proofErr w:type="spellStart"/>
            <w:r w:rsidR="005439D3" w:rsidRPr="005439D3">
              <w:rPr>
                <w:rFonts w:eastAsia="等线"/>
                <w:i/>
                <w:sz w:val="18"/>
                <w:szCs w:val="18"/>
                <w:lang w:val="en-GB" w:eastAsia="zh-CN"/>
              </w:rPr>
              <w:t>restrictedSetConfig</w:t>
            </w:r>
            <w:proofErr w:type="spellEnd"/>
            <w:r w:rsidRPr="002872C6">
              <w:rPr>
                <w:rFonts w:eastAsia="等线"/>
                <w:sz w:val="18"/>
                <w:szCs w:val="18"/>
                <w:lang w:val="en-GB" w:eastAsia="zh-CN"/>
              </w:rPr>
              <w:t xml:space="preserve"> </w:t>
            </w:r>
            <w:r>
              <w:rPr>
                <w:rFonts w:eastAsia="等线" w:hint="eastAsia"/>
                <w:sz w:val="18"/>
                <w:szCs w:val="18"/>
                <w:lang w:val="en-GB" w:eastAsia="zh-CN"/>
              </w:rPr>
              <w:t>in</w:t>
            </w:r>
            <w:r w:rsidRPr="002872C6">
              <w:rPr>
                <w:rFonts w:eastAsia="等线"/>
                <w:sz w:val="18"/>
                <w:szCs w:val="18"/>
                <w:lang w:val="en-GB" w:eastAsia="zh-CN"/>
              </w:rPr>
              <w:t xml:space="preserve"> </w:t>
            </w:r>
            <w:r w:rsidRPr="00C1524C">
              <w:rPr>
                <w:i/>
                <w:iCs/>
                <w:sz w:val="18"/>
                <w:szCs w:val="22"/>
              </w:rPr>
              <w:t>RACH-</w:t>
            </w:r>
            <w:proofErr w:type="spellStart"/>
            <w:r w:rsidRPr="00C1524C">
              <w:rPr>
                <w:i/>
                <w:iCs/>
                <w:sz w:val="18"/>
                <w:szCs w:val="22"/>
              </w:rPr>
              <w:t>ConfigCommon</w:t>
            </w:r>
            <w:proofErr w:type="spellEnd"/>
            <w:r w:rsidRPr="002872C6">
              <w:rPr>
                <w:rFonts w:eastAsia="等线"/>
                <w:sz w:val="18"/>
                <w:szCs w:val="18"/>
                <w:lang w:val="en-GB" w:eastAsia="zh-CN"/>
              </w:rPr>
              <w:t xml:space="preserve"> </w:t>
            </w:r>
            <w:r>
              <w:rPr>
                <w:rFonts w:eastAsia="等线" w:hint="eastAsia"/>
                <w:sz w:val="18"/>
                <w:szCs w:val="18"/>
                <w:lang w:val="en-GB" w:eastAsia="zh-CN"/>
              </w:rPr>
              <w:t xml:space="preserve">of SIB1 </w:t>
            </w:r>
            <w:r w:rsidRPr="002872C6">
              <w:rPr>
                <w:rFonts w:eastAsia="等线"/>
                <w:sz w:val="18"/>
                <w:szCs w:val="18"/>
                <w:lang w:val="en-GB" w:eastAsia="zh-CN"/>
              </w:rPr>
              <w:t>from the cell providing the WUS configuration</w:t>
            </w:r>
            <w:r>
              <w:rPr>
                <w:rFonts w:eastAsia="等线"/>
                <w:sz w:val="18"/>
                <w:szCs w:val="18"/>
                <w:lang w:val="en-GB" w:eastAsia="zh-CN"/>
              </w:rPr>
              <w:t>.</w:t>
            </w:r>
          </w:p>
        </w:tc>
      </w:tr>
      <w:tr w:rsidR="002872C6" w:rsidRPr="002872C6" w14:paraId="69917941" w14:textId="77777777" w:rsidTr="009D06A9">
        <w:trPr>
          <w:trHeight w:val="300"/>
        </w:trPr>
        <w:tc>
          <w:tcPr>
            <w:tcW w:w="1276" w:type="dxa"/>
            <w:vMerge w:val="restart"/>
            <w:hideMark/>
          </w:tcPr>
          <w:p w14:paraId="10904442" w14:textId="77777777" w:rsidR="002872C6" w:rsidRPr="002872C6" w:rsidRDefault="002872C6" w:rsidP="002872C6">
            <w:pPr>
              <w:rPr>
                <w:rFonts w:eastAsia="等线"/>
                <w:sz w:val="18"/>
                <w:szCs w:val="18"/>
                <w:lang w:val="en-GB" w:eastAsia="ja-JP"/>
              </w:rPr>
            </w:pPr>
            <w:r w:rsidRPr="002872C6">
              <w:rPr>
                <w:rFonts w:eastAsia="等线"/>
                <w:sz w:val="18"/>
                <w:szCs w:val="18"/>
                <w:lang w:val="en-GB" w:eastAsia="ja-JP"/>
              </w:rPr>
              <w:t>WUS transmission</w:t>
            </w:r>
          </w:p>
        </w:tc>
        <w:tc>
          <w:tcPr>
            <w:tcW w:w="993" w:type="dxa"/>
            <w:vMerge w:val="restart"/>
            <w:hideMark/>
          </w:tcPr>
          <w:p w14:paraId="09975E90" w14:textId="77777777" w:rsidR="002872C6" w:rsidRPr="002872C6" w:rsidRDefault="002872C6" w:rsidP="002872C6">
            <w:pPr>
              <w:rPr>
                <w:rFonts w:eastAsia="等线"/>
                <w:sz w:val="18"/>
                <w:szCs w:val="18"/>
                <w:lang w:val="en-GB" w:eastAsia="ja-JP"/>
              </w:rPr>
            </w:pPr>
            <w:r w:rsidRPr="002872C6">
              <w:rPr>
                <w:rFonts w:eastAsia="等线"/>
                <w:sz w:val="18"/>
                <w:szCs w:val="18"/>
                <w:lang w:val="en-GB" w:eastAsia="ja-JP"/>
              </w:rPr>
              <w:t xml:space="preserve">SIB1-RequestConfig </w:t>
            </w:r>
          </w:p>
          <w:p w14:paraId="0F1371D6" w14:textId="77777777" w:rsidR="002872C6" w:rsidRPr="002872C6" w:rsidRDefault="002872C6" w:rsidP="002872C6">
            <w:pPr>
              <w:ind w:left="800"/>
              <w:rPr>
                <w:rFonts w:eastAsia="等线"/>
                <w:sz w:val="18"/>
                <w:szCs w:val="18"/>
                <w:lang w:val="en-GB" w:eastAsia="ja-JP"/>
              </w:rPr>
            </w:pPr>
            <w:r w:rsidRPr="002872C6">
              <w:rPr>
                <w:rFonts w:eastAsia="等线"/>
                <w:sz w:val="18"/>
                <w:szCs w:val="18"/>
                <w:lang w:val="en-GB" w:eastAsia="ja-JP"/>
              </w:rPr>
              <w:t> </w:t>
            </w:r>
          </w:p>
        </w:tc>
        <w:tc>
          <w:tcPr>
            <w:tcW w:w="3543" w:type="dxa"/>
            <w:gridSpan w:val="2"/>
            <w:hideMark/>
          </w:tcPr>
          <w:p w14:paraId="7802E911" w14:textId="77777777" w:rsidR="002872C6" w:rsidRPr="002872C6" w:rsidRDefault="002872C6" w:rsidP="002872C6">
            <w:pPr>
              <w:rPr>
                <w:rFonts w:eastAsia="等线"/>
                <w:color w:val="C00000"/>
                <w:sz w:val="18"/>
                <w:szCs w:val="18"/>
                <w:lang w:val="en-GB" w:eastAsia="ja-JP"/>
              </w:rPr>
            </w:pPr>
            <w:r w:rsidRPr="002872C6">
              <w:rPr>
                <w:rFonts w:eastAsia="等线"/>
                <w:color w:val="C00000"/>
                <w:sz w:val="18"/>
                <w:szCs w:val="18"/>
                <w:lang w:val="en-GB" w:eastAsia="ja-JP"/>
              </w:rPr>
              <w:t>ss-PBCH-</w:t>
            </w:r>
            <w:proofErr w:type="spellStart"/>
            <w:r w:rsidRPr="002872C6">
              <w:rPr>
                <w:rFonts w:eastAsia="等线"/>
                <w:color w:val="C00000"/>
                <w:sz w:val="18"/>
                <w:szCs w:val="18"/>
                <w:lang w:val="en-GB" w:eastAsia="ja-JP"/>
              </w:rPr>
              <w:t>BlockPower</w:t>
            </w:r>
            <w:proofErr w:type="spellEnd"/>
          </w:p>
          <w:p w14:paraId="22B43893" w14:textId="77777777" w:rsidR="002872C6" w:rsidRPr="002872C6" w:rsidRDefault="002872C6" w:rsidP="002872C6">
            <w:pPr>
              <w:rPr>
                <w:rFonts w:eastAsia="等线"/>
                <w:color w:val="C00000"/>
                <w:sz w:val="18"/>
                <w:szCs w:val="18"/>
                <w:lang w:val="en-GB" w:eastAsia="zh-CN"/>
              </w:rPr>
            </w:pPr>
            <w:r w:rsidRPr="002872C6">
              <w:rPr>
                <w:rFonts w:eastAsia="等线"/>
                <w:sz w:val="18"/>
                <w:szCs w:val="18"/>
                <w:lang w:val="en-GB" w:eastAsia="zh-CN"/>
              </w:rPr>
              <w:t>for pathloss computation</w:t>
            </w:r>
          </w:p>
        </w:tc>
        <w:tc>
          <w:tcPr>
            <w:tcW w:w="1134" w:type="dxa"/>
          </w:tcPr>
          <w:p w14:paraId="76EB1B91" w14:textId="1F907253" w:rsidR="002872C6" w:rsidRPr="002872C6" w:rsidRDefault="00FA611A" w:rsidP="002872C6">
            <w:pPr>
              <w:rPr>
                <w:rFonts w:eastAsia="等线"/>
                <w:sz w:val="18"/>
                <w:szCs w:val="18"/>
                <w:lang w:val="en-GB" w:eastAsia="ja-JP"/>
              </w:rPr>
            </w:pPr>
            <w:r>
              <w:rPr>
                <w:rFonts w:eastAsia="等线" w:hint="eastAsia"/>
                <w:sz w:val="18"/>
                <w:szCs w:val="18"/>
                <w:lang w:val="en-GB" w:eastAsia="zh-CN"/>
              </w:rPr>
              <w:t>Optional</w:t>
            </w:r>
          </w:p>
        </w:tc>
        <w:tc>
          <w:tcPr>
            <w:tcW w:w="1418" w:type="dxa"/>
          </w:tcPr>
          <w:p w14:paraId="348D8469" w14:textId="2A40E098" w:rsidR="002872C6" w:rsidRPr="002872C6" w:rsidRDefault="00E63C17" w:rsidP="002872C6">
            <w:pPr>
              <w:rPr>
                <w:rFonts w:eastAsia="等线"/>
                <w:sz w:val="18"/>
                <w:szCs w:val="18"/>
                <w:lang w:val="en-GB" w:eastAsia="zh-CN"/>
              </w:rPr>
            </w:pPr>
            <w:r w:rsidRPr="002872C6">
              <w:rPr>
                <w:rFonts w:eastAsia="等线"/>
                <w:sz w:val="18"/>
                <w:szCs w:val="18"/>
                <w:lang w:val="en-GB" w:eastAsia="zh-CN"/>
              </w:rPr>
              <w:t>Conditionally present</w:t>
            </w:r>
            <w:r w:rsidRPr="002872C6">
              <w:rPr>
                <w:rFonts w:eastAsia="等线" w:hint="eastAsia"/>
                <w:sz w:val="18"/>
                <w:szCs w:val="18"/>
                <w:lang w:val="en-GB" w:eastAsia="zh-CN"/>
              </w:rPr>
              <w:t xml:space="preserve"> </w:t>
            </w:r>
            <w:r>
              <w:rPr>
                <w:rFonts w:eastAsia="等线" w:hint="eastAsia"/>
                <w:sz w:val="18"/>
                <w:szCs w:val="18"/>
                <w:lang w:val="en-GB" w:eastAsia="zh-CN"/>
              </w:rPr>
              <w:t xml:space="preserve">if </w:t>
            </w:r>
            <w:proofErr w:type="spellStart"/>
            <w:r w:rsidRPr="000F5D23">
              <w:rPr>
                <w:rFonts w:eastAsia="等线"/>
                <w:i/>
                <w:iCs/>
                <w:color w:val="C00000"/>
                <w:sz w:val="18"/>
                <w:szCs w:val="18"/>
                <w:lang w:val="en-GB" w:eastAsia="ja-JP"/>
              </w:rPr>
              <w:t>PhysCellId</w:t>
            </w:r>
            <w:r>
              <w:rPr>
                <w:rFonts w:eastAsia="等线" w:hint="eastAsia"/>
                <w:i/>
                <w:iCs/>
                <w:color w:val="C00000"/>
                <w:sz w:val="18"/>
                <w:szCs w:val="18"/>
                <w:lang w:val="en-GB" w:eastAsia="zh-CN"/>
              </w:rPr>
              <w:t>List</w:t>
            </w:r>
            <w:proofErr w:type="spellEnd"/>
            <w:r>
              <w:rPr>
                <w:rFonts w:eastAsia="等线" w:hint="eastAsia"/>
                <w:color w:val="C00000"/>
                <w:sz w:val="18"/>
                <w:szCs w:val="18"/>
                <w:lang w:val="en-GB" w:eastAsia="zh-CN"/>
              </w:rPr>
              <w:t xml:space="preserve"> is configured</w:t>
            </w:r>
          </w:p>
        </w:tc>
        <w:tc>
          <w:tcPr>
            <w:tcW w:w="2268" w:type="dxa"/>
          </w:tcPr>
          <w:p w14:paraId="341D7800" w14:textId="41582283" w:rsidR="002872C6" w:rsidRPr="002872C6" w:rsidRDefault="00EB7881" w:rsidP="002872C6">
            <w:pPr>
              <w:rPr>
                <w:rFonts w:eastAsia="等线"/>
                <w:sz w:val="18"/>
                <w:szCs w:val="18"/>
                <w:lang w:val="en-GB" w:eastAsia="ja-JP"/>
              </w:rPr>
            </w:pPr>
            <w:r w:rsidRPr="002872C6">
              <w:rPr>
                <w:rFonts w:eastAsia="等线" w:hint="eastAsia"/>
                <w:sz w:val="18"/>
                <w:szCs w:val="18"/>
                <w:lang w:val="en-GB" w:eastAsia="zh-CN"/>
              </w:rPr>
              <w:t>If</w:t>
            </w:r>
            <w:r w:rsidRPr="002872C6">
              <w:rPr>
                <w:rFonts w:eastAsia="等线"/>
                <w:sz w:val="18"/>
                <w:szCs w:val="18"/>
                <w:lang w:val="en-GB" w:eastAsia="zh-CN"/>
              </w:rPr>
              <w:t xml:space="preserve"> not </w:t>
            </w:r>
            <w:r>
              <w:rPr>
                <w:rFonts w:eastAsia="等线" w:hint="eastAsia"/>
                <w:sz w:val="18"/>
                <w:szCs w:val="18"/>
                <w:lang w:val="en-GB" w:eastAsia="zh-CN"/>
              </w:rPr>
              <w:t>present</w:t>
            </w:r>
            <w:r w:rsidR="003159CF">
              <w:rPr>
                <w:rFonts w:eastAsia="等线" w:hint="eastAsia"/>
                <w:sz w:val="18"/>
                <w:szCs w:val="18"/>
                <w:lang w:val="en-GB" w:eastAsia="zh-CN"/>
              </w:rPr>
              <w:t xml:space="preserve"> when </w:t>
            </w:r>
            <w:proofErr w:type="spellStart"/>
            <w:r w:rsidR="003159CF" w:rsidRPr="000F5D23">
              <w:rPr>
                <w:rFonts w:eastAsia="等线"/>
                <w:i/>
                <w:iCs/>
                <w:color w:val="C00000"/>
                <w:sz w:val="18"/>
                <w:szCs w:val="18"/>
                <w:lang w:val="en-GB" w:eastAsia="ja-JP"/>
              </w:rPr>
              <w:t>PhysCellId</w:t>
            </w:r>
            <w:r w:rsidR="003159CF">
              <w:rPr>
                <w:rFonts w:eastAsia="等线" w:hint="eastAsia"/>
                <w:i/>
                <w:iCs/>
                <w:color w:val="C00000"/>
                <w:sz w:val="18"/>
                <w:szCs w:val="18"/>
                <w:lang w:val="en-GB" w:eastAsia="zh-CN"/>
              </w:rPr>
              <w:t>List</w:t>
            </w:r>
            <w:proofErr w:type="spellEnd"/>
            <w:r w:rsidR="003159CF">
              <w:rPr>
                <w:rFonts w:eastAsia="等线" w:hint="eastAsia"/>
                <w:color w:val="C00000"/>
                <w:sz w:val="18"/>
                <w:szCs w:val="18"/>
                <w:lang w:val="en-GB" w:eastAsia="zh-CN"/>
              </w:rPr>
              <w:t xml:space="preserve"> is configured</w:t>
            </w:r>
            <w:r w:rsidRPr="002872C6">
              <w:rPr>
                <w:rFonts w:eastAsia="等线"/>
                <w:sz w:val="18"/>
                <w:szCs w:val="18"/>
                <w:lang w:val="en-GB" w:eastAsia="zh-CN"/>
              </w:rPr>
              <w:t xml:space="preserve">, follow </w:t>
            </w:r>
            <w:r w:rsidRPr="002872C6">
              <w:rPr>
                <w:rFonts w:eastAsia="等线" w:hint="eastAsia"/>
                <w:sz w:val="18"/>
                <w:szCs w:val="18"/>
                <w:lang w:val="en-GB" w:eastAsia="zh-CN"/>
              </w:rPr>
              <w:t>the</w:t>
            </w:r>
            <w:r w:rsidRPr="002872C6">
              <w:rPr>
                <w:rFonts w:eastAsia="等线"/>
                <w:sz w:val="18"/>
                <w:szCs w:val="18"/>
                <w:lang w:val="en-GB" w:eastAsia="zh-CN"/>
              </w:rPr>
              <w:t xml:space="preserve"> IE </w:t>
            </w:r>
            <w:r w:rsidR="00E320A8" w:rsidRPr="00E320A8">
              <w:rPr>
                <w:rFonts w:eastAsia="等线"/>
                <w:i/>
                <w:sz w:val="18"/>
                <w:szCs w:val="18"/>
                <w:lang w:val="en-GB" w:eastAsia="zh-CN"/>
              </w:rPr>
              <w:t>ss-PBCH-</w:t>
            </w:r>
            <w:proofErr w:type="spellStart"/>
            <w:r w:rsidR="00E320A8" w:rsidRPr="00E320A8">
              <w:rPr>
                <w:rFonts w:eastAsia="等线"/>
                <w:i/>
                <w:sz w:val="18"/>
                <w:szCs w:val="18"/>
                <w:lang w:val="en-GB" w:eastAsia="zh-CN"/>
              </w:rPr>
              <w:t>BlockPower</w:t>
            </w:r>
            <w:proofErr w:type="spellEnd"/>
            <w:r w:rsidRPr="002872C6">
              <w:rPr>
                <w:rFonts w:eastAsia="等线"/>
                <w:sz w:val="18"/>
                <w:szCs w:val="18"/>
                <w:lang w:val="en-GB" w:eastAsia="zh-CN"/>
              </w:rPr>
              <w:t xml:space="preserve"> </w:t>
            </w:r>
            <w:r>
              <w:rPr>
                <w:rFonts w:eastAsia="等线" w:hint="eastAsia"/>
                <w:sz w:val="18"/>
                <w:szCs w:val="18"/>
                <w:lang w:val="en-GB" w:eastAsia="zh-CN"/>
              </w:rPr>
              <w:t>in</w:t>
            </w:r>
            <w:r w:rsidRPr="002872C6">
              <w:rPr>
                <w:rFonts w:eastAsia="等线"/>
                <w:sz w:val="18"/>
                <w:szCs w:val="18"/>
                <w:lang w:val="en-GB" w:eastAsia="zh-CN"/>
              </w:rPr>
              <w:t xml:space="preserve"> </w:t>
            </w:r>
            <w:proofErr w:type="spellStart"/>
            <w:r w:rsidR="00E320A8" w:rsidRPr="00E320A8">
              <w:rPr>
                <w:i/>
                <w:iCs/>
                <w:sz w:val="18"/>
                <w:szCs w:val="22"/>
              </w:rPr>
              <w:t>ServingCellConfigCommon</w:t>
            </w:r>
            <w:proofErr w:type="spellEnd"/>
            <w:r w:rsidR="00E320A8">
              <w:rPr>
                <w:i/>
                <w:iCs/>
                <w:sz w:val="18"/>
                <w:szCs w:val="22"/>
              </w:rPr>
              <w:t xml:space="preserve"> </w:t>
            </w:r>
            <w:r>
              <w:rPr>
                <w:rFonts w:eastAsia="等线" w:hint="eastAsia"/>
                <w:sz w:val="18"/>
                <w:szCs w:val="18"/>
                <w:lang w:val="en-GB" w:eastAsia="zh-CN"/>
              </w:rPr>
              <w:t xml:space="preserve">of SIB1 </w:t>
            </w:r>
            <w:r w:rsidRPr="002872C6">
              <w:rPr>
                <w:rFonts w:eastAsia="等线"/>
                <w:sz w:val="18"/>
                <w:szCs w:val="18"/>
                <w:lang w:val="en-GB" w:eastAsia="zh-CN"/>
              </w:rPr>
              <w:t>from the cell providing the WUS configuration</w:t>
            </w:r>
            <w:r>
              <w:rPr>
                <w:rFonts w:eastAsia="等线"/>
                <w:sz w:val="18"/>
                <w:szCs w:val="18"/>
                <w:lang w:val="en-GB" w:eastAsia="zh-CN"/>
              </w:rPr>
              <w:t>.</w:t>
            </w:r>
          </w:p>
        </w:tc>
      </w:tr>
      <w:tr w:rsidR="002872C6" w:rsidRPr="002872C6" w14:paraId="468FBC6E" w14:textId="77777777" w:rsidTr="009D06A9">
        <w:trPr>
          <w:trHeight w:val="300"/>
        </w:trPr>
        <w:tc>
          <w:tcPr>
            <w:tcW w:w="1276" w:type="dxa"/>
            <w:vMerge/>
            <w:hideMark/>
          </w:tcPr>
          <w:p w14:paraId="0CE5A9FA" w14:textId="77777777" w:rsidR="002872C6" w:rsidRPr="002872C6" w:rsidRDefault="002872C6" w:rsidP="002872C6">
            <w:pPr>
              <w:rPr>
                <w:rFonts w:eastAsia="等线"/>
                <w:sz w:val="18"/>
                <w:szCs w:val="18"/>
                <w:lang w:val="en-GB" w:eastAsia="ja-JP"/>
              </w:rPr>
            </w:pPr>
          </w:p>
        </w:tc>
        <w:tc>
          <w:tcPr>
            <w:tcW w:w="993" w:type="dxa"/>
            <w:vMerge/>
            <w:hideMark/>
          </w:tcPr>
          <w:p w14:paraId="61B69CDB" w14:textId="77777777" w:rsidR="002872C6" w:rsidRPr="002872C6" w:rsidRDefault="002872C6" w:rsidP="002872C6">
            <w:pPr>
              <w:rPr>
                <w:rFonts w:eastAsia="等线"/>
                <w:sz w:val="18"/>
                <w:szCs w:val="18"/>
                <w:lang w:val="en-GB" w:eastAsia="ja-JP"/>
              </w:rPr>
            </w:pPr>
          </w:p>
        </w:tc>
        <w:tc>
          <w:tcPr>
            <w:tcW w:w="3543" w:type="dxa"/>
            <w:gridSpan w:val="2"/>
            <w:hideMark/>
          </w:tcPr>
          <w:p w14:paraId="0AEFBF22" w14:textId="77777777" w:rsidR="002872C6" w:rsidRDefault="002872C6" w:rsidP="002872C6">
            <w:pPr>
              <w:rPr>
                <w:rFonts w:eastAsia="等线"/>
                <w:color w:val="C00000"/>
                <w:sz w:val="18"/>
                <w:szCs w:val="18"/>
                <w:lang w:val="en-GB" w:eastAsia="ja-JP"/>
              </w:rPr>
            </w:pPr>
            <w:proofErr w:type="spellStart"/>
            <w:r w:rsidRPr="002872C6">
              <w:rPr>
                <w:rFonts w:eastAsia="等线"/>
                <w:color w:val="C00000"/>
                <w:sz w:val="18"/>
                <w:szCs w:val="18"/>
                <w:lang w:val="en-GB" w:eastAsia="ja-JP"/>
              </w:rPr>
              <w:t>ssb-PositionsInBurst</w:t>
            </w:r>
            <w:proofErr w:type="spellEnd"/>
          </w:p>
          <w:p w14:paraId="35AC70E0" w14:textId="748A9F46" w:rsidR="001B20C0" w:rsidRPr="001B20C0" w:rsidRDefault="001B20C0" w:rsidP="002872C6">
            <w:pPr>
              <w:rPr>
                <w:rFonts w:eastAsia="MS Mincho"/>
                <w:color w:val="C00000"/>
                <w:sz w:val="18"/>
                <w:szCs w:val="18"/>
                <w:lang w:val="en-GB" w:eastAsia="ja-JP"/>
              </w:rPr>
            </w:pPr>
            <w:r w:rsidRPr="001B20C0">
              <w:rPr>
                <w:rFonts w:eastAsia="MS Mincho"/>
                <w:sz w:val="18"/>
                <w:szCs w:val="18"/>
                <w:lang w:val="en-GB" w:eastAsia="ja-JP"/>
              </w:rPr>
              <w:t xml:space="preserve">Indicates the time domain positions of the transmitted SS-blocks in a half frame with SS/PBCH blocks as defined in TS 38.213, clause 4.1. </w:t>
            </w:r>
          </w:p>
        </w:tc>
        <w:tc>
          <w:tcPr>
            <w:tcW w:w="1134" w:type="dxa"/>
          </w:tcPr>
          <w:p w14:paraId="337309C2" w14:textId="6D30C2D8" w:rsidR="002872C6" w:rsidRPr="002872C6" w:rsidRDefault="00BA5F1C" w:rsidP="002872C6">
            <w:pPr>
              <w:rPr>
                <w:rFonts w:eastAsia="等线"/>
                <w:sz w:val="18"/>
                <w:szCs w:val="18"/>
                <w:lang w:val="en-GB" w:eastAsia="ja-JP"/>
              </w:rPr>
            </w:pPr>
            <w:r>
              <w:rPr>
                <w:rFonts w:eastAsia="等线" w:hint="eastAsia"/>
                <w:sz w:val="18"/>
                <w:szCs w:val="18"/>
                <w:lang w:val="en-GB" w:eastAsia="zh-CN"/>
              </w:rPr>
              <w:t>Optional</w:t>
            </w:r>
          </w:p>
        </w:tc>
        <w:tc>
          <w:tcPr>
            <w:tcW w:w="1418" w:type="dxa"/>
          </w:tcPr>
          <w:p w14:paraId="5F4A1CC9" w14:textId="37F7C88D" w:rsidR="002872C6" w:rsidRPr="002872C6" w:rsidRDefault="00E63C17" w:rsidP="002872C6">
            <w:pPr>
              <w:rPr>
                <w:rFonts w:eastAsia="等线"/>
                <w:sz w:val="18"/>
                <w:szCs w:val="18"/>
                <w:lang w:val="en-GB" w:eastAsia="zh-CN"/>
              </w:rPr>
            </w:pPr>
            <w:r w:rsidRPr="002872C6">
              <w:rPr>
                <w:rFonts w:eastAsia="等线"/>
                <w:sz w:val="18"/>
                <w:szCs w:val="18"/>
                <w:lang w:val="en-GB" w:eastAsia="zh-CN"/>
              </w:rPr>
              <w:t>Conditionally present</w:t>
            </w:r>
            <w:r w:rsidRPr="002872C6">
              <w:rPr>
                <w:rFonts w:eastAsia="等线" w:hint="eastAsia"/>
                <w:sz w:val="18"/>
                <w:szCs w:val="18"/>
                <w:lang w:val="en-GB" w:eastAsia="zh-CN"/>
              </w:rPr>
              <w:t xml:space="preserve"> </w:t>
            </w:r>
            <w:r>
              <w:rPr>
                <w:rFonts w:eastAsia="等线" w:hint="eastAsia"/>
                <w:sz w:val="18"/>
                <w:szCs w:val="18"/>
                <w:lang w:val="en-GB" w:eastAsia="zh-CN"/>
              </w:rPr>
              <w:t xml:space="preserve">if </w:t>
            </w:r>
            <w:proofErr w:type="spellStart"/>
            <w:r w:rsidRPr="000F5D23">
              <w:rPr>
                <w:rFonts w:eastAsia="等线"/>
                <w:i/>
                <w:iCs/>
                <w:color w:val="C00000"/>
                <w:sz w:val="18"/>
                <w:szCs w:val="18"/>
                <w:lang w:val="en-GB" w:eastAsia="ja-JP"/>
              </w:rPr>
              <w:t>PhysCellId</w:t>
            </w:r>
            <w:r>
              <w:rPr>
                <w:rFonts w:eastAsia="等线" w:hint="eastAsia"/>
                <w:i/>
                <w:iCs/>
                <w:color w:val="C00000"/>
                <w:sz w:val="18"/>
                <w:szCs w:val="18"/>
                <w:lang w:val="en-GB" w:eastAsia="zh-CN"/>
              </w:rPr>
              <w:t>List</w:t>
            </w:r>
            <w:proofErr w:type="spellEnd"/>
            <w:r>
              <w:rPr>
                <w:rFonts w:eastAsia="等线" w:hint="eastAsia"/>
                <w:color w:val="C00000"/>
                <w:sz w:val="18"/>
                <w:szCs w:val="18"/>
                <w:lang w:val="en-GB" w:eastAsia="zh-CN"/>
              </w:rPr>
              <w:t xml:space="preserve"> is configured</w:t>
            </w:r>
          </w:p>
        </w:tc>
        <w:tc>
          <w:tcPr>
            <w:tcW w:w="2268" w:type="dxa"/>
          </w:tcPr>
          <w:p w14:paraId="393F2589" w14:textId="108E16C7" w:rsidR="002872C6" w:rsidRPr="002872C6" w:rsidRDefault="00BA5F1C" w:rsidP="002872C6">
            <w:pPr>
              <w:rPr>
                <w:rFonts w:eastAsia="等线"/>
                <w:sz w:val="18"/>
                <w:szCs w:val="18"/>
                <w:lang w:val="en-GB" w:eastAsia="ja-JP"/>
              </w:rPr>
            </w:pPr>
            <w:r w:rsidRPr="002872C6">
              <w:rPr>
                <w:rFonts w:eastAsia="等线" w:hint="eastAsia"/>
                <w:sz w:val="18"/>
                <w:szCs w:val="18"/>
                <w:lang w:val="en-GB" w:eastAsia="zh-CN"/>
              </w:rPr>
              <w:t>If</w:t>
            </w:r>
            <w:r w:rsidRPr="002872C6">
              <w:rPr>
                <w:rFonts w:eastAsia="等线"/>
                <w:sz w:val="18"/>
                <w:szCs w:val="18"/>
                <w:lang w:val="en-GB" w:eastAsia="zh-CN"/>
              </w:rPr>
              <w:t xml:space="preserve"> not </w:t>
            </w:r>
            <w:r>
              <w:rPr>
                <w:rFonts w:eastAsia="等线" w:hint="eastAsia"/>
                <w:sz w:val="18"/>
                <w:szCs w:val="18"/>
                <w:lang w:val="en-GB" w:eastAsia="zh-CN"/>
              </w:rPr>
              <w:t>present</w:t>
            </w:r>
            <w:r w:rsidR="003159CF">
              <w:rPr>
                <w:rFonts w:eastAsia="等线" w:hint="eastAsia"/>
                <w:sz w:val="18"/>
                <w:szCs w:val="18"/>
                <w:lang w:val="en-GB" w:eastAsia="zh-CN"/>
              </w:rPr>
              <w:t xml:space="preserve"> when </w:t>
            </w:r>
            <w:proofErr w:type="spellStart"/>
            <w:r w:rsidR="003159CF" w:rsidRPr="000F5D23">
              <w:rPr>
                <w:rFonts w:eastAsia="等线"/>
                <w:i/>
                <w:iCs/>
                <w:color w:val="C00000"/>
                <w:sz w:val="18"/>
                <w:szCs w:val="18"/>
                <w:lang w:val="en-GB" w:eastAsia="ja-JP"/>
              </w:rPr>
              <w:t>PhysCellId</w:t>
            </w:r>
            <w:r w:rsidR="003159CF">
              <w:rPr>
                <w:rFonts w:eastAsia="等线" w:hint="eastAsia"/>
                <w:i/>
                <w:iCs/>
                <w:color w:val="C00000"/>
                <w:sz w:val="18"/>
                <w:szCs w:val="18"/>
                <w:lang w:val="en-GB" w:eastAsia="zh-CN"/>
              </w:rPr>
              <w:t>List</w:t>
            </w:r>
            <w:proofErr w:type="spellEnd"/>
            <w:r w:rsidR="003159CF">
              <w:rPr>
                <w:rFonts w:eastAsia="等线" w:hint="eastAsia"/>
                <w:color w:val="C00000"/>
                <w:sz w:val="18"/>
                <w:szCs w:val="18"/>
                <w:lang w:val="en-GB" w:eastAsia="zh-CN"/>
              </w:rPr>
              <w:t xml:space="preserve"> is configured</w:t>
            </w:r>
            <w:r w:rsidRPr="002872C6">
              <w:rPr>
                <w:rFonts w:eastAsia="等线"/>
                <w:sz w:val="18"/>
                <w:szCs w:val="18"/>
                <w:lang w:val="en-GB" w:eastAsia="zh-CN"/>
              </w:rPr>
              <w:t xml:space="preserve">, follow </w:t>
            </w:r>
            <w:r w:rsidRPr="002872C6">
              <w:rPr>
                <w:rFonts w:eastAsia="等线" w:hint="eastAsia"/>
                <w:sz w:val="18"/>
                <w:szCs w:val="18"/>
                <w:lang w:val="en-GB" w:eastAsia="zh-CN"/>
              </w:rPr>
              <w:t>the</w:t>
            </w:r>
            <w:r w:rsidRPr="002872C6">
              <w:rPr>
                <w:rFonts w:eastAsia="等线"/>
                <w:sz w:val="18"/>
                <w:szCs w:val="18"/>
                <w:lang w:val="en-GB" w:eastAsia="zh-CN"/>
              </w:rPr>
              <w:t xml:space="preserve"> IE </w:t>
            </w:r>
            <w:proofErr w:type="spellStart"/>
            <w:r w:rsidR="00F744F9" w:rsidRPr="00F744F9">
              <w:rPr>
                <w:rFonts w:eastAsia="等线"/>
                <w:i/>
                <w:sz w:val="18"/>
                <w:szCs w:val="18"/>
                <w:lang w:val="en-GB" w:eastAsia="zh-CN"/>
              </w:rPr>
              <w:t>ssb-PositionsInBurst</w:t>
            </w:r>
            <w:proofErr w:type="spellEnd"/>
            <w:r w:rsidRPr="002872C6">
              <w:rPr>
                <w:rFonts w:eastAsia="等线"/>
                <w:sz w:val="18"/>
                <w:szCs w:val="18"/>
                <w:lang w:val="en-GB" w:eastAsia="zh-CN"/>
              </w:rPr>
              <w:t xml:space="preserve"> </w:t>
            </w:r>
            <w:r>
              <w:rPr>
                <w:rFonts w:eastAsia="等线" w:hint="eastAsia"/>
                <w:sz w:val="18"/>
                <w:szCs w:val="18"/>
                <w:lang w:val="en-GB" w:eastAsia="zh-CN"/>
              </w:rPr>
              <w:t>in</w:t>
            </w:r>
            <w:r w:rsidRPr="002872C6">
              <w:rPr>
                <w:rFonts w:eastAsia="等线"/>
                <w:sz w:val="18"/>
                <w:szCs w:val="18"/>
                <w:lang w:val="en-GB" w:eastAsia="zh-CN"/>
              </w:rPr>
              <w:t xml:space="preserve"> </w:t>
            </w:r>
            <w:proofErr w:type="spellStart"/>
            <w:r w:rsidRPr="00E320A8">
              <w:rPr>
                <w:i/>
                <w:iCs/>
                <w:sz w:val="18"/>
                <w:szCs w:val="22"/>
              </w:rPr>
              <w:t>ServingCellConfigCommon</w:t>
            </w:r>
            <w:proofErr w:type="spellEnd"/>
            <w:r>
              <w:rPr>
                <w:i/>
                <w:iCs/>
                <w:sz w:val="18"/>
                <w:szCs w:val="22"/>
              </w:rPr>
              <w:t xml:space="preserve"> </w:t>
            </w:r>
            <w:r>
              <w:rPr>
                <w:rFonts w:eastAsia="等线" w:hint="eastAsia"/>
                <w:sz w:val="18"/>
                <w:szCs w:val="18"/>
                <w:lang w:val="en-GB" w:eastAsia="zh-CN"/>
              </w:rPr>
              <w:t xml:space="preserve">of SIB1 </w:t>
            </w:r>
            <w:r w:rsidRPr="002872C6">
              <w:rPr>
                <w:rFonts w:eastAsia="等线"/>
                <w:sz w:val="18"/>
                <w:szCs w:val="18"/>
                <w:lang w:val="en-GB" w:eastAsia="zh-CN"/>
              </w:rPr>
              <w:t>from the cell providing the WUS configuration</w:t>
            </w:r>
            <w:r>
              <w:rPr>
                <w:rFonts w:eastAsia="等线"/>
                <w:sz w:val="18"/>
                <w:szCs w:val="18"/>
                <w:lang w:val="en-GB" w:eastAsia="zh-CN"/>
              </w:rPr>
              <w:t>.</w:t>
            </w:r>
          </w:p>
        </w:tc>
      </w:tr>
      <w:tr w:rsidR="002872C6" w:rsidRPr="002872C6" w14:paraId="19042461" w14:textId="77777777" w:rsidTr="009D06A9">
        <w:trPr>
          <w:trHeight w:val="300"/>
        </w:trPr>
        <w:tc>
          <w:tcPr>
            <w:tcW w:w="1276" w:type="dxa"/>
            <w:vMerge/>
            <w:hideMark/>
          </w:tcPr>
          <w:p w14:paraId="133CA2A1" w14:textId="77777777" w:rsidR="002872C6" w:rsidRPr="002872C6" w:rsidRDefault="002872C6" w:rsidP="002872C6">
            <w:pPr>
              <w:rPr>
                <w:rFonts w:eastAsia="等线"/>
                <w:sz w:val="18"/>
                <w:szCs w:val="18"/>
                <w:lang w:val="en-GB" w:eastAsia="ja-JP"/>
              </w:rPr>
            </w:pPr>
          </w:p>
        </w:tc>
        <w:tc>
          <w:tcPr>
            <w:tcW w:w="993" w:type="dxa"/>
            <w:vMerge/>
            <w:hideMark/>
          </w:tcPr>
          <w:p w14:paraId="1837A5BA" w14:textId="77777777" w:rsidR="002872C6" w:rsidRPr="002872C6" w:rsidRDefault="002872C6" w:rsidP="002872C6">
            <w:pPr>
              <w:rPr>
                <w:rFonts w:eastAsia="等线"/>
                <w:sz w:val="18"/>
                <w:szCs w:val="18"/>
                <w:lang w:val="en-GB" w:eastAsia="ja-JP"/>
              </w:rPr>
            </w:pPr>
          </w:p>
        </w:tc>
        <w:tc>
          <w:tcPr>
            <w:tcW w:w="3543" w:type="dxa"/>
            <w:gridSpan w:val="2"/>
            <w:hideMark/>
          </w:tcPr>
          <w:p w14:paraId="29DD7CA1" w14:textId="2C8A6C3D" w:rsidR="002872C6" w:rsidRDefault="002872C6" w:rsidP="002872C6">
            <w:pPr>
              <w:rPr>
                <w:rFonts w:eastAsia="等线"/>
                <w:color w:val="C00000"/>
                <w:sz w:val="18"/>
                <w:szCs w:val="18"/>
                <w:lang w:val="en-GB" w:eastAsia="ja-JP"/>
              </w:rPr>
            </w:pPr>
            <w:proofErr w:type="spellStart"/>
            <w:r w:rsidRPr="002872C6">
              <w:rPr>
                <w:rFonts w:eastAsia="等线"/>
                <w:color w:val="C00000"/>
                <w:sz w:val="18"/>
                <w:szCs w:val="18"/>
                <w:lang w:val="en-GB" w:eastAsia="ja-JP"/>
              </w:rPr>
              <w:t>tdd</w:t>
            </w:r>
            <w:proofErr w:type="spellEnd"/>
            <w:r w:rsidRPr="002872C6">
              <w:rPr>
                <w:rFonts w:eastAsia="等线"/>
                <w:color w:val="C00000"/>
                <w:sz w:val="18"/>
                <w:szCs w:val="18"/>
                <w:lang w:val="en-GB" w:eastAsia="ja-JP"/>
              </w:rPr>
              <w:t>-UL-DL-</w:t>
            </w:r>
            <w:proofErr w:type="spellStart"/>
            <w:r w:rsidRPr="002872C6">
              <w:rPr>
                <w:rFonts w:eastAsia="等线"/>
                <w:color w:val="C00000"/>
                <w:sz w:val="18"/>
                <w:szCs w:val="18"/>
                <w:lang w:val="en-GB" w:eastAsia="ja-JP"/>
              </w:rPr>
              <w:t>ConfigurationCommon</w:t>
            </w:r>
            <w:proofErr w:type="spellEnd"/>
          </w:p>
          <w:p w14:paraId="55673C8C" w14:textId="77777777" w:rsidR="001B20C0" w:rsidRPr="001B20C0" w:rsidRDefault="001B20C0" w:rsidP="002872C6">
            <w:pPr>
              <w:rPr>
                <w:rFonts w:eastAsia="MS Mincho"/>
                <w:color w:val="C00000"/>
                <w:sz w:val="18"/>
                <w:szCs w:val="18"/>
                <w:lang w:val="en-GB" w:eastAsia="ja-JP"/>
              </w:rPr>
            </w:pPr>
          </w:p>
          <w:p w14:paraId="3102FED6" w14:textId="77777777" w:rsidR="002872C6" w:rsidRPr="002872C6" w:rsidRDefault="002872C6" w:rsidP="002872C6">
            <w:pPr>
              <w:rPr>
                <w:rFonts w:eastAsia="等线"/>
                <w:sz w:val="18"/>
                <w:szCs w:val="18"/>
                <w:lang w:val="en-GB" w:eastAsia="ja-JP"/>
              </w:rPr>
            </w:pPr>
          </w:p>
        </w:tc>
        <w:tc>
          <w:tcPr>
            <w:tcW w:w="1134" w:type="dxa"/>
          </w:tcPr>
          <w:p w14:paraId="5AF7231E" w14:textId="360C9BBF" w:rsidR="002872C6" w:rsidRPr="002872C6" w:rsidRDefault="00F744F9" w:rsidP="002872C6">
            <w:pPr>
              <w:rPr>
                <w:rFonts w:eastAsia="等线"/>
                <w:sz w:val="18"/>
                <w:szCs w:val="18"/>
                <w:lang w:val="en-GB" w:eastAsia="zh-CN"/>
              </w:rPr>
            </w:pPr>
            <w:r>
              <w:rPr>
                <w:rFonts w:eastAsia="等线" w:hint="eastAsia"/>
                <w:sz w:val="18"/>
                <w:szCs w:val="18"/>
                <w:lang w:val="en-GB" w:eastAsia="zh-CN"/>
              </w:rPr>
              <w:t>Optional</w:t>
            </w:r>
          </w:p>
        </w:tc>
        <w:tc>
          <w:tcPr>
            <w:tcW w:w="1418" w:type="dxa"/>
          </w:tcPr>
          <w:p w14:paraId="560B2BC2" w14:textId="23C285BD" w:rsidR="002872C6" w:rsidRPr="002872C6" w:rsidRDefault="002872C6" w:rsidP="002872C6">
            <w:pPr>
              <w:rPr>
                <w:rFonts w:eastAsia="等线"/>
                <w:sz w:val="18"/>
                <w:szCs w:val="18"/>
                <w:lang w:val="en-GB" w:eastAsia="zh-CN"/>
              </w:rPr>
            </w:pPr>
            <w:r w:rsidRPr="002872C6">
              <w:rPr>
                <w:rFonts w:eastAsia="等线"/>
                <w:sz w:val="18"/>
                <w:szCs w:val="18"/>
                <w:lang w:val="en-GB" w:eastAsia="zh-CN"/>
              </w:rPr>
              <w:t>Conditionally present</w:t>
            </w:r>
            <w:r w:rsidRPr="002872C6">
              <w:rPr>
                <w:rFonts w:eastAsia="等线" w:hint="eastAsia"/>
                <w:sz w:val="18"/>
                <w:szCs w:val="18"/>
                <w:lang w:val="en-GB" w:eastAsia="zh-CN"/>
              </w:rPr>
              <w:t xml:space="preserve"> for</w:t>
            </w:r>
            <w:r w:rsidRPr="002872C6">
              <w:rPr>
                <w:rFonts w:eastAsia="等线"/>
                <w:sz w:val="18"/>
                <w:szCs w:val="18"/>
                <w:lang w:val="en-GB" w:eastAsia="zh-CN"/>
              </w:rPr>
              <w:t xml:space="preserve"> TDD</w:t>
            </w:r>
            <w:r w:rsidR="00E63C17">
              <w:rPr>
                <w:rFonts w:eastAsia="等线" w:hint="eastAsia"/>
                <w:sz w:val="18"/>
                <w:szCs w:val="18"/>
                <w:lang w:val="en-GB" w:eastAsia="zh-CN"/>
              </w:rPr>
              <w:t xml:space="preserve"> if </w:t>
            </w:r>
            <w:proofErr w:type="spellStart"/>
            <w:r w:rsidR="00E63C17" w:rsidRPr="000F5D23">
              <w:rPr>
                <w:rFonts w:eastAsia="等线"/>
                <w:i/>
                <w:iCs/>
                <w:color w:val="C00000"/>
                <w:sz w:val="18"/>
                <w:szCs w:val="18"/>
                <w:lang w:val="en-GB" w:eastAsia="ja-JP"/>
              </w:rPr>
              <w:t>PhysCellId</w:t>
            </w:r>
            <w:r w:rsidR="00E63C17">
              <w:rPr>
                <w:rFonts w:eastAsia="等线" w:hint="eastAsia"/>
                <w:i/>
                <w:iCs/>
                <w:color w:val="C00000"/>
                <w:sz w:val="18"/>
                <w:szCs w:val="18"/>
                <w:lang w:val="en-GB" w:eastAsia="zh-CN"/>
              </w:rPr>
              <w:t>List</w:t>
            </w:r>
            <w:proofErr w:type="spellEnd"/>
            <w:r w:rsidR="00E63C17">
              <w:rPr>
                <w:rFonts w:eastAsia="等线" w:hint="eastAsia"/>
                <w:color w:val="C00000"/>
                <w:sz w:val="18"/>
                <w:szCs w:val="18"/>
                <w:lang w:val="en-GB" w:eastAsia="zh-CN"/>
              </w:rPr>
              <w:t xml:space="preserve"> is configured</w:t>
            </w:r>
          </w:p>
        </w:tc>
        <w:tc>
          <w:tcPr>
            <w:tcW w:w="2268" w:type="dxa"/>
          </w:tcPr>
          <w:p w14:paraId="059AA6F8" w14:textId="65BD5B9B" w:rsidR="002872C6" w:rsidRPr="002872C6" w:rsidRDefault="00F744F9" w:rsidP="002872C6">
            <w:pPr>
              <w:rPr>
                <w:rFonts w:eastAsia="等线"/>
                <w:sz w:val="18"/>
                <w:szCs w:val="18"/>
                <w:lang w:val="en-GB" w:eastAsia="ja-JP"/>
              </w:rPr>
            </w:pPr>
            <w:r w:rsidRPr="002872C6">
              <w:rPr>
                <w:rFonts w:eastAsia="等线" w:hint="eastAsia"/>
                <w:sz w:val="18"/>
                <w:szCs w:val="18"/>
                <w:lang w:val="en-GB" w:eastAsia="zh-CN"/>
              </w:rPr>
              <w:t>If</w:t>
            </w:r>
            <w:r w:rsidRPr="002872C6">
              <w:rPr>
                <w:rFonts w:eastAsia="等线"/>
                <w:sz w:val="18"/>
                <w:szCs w:val="18"/>
                <w:lang w:val="en-GB" w:eastAsia="zh-CN"/>
              </w:rPr>
              <w:t xml:space="preserve"> not </w:t>
            </w:r>
            <w:r>
              <w:rPr>
                <w:rFonts w:eastAsia="等线" w:hint="eastAsia"/>
                <w:sz w:val="18"/>
                <w:szCs w:val="18"/>
                <w:lang w:val="en-GB" w:eastAsia="zh-CN"/>
              </w:rPr>
              <w:t>present</w:t>
            </w:r>
            <w:r w:rsidR="003159CF">
              <w:rPr>
                <w:rFonts w:eastAsia="等线" w:hint="eastAsia"/>
                <w:sz w:val="18"/>
                <w:szCs w:val="18"/>
                <w:lang w:val="en-GB" w:eastAsia="zh-CN"/>
              </w:rPr>
              <w:t xml:space="preserve"> when </w:t>
            </w:r>
            <w:proofErr w:type="spellStart"/>
            <w:r w:rsidR="003159CF" w:rsidRPr="000F5D23">
              <w:rPr>
                <w:rFonts w:eastAsia="等线"/>
                <w:i/>
                <w:iCs/>
                <w:color w:val="C00000"/>
                <w:sz w:val="18"/>
                <w:szCs w:val="18"/>
                <w:lang w:val="en-GB" w:eastAsia="ja-JP"/>
              </w:rPr>
              <w:t>PhysCellId</w:t>
            </w:r>
            <w:r w:rsidR="003159CF">
              <w:rPr>
                <w:rFonts w:eastAsia="等线" w:hint="eastAsia"/>
                <w:i/>
                <w:iCs/>
                <w:color w:val="C00000"/>
                <w:sz w:val="18"/>
                <w:szCs w:val="18"/>
                <w:lang w:val="en-GB" w:eastAsia="zh-CN"/>
              </w:rPr>
              <w:t>List</w:t>
            </w:r>
            <w:proofErr w:type="spellEnd"/>
            <w:r w:rsidR="003159CF">
              <w:rPr>
                <w:rFonts w:eastAsia="等线" w:hint="eastAsia"/>
                <w:color w:val="C00000"/>
                <w:sz w:val="18"/>
                <w:szCs w:val="18"/>
                <w:lang w:val="en-GB" w:eastAsia="zh-CN"/>
              </w:rPr>
              <w:t xml:space="preserve"> is configured</w:t>
            </w:r>
            <w:r w:rsidRPr="002872C6">
              <w:rPr>
                <w:rFonts w:eastAsia="等线"/>
                <w:sz w:val="18"/>
                <w:szCs w:val="18"/>
                <w:lang w:val="en-GB" w:eastAsia="zh-CN"/>
              </w:rPr>
              <w:t xml:space="preserve">, follow </w:t>
            </w:r>
            <w:r w:rsidRPr="002872C6">
              <w:rPr>
                <w:rFonts w:eastAsia="等线" w:hint="eastAsia"/>
                <w:sz w:val="18"/>
                <w:szCs w:val="18"/>
                <w:lang w:val="en-GB" w:eastAsia="zh-CN"/>
              </w:rPr>
              <w:t>the</w:t>
            </w:r>
            <w:r w:rsidRPr="002872C6">
              <w:rPr>
                <w:rFonts w:eastAsia="等线"/>
                <w:sz w:val="18"/>
                <w:szCs w:val="18"/>
                <w:lang w:val="en-GB" w:eastAsia="zh-CN"/>
              </w:rPr>
              <w:t xml:space="preserve"> IE </w:t>
            </w:r>
            <w:proofErr w:type="spellStart"/>
            <w:r w:rsidRPr="00F744F9">
              <w:rPr>
                <w:rFonts w:eastAsia="等线"/>
                <w:i/>
                <w:sz w:val="18"/>
                <w:szCs w:val="18"/>
                <w:lang w:val="en-GB" w:eastAsia="zh-CN"/>
              </w:rPr>
              <w:t>tdd</w:t>
            </w:r>
            <w:proofErr w:type="spellEnd"/>
            <w:r w:rsidRPr="00F744F9">
              <w:rPr>
                <w:rFonts w:eastAsia="等线"/>
                <w:i/>
                <w:sz w:val="18"/>
                <w:szCs w:val="18"/>
                <w:lang w:val="en-GB" w:eastAsia="zh-CN"/>
              </w:rPr>
              <w:t>-UL-DL-</w:t>
            </w:r>
            <w:proofErr w:type="spellStart"/>
            <w:r w:rsidRPr="00F744F9">
              <w:rPr>
                <w:rFonts w:eastAsia="等线"/>
                <w:i/>
                <w:sz w:val="18"/>
                <w:szCs w:val="18"/>
                <w:lang w:val="en-GB" w:eastAsia="zh-CN"/>
              </w:rPr>
              <w:t>ConfigurationCommon</w:t>
            </w:r>
            <w:proofErr w:type="spellEnd"/>
            <w:r w:rsidRPr="002872C6">
              <w:rPr>
                <w:rFonts w:eastAsia="等线"/>
                <w:sz w:val="18"/>
                <w:szCs w:val="18"/>
                <w:lang w:val="en-GB" w:eastAsia="zh-CN"/>
              </w:rPr>
              <w:t xml:space="preserve"> </w:t>
            </w:r>
            <w:r>
              <w:rPr>
                <w:rFonts w:eastAsia="等线" w:hint="eastAsia"/>
                <w:sz w:val="18"/>
                <w:szCs w:val="18"/>
                <w:lang w:val="en-GB" w:eastAsia="zh-CN"/>
              </w:rPr>
              <w:t>in</w:t>
            </w:r>
            <w:r w:rsidRPr="002872C6">
              <w:rPr>
                <w:rFonts w:eastAsia="等线"/>
                <w:sz w:val="18"/>
                <w:szCs w:val="18"/>
                <w:lang w:val="en-GB" w:eastAsia="zh-CN"/>
              </w:rPr>
              <w:t xml:space="preserve"> </w:t>
            </w:r>
            <w:proofErr w:type="spellStart"/>
            <w:r w:rsidRPr="00E320A8">
              <w:rPr>
                <w:i/>
                <w:iCs/>
                <w:sz w:val="18"/>
                <w:szCs w:val="22"/>
              </w:rPr>
              <w:t>ServingCellConfigCommon</w:t>
            </w:r>
            <w:proofErr w:type="spellEnd"/>
            <w:r>
              <w:rPr>
                <w:i/>
                <w:iCs/>
                <w:sz w:val="18"/>
                <w:szCs w:val="22"/>
              </w:rPr>
              <w:t xml:space="preserve"> </w:t>
            </w:r>
            <w:r>
              <w:rPr>
                <w:rFonts w:eastAsia="等线" w:hint="eastAsia"/>
                <w:sz w:val="18"/>
                <w:szCs w:val="18"/>
                <w:lang w:val="en-GB" w:eastAsia="zh-CN"/>
              </w:rPr>
              <w:t xml:space="preserve">of SIB1 </w:t>
            </w:r>
            <w:r w:rsidRPr="002872C6">
              <w:rPr>
                <w:rFonts w:eastAsia="等线"/>
                <w:sz w:val="18"/>
                <w:szCs w:val="18"/>
                <w:lang w:val="en-GB" w:eastAsia="zh-CN"/>
              </w:rPr>
              <w:t>from the cell providing the WUS configuration</w:t>
            </w:r>
            <w:r>
              <w:rPr>
                <w:rFonts w:eastAsia="等线"/>
                <w:sz w:val="18"/>
                <w:szCs w:val="18"/>
                <w:lang w:val="en-GB" w:eastAsia="zh-CN"/>
              </w:rPr>
              <w:t>.</w:t>
            </w:r>
          </w:p>
        </w:tc>
      </w:tr>
      <w:tr w:rsidR="002872C6" w:rsidRPr="002872C6" w14:paraId="5F592EA7" w14:textId="77777777" w:rsidTr="009D06A9">
        <w:trPr>
          <w:trHeight w:val="300"/>
        </w:trPr>
        <w:tc>
          <w:tcPr>
            <w:tcW w:w="1276" w:type="dxa"/>
            <w:vMerge/>
            <w:hideMark/>
          </w:tcPr>
          <w:p w14:paraId="4EF45E20" w14:textId="77777777" w:rsidR="002872C6" w:rsidRPr="002872C6" w:rsidRDefault="002872C6" w:rsidP="002872C6">
            <w:pPr>
              <w:rPr>
                <w:rFonts w:eastAsia="等线"/>
                <w:sz w:val="18"/>
                <w:szCs w:val="18"/>
                <w:lang w:val="en-GB" w:eastAsia="ja-JP"/>
              </w:rPr>
            </w:pPr>
          </w:p>
        </w:tc>
        <w:tc>
          <w:tcPr>
            <w:tcW w:w="993" w:type="dxa"/>
            <w:vMerge/>
            <w:hideMark/>
          </w:tcPr>
          <w:p w14:paraId="0FCBD702" w14:textId="77777777" w:rsidR="002872C6" w:rsidRPr="002872C6" w:rsidRDefault="002872C6" w:rsidP="002872C6">
            <w:pPr>
              <w:rPr>
                <w:rFonts w:eastAsia="等线"/>
                <w:sz w:val="18"/>
                <w:szCs w:val="18"/>
                <w:lang w:val="en-GB" w:eastAsia="ja-JP"/>
              </w:rPr>
            </w:pPr>
          </w:p>
        </w:tc>
        <w:tc>
          <w:tcPr>
            <w:tcW w:w="1701" w:type="dxa"/>
            <w:vMerge w:val="restart"/>
            <w:hideMark/>
          </w:tcPr>
          <w:p w14:paraId="1A0411FD" w14:textId="77777777" w:rsidR="002872C6" w:rsidRPr="002872C6" w:rsidRDefault="002872C6" w:rsidP="002872C6">
            <w:pPr>
              <w:rPr>
                <w:rFonts w:eastAsia="等线"/>
                <w:sz w:val="18"/>
                <w:szCs w:val="18"/>
                <w:lang w:val="en-GB" w:eastAsia="ja-JP"/>
              </w:rPr>
            </w:pPr>
            <w:r w:rsidRPr="002872C6">
              <w:rPr>
                <w:rFonts w:eastAsia="等线"/>
                <w:sz w:val="18"/>
                <w:szCs w:val="18"/>
                <w:lang w:val="en-GB" w:eastAsia="ja-JP"/>
              </w:rPr>
              <w:t>rach-OccasionsSIB1</w:t>
            </w:r>
          </w:p>
        </w:tc>
        <w:tc>
          <w:tcPr>
            <w:tcW w:w="1842" w:type="dxa"/>
            <w:hideMark/>
          </w:tcPr>
          <w:p w14:paraId="2932DB79" w14:textId="77777777" w:rsidR="002872C6" w:rsidRPr="002872C6" w:rsidRDefault="002872C6" w:rsidP="002872C6">
            <w:pPr>
              <w:rPr>
                <w:rFonts w:eastAsia="等线"/>
                <w:color w:val="C00000"/>
                <w:sz w:val="18"/>
                <w:szCs w:val="18"/>
                <w:lang w:val="en-GB" w:eastAsia="ja-JP"/>
              </w:rPr>
            </w:pPr>
            <w:proofErr w:type="spellStart"/>
            <w:r w:rsidRPr="002872C6">
              <w:rPr>
                <w:rFonts w:eastAsia="等线"/>
                <w:color w:val="C00000"/>
                <w:sz w:val="18"/>
                <w:szCs w:val="18"/>
                <w:lang w:val="en-GB" w:eastAsia="ja-JP"/>
              </w:rPr>
              <w:t>Prach-ConfigurationIndex</w:t>
            </w:r>
            <w:proofErr w:type="spellEnd"/>
          </w:p>
        </w:tc>
        <w:tc>
          <w:tcPr>
            <w:tcW w:w="1134" w:type="dxa"/>
          </w:tcPr>
          <w:p w14:paraId="1F1A6C27" w14:textId="2C704072" w:rsidR="002872C6" w:rsidRPr="00E2590B" w:rsidRDefault="00FA611A" w:rsidP="002872C6">
            <w:pPr>
              <w:rPr>
                <w:rFonts w:eastAsia="等线"/>
                <w:sz w:val="18"/>
                <w:szCs w:val="18"/>
                <w:highlight w:val="yellow"/>
                <w:lang w:val="en-GB" w:eastAsia="ja-JP"/>
              </w:rPr>
            </w:pPr>
            <w:r>
              <w:rPr>
                <w:rFonts w:eastAsia="等线" w:hint="eastAsia"/>
                <w:sz w:val="18"/>
                <w:szCs w:val="18"/>
                <w:lang w:val="en-GB" w:eastAsia="zh-CN"/>
              </w:rPr>
              <w:t>Optional</w:t>
            </w:r>
          </w:p>
        </w:tc>
        <w:tc>
          <w:tcPr>
            <w:tcW w:w="1418" w:type="dxa"/>
          </w:tcPr>
          <w:p w14:paraId="53B3DAAD" w14:textId="77777777" w:rsidR="002872C6" w:rsidRPr="002872C6" w:rsidRDefault="002872C6" w:rsidP="002872C6">
            <w:pPr>
              <w:rPr>
                <w:rFonts w:eastAsia="等线"/>
                <w:sz w:val="18"/>
                <w:szCs w:val="18"/>
                <w:lang w:val="en-GB" w:eastAsia="ja-JP"/>
              </w:rPr>
            </w:pPr>
          </w:p>
        </w:tc>
        <w:tc>
          <w:tcPr>
            <w:tcW w:w="2268" w:type="dxa"/>
          </w:tcPr>
          <w:p w14:paraId="35D8F5C4" w14:textId="402C0C8A" w:rsidR="002872C6" w:rsidRPr="002872C6" w:rsidRDefault="00F744F9" w:rsidP="002872C6">
            <w:pPr>
              <w:rPr>
                <w:rFonts w:eastAsia="等线"/>
                <w:sz w:val="18"/>
                <w:szCs w:val="18"/>
                <w:lang w:val="en-GB" w:eastAsia="ja-JP"/>
              </w:rPr>
            </w:pPr>
            <w:r w:rsidRPr="002872C6">
              <w:rPr>
                <w:rFonts w:eastAsia="等线" w:hint="eastAsia"/>
                <w:sz w:val="18"/>
                <w:szCs w:val="18"/>
                <w:lang w:val="en-GB" w:eastAsia="zh-CN"/>
              </w:rPr>
              <w:t>If</w:t>
            </w:r>
            <w:r w:rsidRPr="002872C6">
              <w:rPr>
                <w:rFonts w:eastAsia="等线"/>
                <w:sz w:val="18"/>
                <w:szCs w:val="18"/>
                <w:lang w:val="en-GB" w:eastAsia="zh-CN"/>
              </w:rPr>
              <w:t xml:space="preserve"> not </w:t>
            </w:r>
            <w:r>
              <w:rPr>
                <w:rFonts w:eastAsia="等线" w:hint="eastAsia"/>
                <w:sz w:val="18"/>
                <w:szCs w:val="18"/>
                <w:lang w:val="en-GB" w:eastAsia="zh-CN"/>
              </w:rPr>
              <w:t>present</w:t>
            </w:r>
            <w:r w:rsidRPr="002872C6">
              <w:rPr>
                <w:rFonts w:eastAsia="等线"/>
                <w:sz w:val="18"/>
                <w:szCs w:val="18"/>
                <w:lang w:val="en-GB" w:eastAsia="zh-CN"/>
              </w:rPr>
              <w:t xml:space="preserve">, follow </w:t>
            </w:r>
            <w:r w:rsidRPr="002872C6">
              <w:rPr>
                <w:rFonts w:eastAsia="等线" w:hint="eastAsia"/>
                <w:sz w:val="18"/>
                <w:szCs w:val="18"/>
                <w:lang w:val="en-GB" w:eastAsia="zh-CN"/>
              </w:rPr>
              <w:t>the</w:t>
            </w:r>
            <w:r w:rsidRPr="002872C6">
              <w:rPr>
                <w:rFonts w:eastAsia="等线"/>
                <w:sz w:val="18"/>
                <w:szCs w:val="18"/>
                <w:lang w:val="en-GB" w:eastAsia="zh-CN"/>
              </w:rPr>
              <w:t xml:space="preserve"> IE </w:t>
            </w:r>
            <w:proofErr w:type="spellStart"/>
            <w:r w:rsidRPr="00F744F9">
              <w:rPr>
                <w:rFonts w:eastAsia="等线"/>
                <w:i/>
                <w:sz w:val="18"/>
                <w:szCs w:val="18"/>
                <w:lang w:val="en-GB" w:eastAsia="zh-CN"/>
              </w:rPr>
              <w:t>Prach-ConfigurationIndex</w:t>
            </w:r>
            <w:proofErr w:type="spellEnd"/>
            <w:r w:rsidRPr="00F744F9">
              <w:rPr>
                <w:rFonts w:eastAsia="等线" w:hint="eastAsia"/>
                <w:i/>
                <w:sz w:val="18"/>
                <w:szCs w:val="18"/>
                <w:lang w:val="en-GB" w:eastAsia="zh-CN"/>
              </w:rPr>
              <w:t xml:space="preserve"> </w:t>
            </w:r>
            <w:r>
              <w:rPr>
                <w:rFonts w:eastAsia="等线" w:hint="eastAsia"/>
                <w:sz w:val="18"/>
                <w:szCs w:val="18"/>
                <w:lang w:val="en-GB" w:eastAsia="zh-CN"/>
              </w:rPr>
              <w:t>in</w:t>
            </w:r>
            <w:r w:rsidRPr="002872C6">
              <w:rPr>
                <w:rFonts w:eastAsia="等线"/>
                <w:sz w:val="18"/>
                <w:szCs w:val="18"/>
                <w:lang w:val="en-GB" w:eastAsia="zh-CN"/>
              </w:rPr>
              <w:t xml:space="preserve"> </w:t>
            </w:r>
            <w:r w:rsidRPr="00F744F9">
              <w:rPr>
                <w:i/>
                <w:iCs/>
                <w:sz w:val="18"/>
                <w:szCs w:val="22"/>
              </w:rPr>
              <w:t>RACH-</w:t>
            </w:r>
            <w:proofErr w:type="spellStart"/>
            <w:r w:rsidRPr="00F744F9">
              <w:rPr>
                <w:i/>
                <w:iCs/>
                <w:sz w:val="18"/>
                <w:szCs w:val="22"/>
              </w:rPr>
              <w:t>ConfigGeneric</w:t>
            </w:r>
            <w:proofErr w:type="spellEnd"/>
            <w:r>
              <w:rPr>
                <w:i/>
                <w:iCs/>
                <w:sz w:val="18"/>
                <w:szCs w:val="22"/>
              </w:rPr>
              <w:t xml:space="preserve"> </w:t>
            </w:r>
            <w:r>
              <w:rPr>
                <w:rFonts w:eastAsia="等线" w:hint="eastAsia"/>
                <w:sz w:val="18"/>
                <w:szCs w:val="18"/>
                <w:lang w:val="en-GB" w:eastAsia="zh-CN"/>
              </w:rPr>
              <w:t xml:space="preserve">of SIB1 </w:t>
            </w:r>
            <w:r w:rsidRPr="002872C6">
              <w:rPr>
                <w:rFonts w:eastAsia="等线"/>
                <w:sz w:val="18"/>
                <w:szCs w:val="18"/>
                <w:lang w:val="en-GB" w:eastAsia="zh-CN"/>
              </w:rPr>
              <w:t xml:space="preserve">from the cell </w:t>
            </w:r>
            <w:r w:rsidRPr="002872C6">
              <w:rPr>
                <w:rFonts w:eastAsia="等线"/>
                <w:sz w:val="18"/>
                <w:szCs w:val="18"/>
                <w:lang w:val="en-GB" w:eastAsia="zh-CN"/>
              </w:rPr>
              <w:lastRenderedPageBreak/>
              <w:t>providing the WUS configuration</w:t>
            </w:r>
            <w:r>
              <w:rPr>
                <w:rFonts w:eastAsia="等线"/>
                <w:sz w:val="18"/>
                <w:szCs w:val="18"/>
                <w:lang w:val="en-GB" w:eastAsia="zh-CN"/>
              </w:rPr>
              <w:t>.</w:t>
            </w:r>
          </w:p>
        </w:tc>
      </w:tr>
      <w:tr w:rsidR="002872C6" w:rsidRPr="002872C6" w14:paraId="61728BF0" w14:textId="77777777" w:rsidTr="009D06A9">
        <w:trPr>
          <w:trHeight w:val="288"/>
        </w:trPr>
        <w:tc>
          <w:tcPr>
            <w:tcW w:w="1276" w:type="dxa"/>
            <w:vMerge/>
            <w:hideMark/>
          </w:tcPr>
          <w:p w14:paraId="7B5F9D52" w14:textId="77777777" w:rsidR="002872C6" w:rsidRPr="002872C6" w:rsidRDefault="002872C6" w:rsidP="002872C6">
            <w:pPr>
              <w:rPr>
                <w:rFonts w:eastAsia="等线"/>
                <w:sz w:val="18"/>
                <w:szCs w:val="18"/>
                <w:lang w:val="en-GB" w:eastAsia="ja-JP"/>
              </w:rPr>
            </w:pPr>
          </w:p>
        </w:tc>
        <w:tc>
          <w:tcPr>
            <w:tcW w:w="993" w:type="dxa"/>
            <w:vMerge/>
            <w:hideMark/>
          </w:tcPr>
          <w:p w14:paraId="1E235F22" w14:textId="77777777" w:rsidR="002872C6" w:rsidRPr="002872C6" w:rsidRDefault="002872C6" w:rsidP="002872C6">
            <w:pPr>
              <w:rPr>
                <w:rFonts w:eastAsia="等线"/>
                <w:sz w:val="18"/>
                <w:szCs w:val="18"/>
                <w:lang w:val="en-GB" w:eastAsia="ja-JP"/>
              </w:rPr>
            </w:pPr>
          </w:p>
        </w:tc>
        <w:tc>
          <w:tcPr>
            <w:tcW w:w="1701" w:type="dxa"/>
            <w:vMerge/>
            <w:hideMark/>
          </w:tcPr>
          <w:p w14:paraId="4E055712" w14:textId="77777777" w:rsidR="002872C6" w:rsidRPr="002872C6" w:rsidRDefault="002872C6" w:rsidP="002872C6">
            <w:pPr>
              <w:rPr>
                <w:rFonts w:eastAsia="等线"/>
                <w:sz w:val="18"/>
                <w:szCs w:val="18"/>
                <w:lang w:val="en-GB" w:eastAsia="ja-JP"/>
              </w:rPr>
            </w:pPr>
          </w:p>
        </w:tc>
        <w:tc>
          <w:tcPr>
            <w:tcW w:w="1842" w:type="dxa"/>
            <w:hideMark/>
          </w:tcPr>
          <w:p w14:paraId="3DEA1E76" w14:textId="77777777" w:rsidR="002872C6" w:rsidRPr="002872C6" w:rsidRDefault="002872C6" w:rsidP="002872C6">
            <w:pPr>
              <w:rPr>
                <w:rFonts w:eastAsia="等线"/>
                <w:color w:val="C00000"/>
                <w:sz w:val="18"/>
                <w:szCs w:val="18"/>
                <w:lang w:val="en-GB" w:eastAsia="ja-JP"/>
              </w:rPr>
            </w:pPr>
            <w:r w:rsidRPr="002872C6">
              <w:rPr>
                <w:rFonts w:eastAsia="等线"/>
                <w:color w:val="C00000"/>
                <w:sz w:val="18"/>
                <w:szCs w:val="18"/>
                <w:lang w:val="en-GB" w:eastAsia="ja-JP"/>
              </w:rPr>
              <w:t>msg1-FDM</w:t>
            </w:r>
          </w:p>
          <w:p w14:paraId="599F754C" w14:textId="77777777" w:rsidR="002872C6" w:rsidRPr="002872C6" w:rsidRDefault="002872C6" w:rsidP="002872C6">
            <w:pPr>
              <w:rPr>
                <w:rFonts w:eastAsia="等线"/>
                <w:sz w:val="18"/>
                <w:szCs w:val="18"/>
                <w:lang w:val="en-GB" w:eastAsia="ja-JP"/>
              </w:rPr>
            </w:pPr>
            <w:r w:rsidRPr="002872C6">
              <w:rPr>
                <w:rFonts w:eastAsia="等线"/>
                <w:sz w:val="18"/>
                <w:szCs w:val="18"/>
                <w:lang w:val="en-GB" w:eastAsia="ja-JP"/>
              </w:rPr>
              <w:t xml:space="preserve">The number of PRACH transmission occasions </w:t>
            </w:r>
            <w:proofErr w:type="spellStart"/>
            <w:r w:rsidRPr="002872C6">
              <w:rPr>
                <w:rFonts w:eastAsia="等线"/>
                <w:sz w:val="18"/>
                <w:szCs w:val="18"/>
                <w:lang w:val="en-GB" w:eastAsia="ja-JP"/>
              </w:rPr>
              <w:t>FDMed</w:t>
            </w:r>
            <w:proofErr w:type="spellEnd"/>
            <w:r w:rsidRPr="002872C6">
              <w:rPr>
                <w:rFonts w:eastAsia="等线"/>
                <w:sz w:val="18"/>
                <w:szCs w:val="18"/>
                <w:lang w:val="en-GB" w:eastAsia="ja-JP"/>
              </w:rPr>
              <w:t xml:space="preserve"> in </w:t>
            </w:r>
            <w:proofErr w:type="gramStart"/>
            <w:r w:rsidRPr="002872C6">
              <w:rPr>
                <w:rFonts w:eastAsia="等线"/>
                <w:sz w:val="18"/>
                <w:szCs w:val="18"/>
                <w:lang w:val="en-GB" w:eastAsia="ja-JP"/>
              </w:rPr>
              <w:t>one time</w:t>
            </w:r>
            <w:proofErr w:type="gramEnd"/>
            <w:r w:rsidRPr="002872C6">
              <w:rPr>
                <w:rFonts w:eastAsia="等线"/>
                <w:sz w:val="18"/>
                <w:szCs w:val="18"/>
                <w:lang w:val="en-GB" w:eastAsia="ja-JP"/>
              </w:rPr>
              <w:t xml:space="preserve"> instance.</w:t>
            </w:r>
          </w:p>
        </w:tc>
        <w:tc>
          <w:tcPr>
            <w:tcW w:w="1134" w:type="dxa"/>
          </w:tcPr>
          <w:p w14:paraId="5563DC0B" w14:textId="696527E8" w:rsidR="002872C6" w:rsidRPr="00E2590B" w:rsidRDefault="00A464AB" w:rsidP="002872C6">
            <w:pPr>
              <w:rPr>
                <w:rFonts w:eastAsia="等线"/>
                <w:sz w:val="18"/>
                <w:szCs w:val="18"/>
                <w:highlight w:val="yellow"/>
                <w:lang w:val="en-GB" w:eastAsia="ja-JP"/>
              </w:rPr>
            </w:pPr>
            <w:r>
              <w:rPr>
                <w:rFonts w:eastAsia="等线" w:hint="eastAsia"/>
                <w:sz w:val="18"/>
                <w:szCs w:val="18"/>
                <w:lang w:val="en-GB" w:eastAsia="zh-CN"/>
              </w:rPr>
              <w:t>Optional</w:t>
            </w:r>
          </w:p>
        </w:tc>
        <w:tc>
          <w:tcPr>
            <w:tcW w:w="1418" w:type="dxa"/>
          </w:tcPr>
          <w:p w14:paraId="72FD805D" w14:textId="77777777" w:rsidR="002872C6" w:rsidRPr="002872C6" w:rsidRDefault="002872C6" w:rsidP="002872C6">
            <w:pPr>
              <w:rPr>
                <w:rFonts w:eastAsia="等线"/>
                <w:sz w:val="18"/>
                <w:szCs w:val="18"/>
                <w:lang w:val="en-GB" w:eastAsia="ja-JP"/>
              </w:rPr>
            </w:pPr>
          </w:p>
        </w:tc>
        <w:tc>
          <w:tcPr>
            <w:tcW w:w="2268" w:type="dxa"/>
          </w:tcPr>
          <w:p w14:paraId="02325EFC" w14:textId="7BBFB7C0" w:rsidR="002872C6" w:rsidRPr="002872C6" w:rsidRDefault="00A464AB" w:rsidP="002872C6">
            <w:pPr>
              <w:rPr>
                <w:rFonts w:eastAsia="等线"/>
                <w:sz w:val="18"/>
                <w:szCs w:val="18"/>
                <w:lang w:val="en-GB" w:eastAsia="ja-JP"/>
              </w:rPr>
            </w:pPr>
            <w:r w:rsidRPr="002872C6">
              <w:rPr>
                <w:rFonts w:eastAsia="等线" w:hint="eastAsia"/>
                <w:sz w:val="18"/>
                <w:szCs w:val="18"/>
                <w:lang w:val="en-GB" w:eastAsia="zh-CN"/>
              </w:rPr>
              <w:t>If</w:t>
            </w:r>
            <w:r w:rsidRPr="002872C6">
              <w:rPr>
                <w:rFonts w:eastAsia="等线"/>
                <w:sz w:val="18"/>
                <w:szCs w:val="18"/>
                <w:lang w:val="en-GB" w:eastAsia="zh-CN"/>
              </w:rPr>
              <w:t xml:space="preserve"> not </w:t>
            </w:r>
            <w:r>
              <w:rPr>
                <w:rFonts w:eastAsia="等线" w:hint="eastAsia"/>
                <w:sz w:val="18"/>
                <w:szCs w:val="18"/>
                <w:lang w:val="en-GB" w:eastAsia="zh-CN"/>
              </w:rPr>
              <w:t>present</w:t>
            </w:r>
            <w:r w:rsidRPr="002872C6">
              <w:rPr>
                <w:rFonts w:eastAsia="等线"/>
                <w:sz w:val="18"/>
                <w:szCs w:val="18"/>
                <w:lang w:val="en-GB" w:eastAsia="zh-CN"/>
              </w:rPr>
              <w:t xml:space="preserve">, follow </w:t>
            </w:r>
            <w:r w:rsidRPr="002872C6">
              <w:rPr>
                <w:rFonts w:eastAsia="等线" w:hint="eastAsia"/>
                <w:sz w:val="18"/>
                <w:szCs w:val="18"/>
                <w:lang w:val="en-GB" w:eastAsia="zh-CN"/>
              </w:rPr>
              <w:t>the</w:t>
            </w:r>
            <w:r w:rsidRPr="002872C6">
              <w:rPr>
                <w:rFonts w:eastAsia="等线"/>
                <w:sz w:val="18"/>
                <w:szCs w:val="18"/>
                <w:lang w:val="en-GB" w:eastAsia="zh-CN"/>
              </w:rPr>
              <w:t xml:space="preserve"> IE </w:t>
            </w:r>
            <w:r w:rsidRPr="00A464AB">
              <w:rPr>
                <w:rFonts w:eastAsia="等线"/>
                <w:i/>
                <w:sz w:val="18"/>
                <w:szCs w:val="18"/>
                <w:lang w:val="en-GB" w:eastAsia="zh-CN"/>
              </w:rPr>
              <w:t>msg1-FDM</w:t>
            </w:r>
            <w:r w:rsidRPr="00F744F9">
              <w:rPr>
                <w:rFonts w:eastAsia="等线" w:hint="eastAsia"/>
                <w:i/>
                <w:sz w:val="18"/>
                <w:szCs w:val="18"/>
                <w:lang w:val="en-GB" w:eastAsia="zh-CN"/>
              </w:rPr>
              <w:t xml:space="preserve"> </w:t>
            </w:r>
            <w:r>
              <w:rPr>
                <w:rFonts w:eastAsia="等线" w:hint="eastAsia"/>
                <w:sz w:val="18"/>
                <w:szCs w:val="18"/>
                <w:lang w:val="en-GB" w:eastAsia="zh-CN"/>
              </w:rPr>
              <w:t>in</w:t>
            </w:r>
            <w:r w:rsidRPr="002872C6">
              <w:rPr>
                <w:rFonts w:eastAsia="等线"/>
                <w:sz w:val="18"/>
                <w:szCs w:val="18"/>
                <w:lang w:val="en-GB" w:eastAsia="zh-CN"/>
              </w:rPr>
              <w:t xml:space="preserve"> </w:t>
            </w:r>
            <w:r w:rsidRPr="00F744F9">
              <w:rPr>
                <w:i/>
                <w:iCs/>
                <w:sz w:val="18"/>
                <w:szCs w:val="22"/>
              </w:rPr>
              <w:t>RACH-</w:t>
            </w:r>
            <w:proofErr w:type="spellStart"/>
            <w:r w:rsidRPr="00F744F9">
              <w:rPr>
                <w:i/>
                <w:iCs/>
                <w:sz w:val="18"/>
                <w:szCs w:val="22"/>
              </w:rPr>
              <w:t>ConfigGeneric</w:t>
            </w:r>
            <w:proofErr w:type="spellEnd"/>
            <w:r>
              <w:rPr>
                <w:i/>
                <w:iCs/>
                <w:sz w:val="18"/>
                <w:szCs w:val="22"/>
              </w:rPr>
              <w:t xml:space="preserve"> </w:t>
            </w:r>
            <w:r>
              <w:rPr>
                <w:rFonts w:eastAsia="等线" w:hint="eastAsia"/>
                <w:sz w:val="18"/>
                <w:szCs w:val="18"/>
                <w:lang w:val="en-GB" w:eastAsia="zh-CN"/>
              </w:rPr>
              <w:t xml:space="preserve">of SIB1 </w:t>
            </w:r>
            <w:r w:rsidRPr="002872C6">
              <w:rPr>
                <w:rFonts w:eastAsia="等线"/>
                <w:sz w:val="18"/>
                <w:szCs w:val="18"/>
                <w:lang w:val="en-GB" w:eastAsia="zh-CN"/>
              </w:rPr>
              <w:t>from the cell providing the WUS configuration</w:t>
            </w:r>
            <w:r>
              <w:rPr>
                <w:rFonts w:eastAsia="等线"/>
                <w:sz w:val="18"/>
                <w:szCs w:val="18"/>
                <w:lang w:val="en-GB" w:eastAsia="zh-CN"/>
              </w:rPr>
              <w:t>.</w:t>
            </w:r>
          </w:p>
        </w:tc>
      </w:tr>
      <w:tr w:rsidR="002872C6" w:rsidRPr="002872C6" w14:paraId="70645EAE" w14:textId="77777777" w:rsidTr="009D06A9">
        <w:trPr>
          <w:trHeight w:val="288"/>
        </w:trPr>
        <w:tc>
          <w:tcPr>
            <w:tcW w:w="1276" w:type="dxa"/>
            <w:vMerge/>
            <w:hideMark/>
          </w:tcPr>
          <w:p w14:paraId="026F5E58" w14:textId="77777777" w:rsidR="002872C6" w:rsidRPr="002872C6" w:rsidRDefault="002872C6" w:rsidP="002872C6">
            <w:pPr>
              <w:rPr>
                <w:rFonts w:eastAsia="等线"/>
                <w:sz w:val="18"/>
                <w:szCs w:val="18"/>
                <w:lang w:val="en-GB" w:eastAsia="ja-JP"/>
              </w:rPr>
            </w:pPr>
          </w:p>
        </w:tc>
        <w:tc>
          <w:tcPr>
            <w:tcW w:w="993" w:type="dxa"/>
            <w:vMerge/>
            <w:hideMark/>
          </w:tcPr>
          <w:p w14:paraId="05830C85" w14:textId="77777777" w:rsidR="002872C6" w:rsidRPr="002872C6" w:rsidRDefault="002872C6" w:rsidP="002872C6">
            <w:pPr>
              <w:rPr>
                <w:rFonts w:eastAsia="等线"/>
                <w:sz w:val="18"/>
                <w:szCs w:val="18"/>
                <w:lang w:val="en-GB" w:eastAsia="ja-JP"/>
              </w:rPr>
            </w:pPr>
          </w:p>
        </w:tc>
        <w:tc>
          <w:tcPr>
            <w:tcW w:w="1701" w:type="dxa"/>
            <w:vMerge/>
            <w:hideMark/>
          </w:tcPr>
          <w:p w14:paraId="0F8406CA" w14:textId="77777777" w:rsidR="002872C6" w:rsidRPr="002872C6" w:rsidRDefault="002872C6" w:rsidP="002872C6">
            <w:pPr>
              <w:rPr>
                <w:rFonts w:eastAsia="等线"/>
                <w:sz w:val="18"/>
                <w:szCs w:val="18"/>
                <w:lang w:val="en-GB" w:eastAsia="ja-JP"/>
              </w:rPr>
            </w:pPr>
          </w:p>
        </w:tc>
        <w:tc>
          <w:tcPr>
            <w:tcW w:w="1842" w:type="dxa"/>
            <w:hideMark/>
          </w:tcPr>
          <w:p w14:paraId="57052DE4" w14:textId="77777777" w:rsidR="002872C6" w:rsidRPr="002872C6" w:rsidRDefault="002872C6" w:rsidP="002872C6">
            <w:pPr>
              <w:rPr>
                <w:rFonts w:eastAsia="等线"/>
                <w:color w:val="C00000"/>
                <w:sz w:val="18"/>
                <w:szCs w:val="18"/>
                <w:lang w:val="en-GB" w:eastAsia="ja-JP"/>
              </w:rPr>
            </w:pPr>
            <w:r w:rsidRPr="002872C6">
              <w:rPr>
                <w:rFonts w:eastAsia="等线"/>
                <w:color w:val="C00000"/>
                <w:sz w:val="18"/>
                <w:szCs w:val="18"/>
                <w:lang w:val="en-GB" w:eastAsia="ja-JP"/>
              </w:rPr>
              <w:t>msg1-FrequencyStart</w:t>
            </w:r>
          </w:p>
          <w:p w14:paraId="7CBE6F76" w14:textId="77777777" w:rsidR="002872C6" w:rsidRPr="002872C6" w:rsidRDefault="002872C6" w:rsidP="002872C6">
            <w:pPr>
              <w:rPr>
                <w:rFonts w:eastAsia="Yu Mincho"/>
                <w:sz w:val="18"/>
                <w:szCs w:val="18"/>
                <w:lang w:val="en-GB" w:eastAsia="ja-JP"/>
              </w:rPr>
            </w:pPr>
            <w:r w:rsidRPr="002872C6">
              <w:rPr>
                <w:rFonts w:eastAsia="Yu Mincho"/>
                <w:sz w:val="18"/>
                <w:szCs w:val="18"/>
                <w:lang w:val="en-GB" w:eastAsia="ja-JP"/>
              </w:rPr>
              <w:t xml:space="preserve">Msg1-FrequencyStart is </w:t>
            </w:r>
            <w:r w:rsidRPr="002872C6">
              <w:rPr>
                <w:rFonts w:eastAsia="Yu Mincho" w:hint="eastAsia"/>
                <w:sz w:val="18"/>
                <w:szCs w:val="18"/>
                <w:lang w:val="en-GB" w:eastAsia="ja-JP"/>
              </w:rPr>
              <w:t>the</w:t>
            </w:r>
            <w:r w:rsidRPr="002872C6">
              <w:rPr>
                <w:rFonts w:eastAsia="Yu Mincho"/>
                <w:sz w:val="18"/>
                <w:szCs w:val="18"/>
                <w:lang w:val="en-GB" w:eastAsia="ja-JP"/>
              </w:rPr>
              <w:t xml:space="preserve"> </w:t>
            </w:r>
            <w:r w:rsidRPr="002872C6">
              <w:rPr>
                <w:rFonts w:eastAsia="Yu Mincho" w:hint="eastAsia"/>
                <w:sz w:val="18"/>
                <w:szCs w:val="18"/>
                <w:lang w:val="en-GB" w:eastAsia="ja-JP"/>
              </w:rPr>
              <w:t>offset</w:t>
            </w:r>
            <w:r w:rsidRPr="002872C6">
              <w:rPr>
                <w:rFonts w:eastAsia="Yu Mincho"/>
                <w:sz w:val="18"/>
                <w:szCs w:val="18"/>
                <w:lang w:val="en-GB" w:eastAsia="ja-JP"/>
              </w:rPr>
              <w:t xml:space="preserve"> with respect to the first RB of the UE carrier determined by </w:t>
            </w:r>
            <w:proofErr w:type="spellStart"/>
            <w:r w:rsidRPr="002872C6">
              <w:rPr>
                <w:rFonts w:eastAsia="Yu Mincho"/>
                <w:i/>
                <w:sz w:val="18"/>
                <w:szCs w:val="18"/>
                <w:lang w:val="en-GB" w:eastAsia="ja-JP"/>
              </w:rPr>
              <w:t>offsetToCarrier</w:t>
            </w:r>
            <w:proofErr w:type="spellEnd"/>
            <w:r w:rsidRPr="002872C6">
              <w:rPr>
                <w:rFonts w:eastAsia="Yu Mincho"/>
                <w:sz w:val="18"/>
                <w:szCs w:val="18"/>
                <w:lang w:val="en-GB" w:eastAsia="ja-JP"/>
              </w:rPr>
              <w:t xml:space="preserve"> and </w:t>
            </w:r>
            <w:proofErr w:type="spellStart"/>
            <w:r w:rsidRPr="002872C6">
              <w:rPr>
                <w:rFonts w:eastAsia="Yu Mincho"/>
                <w:i/>
                <w:sz w:val="18"/>
                <w:szCs w:val="18"/>
                <w:lang w:val="en-GB" w:eastAsia="ja-JP"/>
              </w:rPr>
              <w:t>absoluteFrequencyPointA</w:t>
            </w:r>
            <w:proofErr w:type="spellEnd"/>
            <w:r w:rsidRPr="002872C6">
              <w:rPr>
                <w:rFonts w:eastAsia="Yu Mincho"/>
                <w:i/>
                <w:sz w:val="18"/>
                <w:szCs w:val="18"/>
                <w:lang w:val="en-GB" w:eastAsia="ja-JP"/>
              </w:rPr>
              <w:t xml:space="preserve"> </w:t>
            </w:r>
            <w:r w:rsidRPr="002872C6">
              <w:rPr>
                <w:rFonts w:eastAsia="Yu Mincho" w:hint="eastAsia"/>
                <w:sz w:val="18"/>
                <w:szCs w:val="18"/>
                <w:lang w:val="en-GB" w:eastAsia="ja-JP"/>
              </w:rPr>
              <w:t>in</w:t>
            </w:r>
            <w:r w:rsidRPr="002872C6">
              <w:rPr>
                <w:rFonts w:eastAsia="Yu Mincho"/>
                <w:sz w:val="18"/>
                <w:szCs w:val="18"/>
                <w:lang w:val="en-GB" w:eastAsia="ja-JP"/>
              </w:rPr>
              <w:t xml:space="preserve"> WUS </w:t>
            </w:r>
            <w:r w:rsidRPr="002872C6">
              <w:rPr>
                <w:rFonts w:eastAsia="Yu Mincho" w:hint="eastAsia"/>
                <w:sz w:val="18"/>
                <w:szCs w:val="18"/>
                <w:lang w:val="en-GB" w:eastAsia="ja-JP"/>
              </w:rPr>
              <w:t>configuration</w:t>
            </w:r>
          </w:p>
          <w:p w14:paraId="30C6EC1E" w14:textId="77777777" w:rsidR="002872C6" w:rsidRPr="002872C6" w:rsidRDefault="002872C6" w:rsidP="002872C6">
            <w:pPr>
              <w:ind w:firstLine="480"/>
              <w:rPr>
                <w:rFonts w:eastAsia="Yu Mincho"/>
                <w:sz w:val="18"/>
                <w:szCs w:val="18"/>
                <w:lang w:val="en-GB" w:eastAsia="ja-JP"/>
              </w:rPr>
            </w:pPr>
          </w:p>
        </w:tc>
        <w:tc>
          <w:tcPr>
            <w:tcW w:w="1134" w:type="dxa"/>
          </w:tcPr>
          <w:p w14:paraId="5A5D0441" w14:textId="68B8EEF5" w:rsidR="002872C6" w:rsidRPr="00E2590B" w:rsidRDefault="00FA611A" w:rsidP="002872C6">
            <w:pPr>
              <w:rPr>
                <w:rFonts w:eastAsia="等线"/>
                <w:sz w:val="18"/>
                <w:szCs w:val="18"/>
                <w:highlight w:val="yellow"/>
                <w:lang w:val="en-GB" w:eastAsia="ja-JP"/>
              </w:rPr>
            </w:pPr>
            <w:r>
              <w:rPr>
                <w:rFonts w:eastAsia="等线" w:hint="eastAsia"/>
                <w:sz w:val="18"/>
                <w:szCs w:val="18"/>
                <w:lang w:val="en-GB" w:eastAsia="zh-CN"/>
              </w:rPr>
              <w:t>Optional</w:t>
            </w:r>
          </w:p>
        </w:tc>
        <w:tc>
          <w:tcPr>
            <w:tcW w:w="1418" w:type="dxa"/>
          </w:tcPr>
          <w:p w14:paraId="3D7904C9" w14:textId="77777777" w:rsidR="002872C6" w:rsidRPr="002872C6" w:rsidRDefault="002872C6" w:rsidP="002872C6">
            <w:pPr>
              <w:spacing w:line="280" w:lineRule="exact"/>
              <w:rPr>
                <w:rFonts w:eastAsia="等线"/>
                <w:sz w:val="18"/>
                <w:szCs w:val="18"/>
                <w:lang w:val="en-GB" w:eastAsia="zh-CN"/>
              </w:rPr>
            </w:pPr>
          </w:p>
        </w:tc>
        <w:tc>
          <w:tcPr>
            <w:tcW w:w="2268" w:type="dxa"/>
          </w:tcPr>
          <w:p w14:paraId="3E33A3F0" w14:textId="0E2DD496" w:rsidR="00A464AB" w:rsidRDefault="00A464AB" w:rsidP="00A464AB">
            <w:pPr>
              <w:rPr>
                <w:rFonts w:eastAsia="等线"/>
                <w:sz w:val="18"/>
                <w:szCs w:val="18"/>
                <w:lang w:val="en-GB" w:eastAsia="zh-CN"/>
              </w:rPr>
            </w:pPr>
            <w:r w:rsidRPr="00A464AB">
              <w:rPr>
                <w:rFonts w:eastAsia="等线"/>
                <w:sz w:val="18"/>
                <w:szCs w:val="18"/>
                <w:lang w:val="en-GB" w:eastAsia="zh-CN"/>
              </w:rPr>
              <w:t xml:space="preserve">If not present, follow the IE </w:t>
            </w:r>
            <w:r w:rsidRPr="009D06A9">
              <w:rPr>
                <w:rFonts w:eastAsia="等线"/>
                <w:i/>
                <w:sz w:val="18"/>
                <w:szCs w:val="18"/>
                <w:lang w:val="en-GB" w:eastAsia="zh-CN"/>
              </w:rPr>
              <w:t>msg1-FrequencyStar</w:t>
            </w:r>
            <w:r w:rsidRPr="00A464AB">
              <w:rPr>
                <w:rFonts w:eastAsia="等线"/>
                <w:sz w:val="18"/>
                <w:szCs w:val="18"/>
                <w:lang w:val="en-GB" w:eastAsia="zh-CN"/>
              </w:rPr>
              <w:t xml:space="preserve">t in </w:t>
            </w:r>
            <w:r w:rsidRPr="009D06A9">
              <w:rPr>
                <w:rFonts w:eastAsia="等线"/>
                <w:i/>
                <w:sz w:val="18"/>
                <w:szCs w:val="18"/>
                <w:lang w:val="en-GB" w:eastAsia="zh-CN"/>
              </w:rPr>
              <w:t>RACH-</w:t>
            </w:r>
            <w:proofErr w:type="spellStart"/>
            <w:r w:rsidRPr="009D06A9">
              <w:rPr>
                <w:rFonts w:eastAsia="等线"/>
                <w:i/>
                <w:sz w:val="18"/>
                <w:szCs w:val="18"/>
                <w:lang w:val="en-GB" w:eastAsia="zh-CN"/>
              </w:rPr>
              <w:t>ConfigGeneric</w:t>
            </w:r>
            <w:proofErr w:type="spellEnd"/>
            <w:r w:rsidRPr="009D06A9">
              <w:rPr>
                <w:rFonts w:eastAsia="等线"/>
                <w:i/>
                <w:sz w:val="18"/>
                <w:szCs w:val="18"/>
                <w:lang w:val="en-GB" w:eastAsia="zh-CN"/>
              </w:rPr>
              <w:t xml:space="preserve"> </w:t>
            </w:r>
            <w:r w:rsidRPr="00A464AB">
              <w:rPr>
                <w:rFonts w:eastAsia="等线"/>
                <w:sz w:val="18"/>
                <w:szCs w:val="18"/>
                <w:lang w:val="en-GB" w:eastAsia="zh-CN"/>
              </w:rPr>
              <w:t>of SIB1 from the cell providing the WUS configuration.</w:t>
            </w:r>
          </w:p>
          <w:p w14:paraId="0F41254F" w14:textId="77777777" w:rsidR="00A464AB" w:rsidRDefault="00A464AB" w:rsidP="009D06A9">
            <w:pPr>
              <w:rPr>
                <w:rFonts w:eastAsia="等线"/>
                <w:sz w:val="18"/>
                <w:szCs w:val="18"/>
                <w:lang w:val="en-GB" w:eastAsia="zh-CN"/>
              </w:rPr>
            </w:pPr>
          </w:p>
          <w:p w14:paraId="66B95E52" w14:textId="4D8D3B95" w:rsidR="002872C6" w:rsidRPr="002872C6" w:rsidRDefault="002872C6" w:rsidP="009D06A9">
            <w:pPr>
              <w:rPr>
                <w:rFonts w:eastAsia="Yu Mincho"/>
                <w:color w:val="C00000"/>
                <w:sz w:val="18"/>
                <w:szCs w:val="18"/>
                <w:lang w:val="en-GB" w:eastAsia="ja-JP"/>
              </w:rPr>
            </w:pPr>
            <w:r w:rsidRPr="009D06A9">
              <w:rPr>
                <w:rFonts w:eastAsia="等线"/>
                <w:b/>
                <w:sz w:val="18"/>
                <w:szCs w:val="18"/>
                <w:lang w:val="en-GB" w:eastAsia="zh-CN"/>
              </w:rPr>
              <w:t>Note</w:t>
            </w:r>
            <w:r w:rsidRPr="002872C6">
              <w:rPr>
                <w:rFonts w:eastAsia="等线" w:hint="eastAsia"/>
                <w:sz w:val="18"/>
                <w:szCs w:val="18"/>
                <w:lang w:val="en-GB" w:eastAsia="zh-CN"/>
              </w:rPr>
              <w:t>:</w:t>
            </w:r>
            <w:r w:rsidRPr="002872C6">
              <w:rPr>
                <w:rFonts w:eastAsia="等线"/>
                <w:sz w:val="18"/>
                <w:szCs w:val="18"/>
                <w:lang w:val="en-GB" w:eastAsia="zh-CN"/>
              </w:rPr>
              <w:t xml:space="preserve"> T</w:t>
            </w:r>
            <w:r w:rsidRPr="002872C6">
              <w:rPr>
                <w:rFonts w:eastAsia="等线" w:hint="eastAsia"/>
                <w:sz w:val="18"/>
                <w:szCs w:val="18"/>
                <w:lang w:val="en-GB" w:eastAsia="zh-CN"/>
              </w:rPr>
              <w:t>he</w:t>
            </w:r>
            <w:r w:rsidRPr="002872C6">
              <w:rPr>
                <w:rFonts w:eastAsia="等线"/>
                <w:sz w:val="18"/>
                <w:szCs w:val="18"/>
                <w:lang w:val="en-GB" w:eastAsia="zh-CN"/>
              </w:rPr>
              <w:t xml:space="preserve"> SCS </w:t>
            </w:r>
            <w:r w:rsidRPr="002872C6">
              <w:rPr>
                <w:rFonts w:eastAsia="等线" w:hint="eastAsia"/>
                <w:sz w:val="18"/>
                <w:szCs w:val="18"/>
                <w:lang w:val="en-GB" w:eastAsia="zh-CN"/>
              </w:rPr>
              <w:t>for</w:t>
            </w:r>
            <w:r w:rsidRPr="002872C6">
              <w:rPr>
                <w:rFonts w:eastAsia="等线"/>
                <w:sz w:val="18"/>
                <w:szCs w:val="18"/>
                <w:lang w:val="en-GB" w:eastAsia="zh-CN"/>
              </w:rPr>
              <w:t xml:space="preserve"> </w:t>
            </w:r>
            <w:r w:rsidRPr="002872C6">
              <w:rPr>
                <w:rFonts w:eastAsia="等线" w:hint="eastAsia"/>
                <w:sz w:val="18"/>
                <w:szCs w:val="18"/>
                <w:lang w:val="en-GB" w:eastAsia="zh-CN"/>
              </w:rPr>
              <w:t>t</w:t>
            </w:r>
            <w:r w:rsidRPr="002872C6">
              <w:rPr>
                <w:rFonts w:eastAsia="等线"/>
                <w:sz w:val="18"/>
                <w:szCs w:val="18"/>
                <w:lang w:val="en-GB" w:eastAsia="zh-CN"/>
              </w:rPr>
              <w:t xml:space="preserve">he </w:t>
            </w:r>
            <w:r w:rsidRPr="002872C6">
              <w:rPr>
                <w:rFonts w:eastAsia="等线" w:hint="eastAsia"/>
                <w:sz w:val="18"/>
                <w:szCs w:val="18"/>
                <w:lang w:val="en-GB" w:eastAsia="zh-CN"/>
              </w:rPr>
              <w:t>offset</w:t>
            </w:r>
            <w:r w:rsidRPr="002872C6">
              <w:rPr>
                <w:rFonts w:eastAsia="等线"/>
                <w:sz w:val="18"/>
                <w:szCs w:val="18"/>
                <w:lang w:val="en-GB" w:eastAsia="zh-CN"/>
              </w:rPr>
              <w:t xml:space="preserve"> is determined by the </w:t>
            </w:r>
            <w:proofErr w:type="spellStart"/>
            <w:r w:rsidRPr="002872C6">
              <w:rPr>
                <w:rFonts w:eastAsia="等线"/>
                <w:i/>
                <w:sz w:val="18"/>
                <w:szCs w:val="18"/>
                <w:lang w:val="en-GB" w:eastAsia="zh-CN"/>
              </w:rPr>
              <w:t>ULSubCarrierSpacing</w:t>
            </w:r>
            <w:proofErr w:type="spellEnd"/>
            <w:r w:rsidRPr="002872C6">
              <w:rPr>
                <w:rFonts w:eastAsia="等线"/>
                <w:sz w:val="18"/>
                <w:szCs w:val="18"/>
                <w:lang w:val="en-GB" w:eastAsia="zh-CN"/>
              </w:rPr>
              <w:t xml:space="preserve"> configured in WUS configuration</w:t>
            </w:r>
          </w:p>
        </w:tc>
      </w:tr>
      <w:tr w:rsidR="002872C6" w:rsidRPr="002872C6" w14:paraId="0C45C7E6" w14:textId="77777777" w:rsidTr="009D06A9">
        <w:trPr>
          <w:trHeight w:val="344"/>
        </w:trPr>
        <w:tc>
          <w:tcPr>
            <w:tcW w:w="1276" w:type="dxa"/>
            <w:vMerge/>
            <w:hideMark/>
          </w:tcPr>
          <w:p w14:paraId="559132D2" w14:textId="77777777" w:rsidR="002872C6" w:rsidRPr="002872C6" w:rsidRDefault="002872C6" w:rsidP="002872C6">
            <w:pPr>
              <w:ind w:firstLine="480"/>
              <w:rPr>
                <w:rFonts w:eastAsia="等线"/>
                <w:sz w:val="18"/>
                <w:szCs w:val="18"/>
                <w:lang w:val="en-GB" w:eastAsia="ja-JP"/>
              </w:rPr>
            </w:pPr>
          </w:p>
        </w:tc>
        <w:tc>
          <w:tcPr>
            <w:tcW w:w="993" w:type="dxa"/>
            <w:vMerge/>
            <w:hideMark/>
          </w:tcPr>
          <w:p w14:paraId="3E5774A3" w14:textId="77777777" w:rsidR="002872C6" w:rsidRPr="002872C6" w:rsidRDefault="002872C6" w:rsidP="002872C6">
            <w:pPr>
              <w:ind w:firstLine="480"/>
              <w:rPr>
                <w:rFonts w:eastAsia="等线"/>
                <w:sz w:val="18"/>
                <w:szCs w:val="18"/>
                <w:lang w:val="en-GB" w:eastAsia="ja-JP"/>
              </w:rPr>
            </w:pPr>
          </w:p>
        </w:tc>
        <w:tc>
          <w:tcPr>
            <w:tcW w:w="1701" w:type="dxa"/>
            <w:vMerge/>
            <w:hideMark/>
          </w:tcPr>
          <w:p w14:paraId="3C225C98" w14:textId="77777777" w:rsidR="002872C6" w:rsidRPr="002872C6" w:rsidRDefault="002872C6" w:rsidP="002872C6">
            <w:pPr>
              <w:ind w:firstLine="480"/>
              <w:rPr>
                <w:rFonts w:eastAsia="等线"/>
                <w:sz w:val="18"/>
                <w:szCs w:val="18"/>
                <w:lang w:val="en-GB" w:eastAsia="ja-JP"/>
              </w:rPr>
            </w:pPr>
          </w:p>
        </w:tc>
        <w:tc>
          <w:tcPr>
            <w:tcW w:w="1842" w:type="dxa"/>
            <w:hideMark/>
          </w:tcPr>
          <w:p w14:paraId="0D4702B9" w14:textId="77777777" w:rsidR="002872C6" w:rsidRPr="002872C6" w:rsidRDefault="002872C6" w:rsidP="002872C6">
            <w:pPr>
              <w:rPr>
                <w:rFonts w:eastAsia="等线"/>
                <w:color w:val="C00000"/>
                <w:sz w:val="18"/>
                <w:szCs w:val="18"/>
                <w:lang w:val="en-GB" w:eastAsia="ja-JP"/>
              </w:rPr>
            </w:pPr>
            <w:proofErr w:type="spellStart"/>
            <w:r w:rsidRPr="002872C6">
              <w:rPr>
                <w:rFonts w:eastAsia="等线"/>
                <w:color w:val="C00000"/>
                <w:sz w:val="18"/>
                <w:szCs w:val="18"/>
                <w:lang w:val="en-GB" w:eastAsia="ja-JP"/>
              </w:rPr>
              <w:t>zeroCorrelationZoneConfig</w:t>
            </w:r>
            <w:proofErr w:type="spellEnd"/>
          </w:p>
        </w:tc>
        <w:tc>
          <w:tcPr>
            <w:tcW w:w="1134" w:type="dxa"/>
          </w:tcPr>
          <w:p w14:paraId="78401BF7" w14:textId="19B41AA0" w:rsidR="002872C6" w:rsidRPr="00E2590B" w:rsidRDefault="00FA611A" w:rsidP="002872C6">
            <w:pPr>
              <w:tabs>
                <w:tab w:val="left" w:pos="484"/>
              </w:tabs>
              <w:rPr>
                <w:rFonts w:eastAsia="等线"/>
                <w:sz w:val="18"/>
                <w:szCs w:val="18"/>
                <w:highlight w:val="yellow"/>
                <w:lang w:eastAsia="zh-CN"/>
              </w:rPr>
            </w:pPr>
            <w:r>
              <w:rPr>
                <w:rFonts w:eastAsia="等线" w:hint="eastAsia"/>
                <w:sz w:val="18"/>
                <w:szCs w:val="18"/>
                <w:lang w:val="en-GB" w:eastAsia="zh-CN"/>
              </w:rPr>
              <w:t>Optional</w:t>
            </w:r>
          </w:p>
        </w:tc>
        <w:tc>
          <w:tcPr>
            <w:tcW w:w="1418" w:type="dxa"/>
          </w:tcPr>
          <w:p w14:paraId="4E7DCBBD" w14:textId="77777777" w:rsidR="002872C6" w:rsidRPr="002872C6" w:rsidRDefault="002872C6" w:rsidP="00A4548E">
            <w:pPr>
              <w:rPr>
                <w:rFonts w:eastAsia="等线"/>
                <w:sz w:val="18"/>
                <w:szCs w:val="18"/>
                <w:lang w:eastAsia="zh-CN"/>
              </w:rPr>
            </w:pPr>
          </w:p>
        </w:tc>
        <w:tc>
          <w:tcPr>
            <w:tcW w:w="2268" w:type="dxa"/>
          </w:tcPr>
          <w:p w14:paraId="4AFDF8FC" w14:textId="53FDCF1F" w:rsidR="002872C6" w:rsidRPr="009D06A9" w:rsidRDefault="00A464AB" w:rsidP="00A4548E">
            <w:pPr>
              <w:rPr>
                <w:rFonts w:eastAsia="等线"/>
                <w:sz w:val="18"/>
                <w:szCs w:val="18"/>
                <w:lang w:val="en-GB" w:eastAsia="zh-CN"/>
              </w:rPr>
            </w:pPr>
            <w:r w:rsidRPr="00A464AB">
              <w:rPr>
                <w:rFonts w:eastAsia="等线"/>
                <w:sz w:val="18"/>
                <w:szCs w:val="18"/>
                <w:lang w:val="en-GB" w:eastAsia="zh-CN"/>
              </w:rPr>
              <w:t xml:space="preserve">If not present, follow the IE </w:t>
            </w:r>
            <w:proofErr w:type="spellStart"/>
            <w:r w:rsidRPr="00A464AB">
              <w:rPr>
                <w:rFonts w:eastAsia="等线"/>
                <w:i/>
                <w:sz w:val="18"/>
                <w:szCs w:val="18"/>
                <w:lang w:val="en-GB" w:eastAsia="zh-CN"/>
              </w:rPr>
              <w:t>zeroCorrelationZoneConfig</w:t>
            </w:r>
            <w:proofErr w:type="spellEnd"/>
            <w:r w:rsidRPr="00A464AB">
              <w:rPr>
                <w:rFonts w:eastAsia="等线"/>
                <w:sz w:val="18"/>
                <w:szCs w:val="18"/>
                <w:lang w:val="en-GB" w:eastAsia="zh-CN"/>
              </w:rPr>
              <w:t xml:space="preserve"> in </w:t>
            </w:r>
            <w:r w:rsidRPr="00BC3B51">
              <w:rPr>
                <w:rFonts w:eastAsia="等线"/>
                <w:i/>
                <w:sz w:val="18"/>
                <w:szCs w:val="18"/>
                <w:lang w:val="en-GB" w:eastAsia="zh-CN"/>
              </w:rPr>
              <w:t>RACH-</w:t>
            </w:r>
            <w:proofErr w:type="spellStart"/>
            <w:r w:rsidRPr="00BC3B51">
              <w:rPr>
                <w:rFonts w:eastAsia="等线"/>
                <w:i/>
                <w:sz w:val="18"/>
                <w:szCs w:val="18"/>
                <w:lang w:val="en-GB" w:eastAsia="zh-CN"/>
              </w:rPr>
              <w:t>ConfigGeneric</w:t>
            </w:r>
            <w:proofErr w:type="spellEnd"/>
            <w:r w:rsidRPr="00BC3B51">
              <w:rPr>
                <w:rFonts w:eastAsia="等线"/>
                <w:i/>
                <w:sz w:val="18"/>
                <w:szCs w:val="18"/>
                <w:lang w:val="en-GB" w:eastAsia="zh-CN"/>
              </w:rPr>
              <w:t xml:space="preserve"> </w:t>
            </w:r>
            <w:r w:rsidRPr="00A464AB">
              <w:rPr>
                <w:rFonts w:eastAsia="等线"/>
                <w:sz w:val="18"/>
                <w:szCs w:val="18"/>
                <w:lang w:val="en-GB" w:eastAsia="zh-CN"/>
              </w:rPr>
              <w:t>of SIB1 from the cell providing the WUS configuration.</w:t>
            </w:r>
          </w:p>
        </w:tc>
      </w:tr>
      <w:tr w:rsidR="002872C6" w:rsidRPr="002872C6" w14:paraId="04FA17C1" w14:textId="77777777" w:rsidTr="009D06A9">
        <w:trPr>
          <w:trHeight w:val="277"/>
        </w:trPr>
        <w:tc>
          <w:tcPr>
            <w:tcW w:w="1276" w:type="dxa"/>
            <w:vMerge/>
            <w:hideMark/>
          </w:tcPr>
          <w:p w14:paraId="6C1268B1" w14:textId="77777777" w:rsidR="002872C6" w:rsidRPr="002872C6" w:rsidRDefault="002872C6" w:rsidP="002872C6">
            <w:pPr>
              <w:ind w:firstLine="480"/>
              <w:rPr>
                <w:rFonts w:eastAsia="等线"/>
                <w:sz w:val="18"/>
                <w:szCs w:val="18"/>
                <w:lang w:val="en-GB" w:eastAsia="ja-JP"/>
              </w:rPr>
            </w:pPr>
          </w:p>
        </w:tc>
        <w:tc>
          <w:tcPr>
            <w:tcW w:w="993" w:type="dxa"/>
            <w:vMerge/>
            <w:hideMark/>
          </w:tcPr>
          <w:p w14:paraId="1947399A" w14:textId="77777777" w:rsidR="002872C6" w:rsidRPr="002872C6" w:rsidRDefault="002872C6" w:rsidP="002872C6">
            <w:pPr>
              <w:ind w:firstLine="480"/>
              <w:rPr>
                <w:rFonts w:eastAsia="等线"/>
                <w:sz w:val="18"/>
                <w:szCs w:val="18"/>
                <w:lang w:val="en-GB" w:eastAsia="ja-JP"/>
              </w:rPr>
            </w:pPr>
          </w:p>
        </w:tc>
        <w:tc>
          <w:tcPr>
            <w:tcW w:w="1701" w:type="dxa"/>
            <w:vMerge/>
            <w:hideMark/>
          </w:tcPr>
          <w:p w14:paraId="5C79809E" w14:textId="77777777" w:rsidR="002872C6" w:rsidRPr="002872C6" w:rsidRDefault="002872C6" w:rsidP="002872C6">
            <w:pPr>
              <w:ind w:firstLine="480"/>
              <w:rPr>
                <w:rFonts w:eastAsia="等线"/>
                <w:sz w:val="18"/>
                <w:szCs w:val="18"/>
                <w:lang w:val="en-GB" w:eastAsia="ja-JP"/>
              </w:rPr>
            </w:pPr>
          </w:p>
        </w:tc>
        <w:tc>
          <w:tcPr>
            <w:tcW w:w="1842" w:type="dxa"/>
            <w:hideMark/>
          </w:tcPr>
          <w:p w14:paraId="3C4805AA" w14:textId="77777777" w:rsidR="002872C6" w:rsidRPr="002872C6" w:rsidRDefault="002872C6" w:rsidP="002872C6">
            <w:pPr>
              <w:rPr>
                <w:rFonts w:eastAsia="等线"/>
                <w:color w:val="C00000"/>
                <w:sz w:val="18"/>
                <w:szCs w:val="18"/>
                <w:lang w:val="en-GB" w:eastAsia="ja-JP"/>
              </w:rPr>
            </w:pPr>
            <w:proofErr w:type="spellStart"/>
            <w:r w:rsidRPr="002872C6">
              <w:rPr>
                <w:rFonts w:eastAsia="等线"/>
                <w:color w:val="C00000"/>
                <w:sz w:val="18"/>
                <w:szCs w:val="18"/>
                <w:lang w:val="en-GB" w:eastAsia="ja-JP"/>
              </w:rPr>
              <w:t>preambleReceivedTargetPower</w:t>
            </w:r>
            <w:proofErr w:type="spellEnd"/>
          </w:p>
        </w:tc>
        <w:tc>
          <w:tcPr>
            <w:tcW w:w="1134" w:type="dxa"/>
          </w:tcPr>
          <w:p w14:paraId="320E238D" w14:textId="2D6E3C00" w:rsidR="002872C6" w:rsidRPr="00E2590B" w:rsidRDefault="00A464AB" w:rsidP="002872C6">
            <w:pPr>
              <w:rPr>
                <w:rFonts w:eastAsia="等线"/>
                <w:sz w:val="18"/>
                <w:szCs w:val="18"/>
                <w:highlight w:val="yellow"/>
                <w:lang w:val="en-GB" w:eastAsia="ja-JP"/>
              </w:rPr>
            </w:pPr>
            <w:r>
              <w:rPr>
                <w:rFonts w:eastAsia="等线" w:hint="eastAsia"/>
                <w:sz w:val="18"/>
                <w:szCs w:val="18"/>
                <w:lang w:val="en-GB" w:eastAsia="zh-CN"/>
              </w:rPr>
              <w:t>Optional</w:t>
            </w:r>
          </w:p>
        </w:tc>
        <w:tc>
          <w:tcPr>
            <w:tcW w:w="1418" w:type="dxa"/>
          </w:tcPr>
          <w:p w14:paraId="63769510" w14:textId="77777777" w:rsidR="002872C6" w:rsidRPr="002872C6" w:rsidRDefault="002872C6" w:rsidP="002872C6">
            <w:pPr>
              <w:rPr>
                <w:rFonts w:eastAsia="等线"/>
                <w:sz w:val="18"/>
                <w:szCs w:val="18"/>
                <w:lang w:val="en-GB" w:eastAsia="ja-JP"/>
              </w:rPr>
            </w:pPr>
          </w:p>
        </w:tc>
        <w:tc>
          <w:tcPr>
            <w:tcW w:w="2268" w:type="dxa"/>
          </w:tcPr>
          <w:p w14:paraId="57417388" w14:textId="5EF5F989" w:rsidR="002872C6" w:rsidRPr="002872C6" w:rsidRDefault="00A464AB" w:rsidP="002872C6">
            <w:pPr>
              <w:rPr>
                <w:rFonts w:eastAsia="等线"/>
                <w:sz w:val="18"/>
                <w:szCs w:val="18"/>
                <w:lang w:val="en-GB" w:eastAsia="ja-JP"/>
              </w:rPr>
            </w:pPr>
            <w:r w:rsidRPr="00A464AB">
              <w:rPr>
                <w:rFonts w:eastAsia="等线"/>
                <w:sz w:val="18"/>
                <w:szCs w:val="18"/>
                <w:lang w:val="en-GB" w:eastAsia="zh-CN"/>
              </w:rPr>
              <w:t xml:space="preserve">If not present, follow the IE </w:t>
            </w:r>
            <w:proofErr w:type="spellStart"/>
            <w:r w:rsidRPr="00A464AB">
              <w:rPr>
                <w:rFonts w:eastAsia="等线"/>
                <w:i/>
                <w:sz w:val="18"/>
                <w:szCs w:val="18"/>
                <w:lang w:val="en-GB" w:eastAsia="zh-CN"/>
              </w:rPr>
              <w:t>preambleReceivedTargetPower</w:t>
            </w:r>
            <w:proofErr w:type="spellEnd"/>
            <w:r w:rsidRPr="00A464AB">
              <w:rPr>
                <w:rFonts w:eastAsia="等线"/>
                <w:sz w:val="18"/>
                <w:szCs w:val="18"/>
                <w:lang w:val="en-GB" w:eastAsia="zh-CN"/>
              </w:rPr>
              <w:t xml:space="preserve"> in </w:t>
            </w:r>
            <w:r w:rsidRPr="00BC3B51">
              <w:rPr>
                <w:rFonts w:eastAsia="等线"/>
                <w:i/>
                <w:sz w:val="18"/>
                <w:szCs w:val="18"/>
                <w:lang w:val="en-GB" w:eastAsia="zh-CN"/>
              </w:rPr>
              <w:t>RACH-</w:t>
            </w:r>
            <w:proofErr w:type="spellStart"/>
            <w:r w:rsidRPr="00BC3B51">
              <w:rPr>
                <w:rFonts w:eastAsia="等线"/>
                <w:i/>
                <w:sz w:val="18"/>
                <w:szCs w:val="18"/>
                <w:lang w:val="en-GB" w:eastAsia="zh-CN"/>
              </w:rPr>
              <w:t>ConfigGeneric</w:t>
            </w:r>
            <w:proofErr w:type="spellEnd"/>
            <w:r w:rsidRPr="00BC3B51">
              <w:rPr>
                <w:rFonts w:eastAsia="等线"/>
                <w:i/>
                <w:sz w:val="18"/>
                <w:szCs w:val="18"/>
                <w:lang w:val="en-GB" w:eastAsia="zh-CN"/>
              </w:rPr>
              <w:t xml:space="preserve"> </w:t>
            </w:r>
            <w:r w:rsidRPr="00A464AB">
              <w:rPr>
                <w:rFonts w:eastAsia="等线"/>
                <w:sz w:val="18"/>
                <w:szCs w:val="18"/>
                <w:lang w:val="en-GB" w:eastAsia="zh-CN"/>
              </w:rPr>
              <w:t>of SIB1 from the cell providing the WUS configuration.</w:t>
            </w:r>
          </w:p>
        </w:tc>
      </w:tr>
      <w:tr w:rsidR="002872C6" w:rsidRPr="002872C6" w14:paraId="0FE611E2" w14:textId="77777777" w:rsidTr="009D06A9">
        <w:trPr>
          <w:trHeight w:val="282"/>
        </w:trPr>
        <w:tc>
          <w:tcPr>
            <w:tcW w:w="1276" w:type="dxa"/>
            <w:vMerge/>
            <w:hideMark/>
          </w:tcPr>
          <w:p w14:paraId="096DF772" w14:textId="77777777" w:rsidR="002872C6" w:rsidRPr="002872C6" w:rsidRDefault="002872C6" w:rsidP="002872C6">
            <w:pPr>
              <w:rPr>
                <w:rFonts w:eastAsia="等线"/>
                <w:sz w:val="18"/>
                <w:szCs w:val="18"/>
                <w:lang w:val="en-GB" w:eastAsia="ja-JP"/>
              </w:rPr>
            </w:pPr>
          </w:p>
        </w:tc>
        <w:tc>
          <w:tcPr>
            <w:tcW w:w="993" w:type="dxa"/>
            <w:vMerge/>
            <w:hideMark/>
          </w:tcPr>
          <w:p w14:paraId="5ABA89F5" w14:textId="77777777" w:rsidR="002872C6" w:rsidRPr="002872C6" w:rsidRDefault="002872C6" w:rsidP="002872C6">
            <w:pPr>
              <w:rPr>
                <w:rFonts w:eastAsia="等线"/>
                <w:sz w:val="18"/>
                <w:szCs w:val="18"/>
                <w:lang w:val="en-GB" w:eastAsia="ja-JP"/>
              </w:rPr>
            </w:pPr>
          </w:p>
        </w:tc>
        <w:tc>
          <w:tcPr>
            <w:tcW w:w="1701" w:type="dxa"/>
            <w:vMerge/>
            <w:hideMark/>
          </w:tcPr>
          <w:p w14:paraId="414B6906" w14:textId="77777777" w:rsidR="002872C6" w:rsidRPr="002872C6" w:rsidRDefault="002872C6" w:rsidP="002872C6">
            <w:pPr>
              <w:rPr>
                <w:rFonts w:eastAsia="等线"/>
                <w:sz w:val="18"/>
                <w:szCs w:val="18"/>
                <w:lang w:val="en-GB" w:eastAsia="ja-JP"/>
              </w:rPr>
            </w:pPr>
          </w:p>
        </w:tc>
        <w:tc>
          <w:tcPr>
            <w:tcW w:w="1842" w:type="dxa"/>
            <w:hideMark/>
          </w:tcPr>
          <w:p w14:paraId="0508F009" w14:textId="77777777" w:rsidR="002872C6" w:rsidRPr="002872C6" w:rsidRDefault="002872C6" w:rsidP="002872C6">
            <w:pPr>
              <w:rPr>
                <w:rFonts w:eastAsia="等线"/>
                <w:color w:val="C00000"/>
                <w:sz w:val="18"/>
                <w:szCs w:val="18"/>
                <w:lang w:val="en-GB" w:eastAsia="ja-JP"/>
              </w:rPr>
            </w:pPr>
            <w:proofErr w:type="spellStart"/>
            <w:r w:rsidRPr="002872C6">
              <w:rPr>
                <w:rFonts w:eastAsia="等线"/>
                <w:color w:val="C00000"/>
                <w:sz w:val="18"/>
                <w:szCs w:val="18"/>
                <w:lang w:val="en-GB" w:eastAsia="ja-JP"/>
              </w:rPr>
              <w:t>preambleTransMax</w:t>
            </w:r>
            <w:proofErr w:type="spellEnd"/>
          </w:p>
          <w:p w14:paraId="42ED4F7A" w14:textId="77777777" w:rsidR="002872C6" w:rsidRPr="002872C6" w:rsidRDefault="002872C6" w:rsidP="002872C6">
            <w:pPr>
              <w:rPr>
                <w:rFonts w:eastAsia="等线"/>
                <w:sz w:val="18"/>
                <w:szCs w:val="18"/>
                <w:lang w:val="en-GB" w:eastAsia="ja-JP"/>
              </w:rPr>
            </w:pPr>
            <w:r w:rsidRPr="002872C6">
              <w:rPr>
                <w:rFonts w:eastAsia="等线"/>
                <w:sz w:val="18"/>
                <w:szCs w:val="18"/>
                <w:lang w:val="en-GB" w:eastAsia="ja-JP"/>
              </w:rPr>
              <w:t>Max number of RA preamble transmission performed before declaring a failure</w:t>
            </w:r>
          </w:p>
        </w:tc>
        <w:tc>
          <w:tcPr>
            <w:tcW w:w="1134" w:type="dxa"/>
          </w:tcPr>
          <w:p w14:paraId="250EDCBB" w14:textId="79009799" w:rsidR="002872C6" w:rsidRPr="00E2590B" w:rsidRDefault="00A464AB" w:rsidP="002872C6">
            <w:pPr>
              <w:rPr>
                <w:rFonts w:eastAsia="等线"/>
                <w:sz w:val="18"/>
                <w:szCs w:val="18"/>
                <w:highlight w:val="yellow"/>
                <w:lang w:val="en-GB" w:eastAsia="ja-JP"/>
              </w:rPr>
            </w:pPr>
            <w:r>
              <w:rPr>
                <w:rFonts w:eastAsia="等线" w:hint="eastAsia"/>
                <w:sz w:val="18"/>
                <w:szCs w:val="18"/>
                <w:lang w:val="en-GB" w:eastAsia="zh-CN"/>
              </w:rPr>
              <w:t>Optional</w:t>
            </w:r>
          </w:p>
        </w:tc>
        <w:tc>
          <w:tcPr>
            <w:tcW w:w="1418" w:type="dxa"/>
          </w:tcPr>
          <w:p w14:paraId="4636AA81" w14:textId="77777777" w:rsidR="002872C6" w:rsidRPr="002872C6" w:rsidRDefault="002872C6" w:rsidP="002872C6">
            <w:pPr>
              <w:rPr>
                <w:rFonts w:eastAsia="等线"/>
                <w:sz w:val="18"/>
                <w:szCs w:val="18"/>
                <w:lang w:val="en-GB" w:eastAsia="ja-JP"/>
              </w:rPr>
            </w:pPr>
          </w:p>
        </w:tc>
        <w:tc>
          <w:tcPr>
            <w:tcW w:w="2268" w:type="dxa"/>
          </w:tcPr>
          <w:p w14:paraId="3A37F606" w14:textId="4C6D2411" w:rsidR="002872C6" w:rsidRPr="002872C6" w:rsidRDefault="00A464AB" w:rsidP="002872C6">
            <w:pPr>
              <w:rPr>
                <w:rFonts w:eastAsia="等线"/>
                <w:sz w:val="18"/>
                <w:szCs w:val="18"/>
                <w:lang w:val="en-GB" w:eastAsia="ja-JP"/>
              </w:rPr>
            </w:pPr>
            <w:r w:rsidRPr="00A464AB">
              <w:rPr>
                <w:rFonts w:eastAsia="等线"/>
                <w:sz w:val="18"/>
                <w:szCs w:val="18"/>
                <w:lang w:val="en-GB" w:eastAsia="zh-CN"/>
              </w:rPr>
              <w:t xml:space="preserve">If not present, follow the IE </w:t>
            </w:r>
            <w:proofErr w:type="spellStart"/>
            <w:r w:rsidRPr="00A464AB">
              <w:rPr>
                <w:rFonts w:eastAsia="等线"/>
                <w:i/>
                <w:sz w:val="18"/>
                <w:szCs w:val="18"/>
                <w:lang w:val="en-GB" w:eastAsia="zh-CN"/>
              </w:rPr>
              <w:t>preambleTransMax</w:t>
            </w:r>
            <w:proofErr w:type="spellEnd"/>
            <w:r w:rsidRPr="00A464AB">
              <w:rPr>
                <w:rFonts w:eastAsia="等线"/>
                <w:sz w:val="18"/>
                <w:szCs w:val="18"/>
                <w:lang w:val="en-GB" w:eastAsia="zh-CN"/>
              </w:rPr>
              <w:t xml:space="preserve"> in </w:t>
            </w:r>
            <w:r w:rsidRPr="00BC3B51">
              <w:rPr>
                <w:rFonts w:eastAsia="等线"/>
                <w:i/>
                <w:sz w:val="18"/>
                <w:szCs w:val="18"/>
                <w:lang w:val="en-GB" w:eastAsia="zh-CN"/>
              </w:rPr>
              <w:t>RACH-</w:t>
            </w:r>
            <w:proofErr w:type="spellStart"/>
            <w:r w:rsidRPr="00BC3B51">
              <w:rPr>
                <w:rFonts w:eastAsia="等线"/>
                <w:i/>
                <w:sz w:val="18"/>
                <w:szCs w:val="18"/>
                <w:lang w:val="en-GB" w:eastAsia="zh-CN"/>
              </w:rPr>
              <w:t>ConfigGeneric</w:t>
            </w:r>
            <w:proofErr w:type="spellEnd"/>
            <w:r w:rsidRPr="00BC3B51">
              <w:rPr>
                <w:rFonts w:eastAsia="等线"/>
                <w:i/>
                <w:sz w:val="18"/>
                <w:szCs w:val="18"/>
                <w:lang w:val="en-GB" w:eastAsia="zh-CN"/>
              </w:rPr>
              <w:t xml:space="preserve"> </w:t>
            </w:r>
            <w:r w:rsidRPr="00A464AB">
              <w:rPr>
                <w:rFonts w:eastAsia="等线"/>
                <w:sz w:val="18"/>
                <w:szCs w:val="18"/>
                <w:lang w:val="en-GB" w:eastAsia="zh-CN"/>
              </w:rPr>
              <w:t>of SIB1 from the cell providing the WUS configuration.</w:t>
            </w:r>
          </w:p>
        </w:tc>
      </w:tr>
      <w:tr w:rsidR="002872C6" w:rsidRPr="002872C6" w14:paraId="445000EE" w14:textId="77777777" w:rsidTr="009D06A9">
        <w:trPr>
          <w:trHeight w:val="288"/>
        </w:trPr>
        <w:tc>
          <w:tcPr>
            <w:tcW w:w="1276" w:type="dxa"/>
            <w:vMerge/>
            <w:hideMark/>
          </w:tcPr>
          <w:p w14:paraId="0848CC71" w14:textId="77777777" w:rsidR="002872C6" w:rsidRPr="002872C6" w:rsidRDefault="002872C6" w:rsidP="002872C6">
            <w:pPr>
              <w:rPr>
                <w:rFonts w:eastAsia="等线"/>
                <w:sz w:val="18"/>
                <w:szCs w:val="18"/>
                <w:lang w:val="en-GB" w:eastAsia="ja-JP"/>
              </w:rPr>
            </w:pPr>
          </w:p>
        </w:tc>
        <w:tc>
          <w:tcPr>
            <w:tcW w:w="993" w:type="dxa"/>
            <w:vMerge/>
            <w:hideMark/>
          </w:tcPr>
          <w:p w14:paraId="6BD7CD83" w14:textId="77777777" w:rsidR="002872C6" w:rsidRPr="002872C6" w:rsidRDefault="002872C6" w:rsidP="002872C6">
            <w:pPr>
              <w:rPr>
                <w:rFonts w:eastAsia="等线"/>
                <w:sz w:val="18"/>
                <w:szCs w:val="18"/>
                <w:lang w:val="en-GB" w:eastAsia="ja-JP"/>
              </w:rPr>
            </w:pPr>
          </w:p>
        </w:tc>
        <w:tc>
          <w:tcPr>
            <w:tcW w:w="1701" w:type="dxa"/>
            <w:vMerge/>
            <w:hideMark/>
          </w:tcPr>
          <w:p w14:paraId="50F3F8D9" w14:textId="77777777" w:rsidR="002872C6" w:rsidRPr="002872C6" w:rsidRDefault="002872C6" w:rsidP="002872C6">
            <w:pPr>
              <w:rPr>
                <w:rFonts w:eastAsia="等线"/>
                <w:sz w:val="18"/>
                <w:szCs w:val="18"/>
                <w:lang w:val="en-GB" w:eastAsia="ja-JP"/>
              </w:rPr>
            </w:pPr>
          </w:p>
        </w:tc>
        <w:tc>
          <w:tcPr>
            <w:tcW w:w="1842" w:type="dxa"/>
            <w:hideMark/>
          </w:tcPr>
          <w:p w14:paraId="3A9E8A27" w14:textId="77777777" w:rsidR="002872C6" w:rsidRPr="002872C6" w:rsidRDefault="002872C6" w:rsidP="002872C6">
            <w:pPr>
              <w:rPr>
                <w:rFonts w:eastAsia="等线"/>
                <w:color w:val="C00000"/>
                <w:sz w:val="18"/>
                <w:szCs w:val="18"/>
                <w:lang w:val="en-GB" w:eastAsia="ja-JP"/>
              </w:rPr>
            </w:pPr>
            <w:proofErr w:type="spellStart"/>
            <w:r w:rsidRPr="002872C6">
              <w:rPr>
                <w:rFonts w:eastAsia="等线"/>
                <w:color w:val="C00000"/>
                <w:sz w:val="18"/>
                <w:szCs w:val="18"/>
                <w:lang w:val="en-GB" w:eastAsia="ja-JP"/>
              </w:rPr>
              <w:t>powerRampingStep</w:t>
            </w:r>
            <w:proofErr w:type="spellEnd"/>
          </w:p>
        </w:tc>
        <w:tc>
          <w:tcPr>
            <w:tcW w:w="1134" w:type="dxa"/>
          </w:tcPr>
          <w:p w14:paraId="6F26D487" w14:textId="26C4D35A" w:rsidR="002872C6" w:rsidRPr="00E2590B" w:rsidRDefault="00A464AB" w:rsidP="002872C6">
            <w:pPr>
              <w:rPr>
                <w:rFonts w:eastAsia="等线"/>
                <w:sz w:val="18"/>
                <w:szCs w:val="18"/>
                <w:highlight w:val="yellow"/>
                <w:lang w:val="en-GB" w:eastAsia="ja-JP"/>
              </w:rPr>
            </w:pPr>
            <w:r>
              <w:rPr>
                <w:rFonts w:eastAsia="等线" w:hint="eastAsia"/>
                <w:sz w:val="18"/>
                <w:szCs w:val="18"/>
                <w:lang w:val="en-GB" w:eastAsia="zh-CN"/>
              </w:rPr>
              <w:t>Optional</w:t>
            </w:r>
          </w:p>
        </w:tc>
        <w:tc>
          <w:tcPr>
            <w:tcW w:w="1418" w:type="dxa"/>
          </w:tcPr>
          <w:p w14:paraId="3FB4417E" w14:textId="77777777" w:rsidR="002872C6" w:rsidRPr="002872C6" w:rsidRDefault="002872C6" w:rsidP="002872C6">
            <w:pPr>
              <w:rPr>
                <w:rFonts w:eastAsia="等线"/>
                <w:sz w:val="18"/>
                <w:szCs w:val="18"/>
                <w:lang w:val="en-GB" w:eastAsia="ja-JP"/>
              </w:rPr>
            </w:pPr>
          </w:p>
        </w:tc>
        <w:tc>
          <w:tcPr>
            <w:tcW w:w="2268" w:type="dxa"/>
          </w:tcPr>
          <w:p w14:paraId="014161C2" w14:textId="0F3151FF" w:rsidR="002872C6" w:rsidRPr="002872C6" w:rsidRDefault="00A464AB" w:rsidP="002872C6">
            <w:pPr>
              <w:rPr>
                <w:rFonts w:eastAsia="等线"/>
                <w:sz w:val="18"/>
                <w:szCs w:val="18"/>
                <w:lang w:val="en-GB" w:eastAsia="ja-JP"/>
              </w:rPr>
            </w:pPr>
            <w:r w:rsidRPr="00A464AB">
              <w:rPr>
                <w:rFonts w:eastAsia="等线"/>
                <w:sz w:val="18"/>
                <w:szCs w:val="18"/>
                <w:lang w:val="en-GB" w:eastAsia="zh-CN"/>
              </w:rPr>
              <w:t xml:space="preserve">If not present, follow the IE </w:t>
            </w:r>
            <w:proofErr w:type="spellStart"/>
            <w:r w:rsidRPr="00A464AB">
              <w:rPr>
                <w:rFonts w:eastAsia="等线"/>
                <w:i/>
                <w:sz w:val="18"/>
                <w:szCs w:val="18"/>
                <w:lang w:val="en-GB" w:eastAsia="zh-CN"/>
              </w:rPr>
              <w:t>powerRampingStep</w:t>
            </w:r>
            <w:proofErr w:type="spellEnd"/>
            <w:r w:rsidRPr="00A464AB">
              <w:rPr>
                <w:rFonts w:eastAsia="等线"/>
                <w:sz w:val="18"/>
                <w:szCs w:val="18"/>
                <w:lang w:val="en-GB" w:eastAsia="zh-CN"/>
              </w:rPr>
              <w:t xml:space="preserve"> in </w:t>
            </w:r>
            <w:r w:rsidRPr="00BC3B51">
              <w:rPr>
                <w:rFonts w:eastAsia="等线"/>
                <w:i/>
                <w:sz w:val="18"/>
                <w:szCs w:val="18"/>
                <w:lang w:val="en-GB" w:eastAsia="zh-CN"/>
              </w:rPr>
              <w:t>RACH-</w:t>
            </w:r>
            <w:proofErr w:type="spellStart"/>
            <w:r w:rsidRPr="00BC3B51">
              <w:rPr>
                <w:rFonts w:eastAsia="等线"/>
                <w:i/>
                <w:sz w:val="18"/>
                <w:szCs w:val="18"/>
                <w:lang w:val="en-GB" w:eastAsia="zh-CN"/>
              </w:rPr>
              <w:t>ConfigGeneric</w:t>
            </w:r>
            <w:proofErr w:type="spellEnd"/>
            <w:r w:rsidRPr="00BC3B51">
              <w:rPr>
                <w:rFonts w:eastAsia="等线"/>
                <w:i/>
                <w:sz w:val="18"/>
                <w:szCs w:val="18"/>
                <w:lang w:val="en-GB" w:eastAsia="zh-CN"/>
              </w:rPr>
              <w:t xml:space="preserve"> </w:t>
            </w:r>
            <w:r w:rsidRPr="00A464AB">
              <w:rPr>
                <w:rFonts w:eastAsia="等线"/>
                <w:sz w:val="18"/>
                <w:szCs w:val="18"/>
                <w:lang w:val="en-GB" w:eastAsia="zh-CN"/>
              </w:rPr>
              <w:t>of SIB1 from the cell providing the WUS configuration.</w:t>
            </w:r>
          </w:p>
        </w:tc>
      </w:tr>
      <w:tr w:rsidR="007C359F" w:rsidRPr="002872C6" w14:paraId="4A9C6E37" w14:textId="77777777" w:rsidTr="009D06A9">
        <w:trPr>
          <w:trHeight w:val="329"/>
        </w:trPr>
        <w:tc>
          <w:tcPr>
            <w:tcW w:w="1276" w:type="dxa"/>
            <w:vMerge/>
            <w:hideMark/>
          </w:tcPr>
          <w:p w14:paraId="4C407FCE" w14:textId="77777777" w:rsidR="007C359F" w:rsidRPr="002872C6" w:rsidRDefault="007C359F" w:rsidP="007C359F">
            <w:pPr>
              <w:rPr>
                <w:rFonts w:eastAsia="等线"/>
                <w:sz w:val="18"/>
                <w:szCs w:val="18"/>
                <w:lang w:val="en-GB" w:eastAsia="ja-JP"/>
              </w:rPr>
            </w:pPr>
          </w:p>
        </w:tc>
        <w:tc>
          <w:tcPr>
            <w:tcW w:w="993" w:type="dxa"/>
            <w:vMerge/>
            <w:hideMark/>
          </w:tcPr>
          <w:p w14:paraId="6173E2DE" w14:textId="77777777" w:rsidR="007C359F" w:rsidRPr="002872C6" w:rsidRDefault="007C359F" w:rsidP="007C359F">
            <w:pPr>
              <w:rPr>
                <w:rFonts w:eastAsia="等线"/>
                <w:sz w:val="18"/>
                <w:szCs w:val="18"/>
                <w:lang w:val="en-GB" w:eastAsia="ja-JP"/>
              </w:rPr>
            </w:pPr>
          </w:p>
        </w:tc>
        <w:tc>
          <w:tcPr>
            <w:tcW w:w="1701" w:type="dxa"/>
            <w:vMerge/>
            <w:hideMark/>
          </w:tcPr>
          <w:p w14:paraId="35D3411B" w14:textId="77777777" w:rsidR="007C359F" w:rsidRPr="002872C6" w:rsidRDefault="007C359F" w:rsidP="007C359F">
            <w:pPr>
              <w:rPr>
                <w:rFonts w:eastAsia="等线"/>
                <w:sz w:val="18"/>
                <w:szCs w:val="18"/>
                <w:lang w:val="en-GB" w:eastAsia="ja-JP"/>
              </w:rPr>
            </w:pPr>
          </w:p>
        </w:tc>
        <w:tc>
          <w:tcPr>
            <w:tcW w:w="1842" w:type="dxa"/>
          </w:tcPr>
          <w:p w14:paraId="2944C172" w14:textId="48215BA7" w:rsidR="007C359F" w:rsidRPr="007C359F" w:rsidRDefault="007C359F" w:rsidP="007C359F">
            <w:pPr>
              <w:rPr>
                <w:rFonts w:eastAsia="MS Mincho"/>
                <w:color w:val="C00000"/>
                <w:sz w:val="18"/>
                <w:szCs w:val="18"/>
                <w:lang w:val="en-GB" w:eastAsia="ja-JP"/>
              </w:rPr>
            </w:pPr>
            <w:proofErr w:type="spellStart"/>
            <w:r w:rsidRPr="002872C6">
              <w:rPr>
                <w:rFonts w:eastAsia="等线"/>
                <w:color w:val="C00000"/>
                <w:sz w:val="18"/>
                <w:szCs w:val="18"/>
                <w:lang w:val="en-GB" w:eastAsia="ja-JP"/>
              </w:rPr>
              <w:t>ssb</w:t>
            </w:r>
            <w:proofErr w:type="spellEnd"/>
            <w:r w:rsidRPr="002872C6">
              <w:rPr>
                <w:rFonts w:eastAsia="等线"/>
                <w:color w:val="C00000"/>
                <w:sz w:val="18"/>
                <w:szCs w:val="18"/>
                <w:lang w:val="en-GB" w:eastAsia="ja-JP"/>
              </w:rPr>
              <w:t>-</w:t>
            </w:r>
            <w:proofErr w:type="spellStart"/>
            <w:r w:rsidRPr="002872C6">
              <w:rPr>
                <w:rFonts w:eastAsia="等线"/>
                <w:color w:val="C00000"/>
                <w:sz w:val="18"/>
                <w:szCs w:val="18"/>
                <w:lang w:val="en-GB" w:eastAsia="ja-JP"/>
              </w:rPr>
              <w:t>perRACH</w:t>
            </w:r>
            <w:proofErr w:type="spellEnd"/>
            <w:r w:rsidRPr="002872C6">
              <w:rPr>
                <w:rFonts w:eastAsia="等线"/>
                <w:color w:val="C00000"/>
                <w:sz w:val="18"/>
                <w:szCs w:val="18"/>
                <w:lang w:val="en-GB" w:eastAsia="ja-JP"/>
              </w:rPr>
              <w:t>-Occasion</w:t>
            </w:r>
          </w:p>
        </w:tc>
        <w:tc>
          <w:tcPr>
            <w:tcW w:w="1134" w:type="dxa"/>
          </w:tcPr>
          <w:p w14:paraId="4DBE055C" w14:textId="0651EA47" w:rsidR="007C359F" w:rsidRPr="00E2590B" w:rsidRDefault="00A464AB" w:rsidP="007C359F">
            <w:pPr>
              <w:rPr>
                <w:rFonts w:eastAsia="等线"/>
                <w:sz w:val="18"/>
                <w:szCs w:val="18"/>
                <w:highlight w:val="yellow"/>
                <w:lang w:val="en-GB" w:eastAsia="ja-JP"/>
              </w:rPr>
            </w:pPr>
            <w:r>
              <w:rPr>
                <w:rFonts w:eastAsia="等线" w:hint="eastAsia"/>
                <w:sz w:val="18"/>
                <w:szCs w:val="18"/>
                <w:lang w:val="en-GB" w:eastAsia="zh-CN"/>
              </w:rPr>
              <w:t>Optional</w:t>
            </w:r>
          </w:p>
        </w:tc>
        <w:tc>
          <w:tcPr>
            <w:tcW w:w="1418" w:type="dxa"/>
          </w:tcPr>
          <w:p w14:paraId="0DE07730" w14:textId="77777777" w:rsidR="007C359F" w:rsidRPr="002872C6" w:rsidRDefault="007C359F" w:rsidP="007C359F">
            <w:pPr>
              <w:rPr>
                <w:rFonts w:eastAsia="等线"/>
                <w:sz w:val="18"/>
                <w:szCs w:val="18"/>
                <w:lang w:val="en-GB" w:eastAsia="ja-JP"/>
              </w:rPr>
            </w:pPr>
          </w:p>
        </w:tc>
        <w:tc>
          <w:tcPr>
            <w:tcW w:w="2268" w:type="dxa"/>
          </w:tcPr>
          <w:p w14:paraId="77491AF7" w14:textId="58431222" w:rsidR="007C359F" w:rsidRPr="002872C6" w:rsidRDefault="00A464AB" w:rsidP="007C359F">
            <w:pPr>
              <w:rPr>
                <w:rFonts w:eastAsia="等线"/>
                <w:sz w:val="18"/>
                <w:szCs w:val="18"/>
                <w:lang w:val="en-GB" w:eastAsia="ja-JP"/>
              </w:rPr>
            </w:pPr>
            <w:r w:rsidRPr="00A464AB">
              <w:rPr>
                <w:rFonts w:eastAsia="等线"/>
                <w:sz w:val="18"/>
                <w:szCs w:val="18"/>
                <w:lang w:val="en-GB" w:eastAsia="zh-CN"/>
              </w:rPr>
              <w:t xml:space="preserve">If not present, follow the IE </w:t>
            </w:r>
            <w:proofErr w:type="spellStart"/>
            <w:r w:rsidRPr="00A464AB">
              <w:rPr>
                <w:rFonts w:eastAsia="等线"/>
                <w:i/>
                <w:sz w:val="18"/>
                <w:szCs w:val="18"/>
                <w:lang w:val="en-GB" w:eastAsia="zh-CN"/>
              </w:rPr>
              <w:t>ssb</w:t>
            </w:r>
            <w:proofErr w:type="spellEnd"/>
            <w:r w:rsidRPr="00A464AB">
              <w:rPr>
                <w:rFonts w:eastAsia="等线"/>
                <w:i/>
                <w:sz w:val="18"/>
                <w:szCs w:val="18"/>
                <w:lang w:val="en-GB" w:eastAsia="zh-CN"/>
              </w:rPr>
              <w:t>-</w:t>
            </w:r>
            <w:proofErr w:type="spellStart"/>
            <w:r w:rsidRPr="00A464AB">
              <w:rPr>
                <w:rFonts w:eastAsia="等线"/>
                <w:i/>
                <w:sz w:val="18"/>
                <w:szCs w:val="18"/>
                <w:lang w:val="en-GB" w:eastAsia="zh-CN"/>
              </w:rPr>
              <w:t>perRACH</w:t>
            </w:r>
            <w:proofErr w:type="spellEnd"/>
            <w:r w:rsidRPr="00A464AB">
              <w:rPr>
                <w:rFonts w:eastAsia="等线"/>
                <w:i/>
                <w:sz w:val="18"/>
                <w:szCs w:val="18"/>
                <w:lang w:val="en-GB" w:eastAsia="zh-CN"/>
              </w:rPr>
              <w:t>-Occasion</w:t>
            </w:r>
            <w:r w:rsidRPr="00A464AB">
              <w:rPr>
                <w:rFonts w:eastAsia="等线"/>
                <w:sz w:val="18"/>
                <w:szCs w:val="18"/>
                <w:lang w:val="en-GB" w:eastAsia="zh-CN"/>
              </w:rPr>
              <w:t xml:space="preserve"> in </w:t>
            </w:r>
            <w:r w:rsidRPr="00A464AB">
              <w:rPr>
                <w:rFonts w:eastAsia="等线"/>
                <w:i/>
                <w:sz w:val="18"/>
                <w:szCs w:val="18"/>
                <w:lang w:val="en-GB" w:eastAsia="zh-CN"/>
              </w:rPr>
              <w:t>RACH-</w:t>
            </w:r>
            <w:proofErr w:type="spellStart"/>
            <w:r w:rsidRPr="00A464AB">
              <w:rPr>
                <w:rFonts w:eastAsia="等线"/>
                <w:i/>
                <w:sz w:val="18"/>
                <w:szCs w:val="18"/>
                <w:lang w:val="en-GB" w:eastAsia="zh-CN"/>
              </w:rPr>
              <w:t>ConfigCommon</w:t>
            </w:r>
            <w:proofErr w:type="spellEnd"/>
            <w:r w:rsidRPr="00BC3B51">
              <w:rPr>
                <w:rFonts w:eastAsia="等线"/>
                <w:i/>
                <w:sz w:val="18"/>
                <w:szCs w:val="18"/>
                <w:lang w:val="en-GB" w:eastAsia="zh-CN"/>
              </w:rPr>
              <w:t xml:space="preserve"> </w:t>
            </w:r>
            <w:r w:rsidRPr="00A464AB">
              <w:rPr>
                <w:rFonts w:eastAsia="等线"/>
                <w:sz w:val="18"/>
                <w:szCs w:val="18"/>
                <w:lang w:val="en-GB" w:eastAsia="zh-CN"/>
              </w:rPr>
              <w:t>of SIB1 from the cell providing the WUS configuration.</w:t>
            </w:r>
          </w:p>
        </w:tc>
      </w:tr>
      <w:tr w:rsidR="007C359F" w:rsidRPr="002872C6" w14:paraId="4A155DEB" w14:textId="77777777" w:rsidTr="009D06A9">
        <w:trPr>
          <w:trHeight w:val="277"/>
        </w:trPr>
        <w:tc>
          <w:tcPr>
            <w:tcW w:w="1276" w:type="dxa"/>
            <w:vMerge/>
            <w:hideMark/>
          </w:tcPr>
          <w:p w14:paraId="6E3D10D0" w14:textId="77777777" w:rsidR="007C359F" w:rsidRPr="002872C6" w:rsidRDefault="007C359F" w:rsidP="007C359F">
            <w:pPr>
              <w:rPr>
                <w:rFonts w:eastAsia="等线"/>
                <w:sz w:val="18"/>
                <w:szCs w:val="18"/>
                <w:lang w:val="en-GB" w:eastAsia="ja-JP"/>
              </w:rPr>
            </w:pPr>
          </w:p>
        </w:tc>
        <w:tc>
          <w:tcPr>
            <w:tcW w:w="993" w:type="dxa"/>
            <w:vMerge/>
            <w:hideMark/>
          </w:tcPr>
          <w:p w14:paraId="37BAFDCA" w14:textId="77777777" w:rsidR="007C359F" w:rsidRPr="002872C6" w:rsidRDefault="007C359F" w:rsidP="007C359F">
            <w:pPr>
              <w:rPr>
                <w:rFonts w:eastAsia="等线"/>
                <w:sz w:val="18"/>
                <w:szCs w:val="18"/>
                <w:lang w:val="en-GB" w:eastAsia="ja-JP"/>
              </w:rPr>
            </w:pPr>
          </w:p>
        </w:tc>
        <w:tc>
          <w:tcPr>
            <w:tcW w:w="1701" w:type="dxa"/>
            <w:vMerge/>
            <w:hideMark/>
          </w:tcPr>
          <w:p w14:paraId="1BA6FC89" w14:textId="77777777" w:rsidR="007C359F" w:rsidRPr="002872C6" w:rsidRDefault="007C359F" w:rsidP="007C359F">
            <w:pPr>
              <w:rPr>
                <w:rFonts w:eastAsia="等线"/>
                <w:sz w:val="18"/>
                <w:szCs w:val="18"/>
                <w:lang w:val="en-GB" w:eastAsia="ja-JP"/>
              </w:rPr>
            </w:pPr>
          </w:p>
        </w:tc>
        <w:tc>
          <w:tcPr>
            <w:tcW w:w="1842" w:type="dxa"/>
          </w:tcPr>
          <w:p w14:paraId="2E3D05C1" w14:textId="77777777" w:rsidR="007C359F" w:rsidRPr="002872C6" w:rsidRDefault="007C359F" w:rsidP="007C359F">
            <w:pPr>
              <w:rPr>
                <w:rFonts w:eastAsia="等线"/>
                <w:color w:val="C00000"/>
                <w:sz w:val="18"/>
                <w:szCs w:val="18"/>
                <w:lang w:val="en-GB" w:eastAsia="ja-JP"/>
              </w:rPr>
            </w:pPr>
            <w:proofErr w:type="spellStart"/>
            <w:r w:rsidRPr="002872C6">
              <w:rPr>
                <w:rFonts w:eastAsia="等线"/>
                <w:color w:val="C00000"/>
                <w:sz w:val="18"/>
                <w:szCs w:val="18"/>
                <w:lang w:val="en-GB" w:eastAsia="ja-JP"/>
              </w:rPr>
              <w:t>ra-ResponseWindow</w:t>
            </w:r>
            <w:proofErr w:type="spellEnd"/>
          </w:p>
          <w:p w14:paraId="69AA8FAF" w14:textId="76128604" w:rsidR="007C359F" w:rsidRPr="002872C6" w:rsidRDefault="007C359F" w:rsidP="007C359F">
            <w:pPr>
              <w:rPr>
                <w:rFonts w:eastAsia="等线"/>
                <w:sz w:val="18"/>
                <w:szCs w:val="18"/>
                <w:lang w:val="en-GB" w:eastAsia="ja-JP"/>
              </w:rPr>
            </w:pPr>
            <w:r w:rsidRPr="002872C6">
              <w:rPr>
                <w:rFonts w:eastAsia="等线"/>
                <w:sz w:val="18"/>
                <w:szCs w:val="18"/>
                <w:lang w:val="en-GB" w:eastAsia="ja-JP"/>
              </w:rPr>
              <w:t>Msg2 (RAR) window length in number of slots.</w:t>
            </w:r>
          </w:p>
        </w:tc>
        <w:tc>
          <w:tcPr>
            <w:tcW w:w="1134" w:type="dxa"/>
          </w:tcPr>
          <w:p w14:paraId="4F570D28" w14:textId="0F955C1F" w:rsidR="007C359F" w:rsidRPr="00E2590B" w:rsidRDefault="00A464AB" w:rsidP="007C359F">
            <w:pPr>
              <w:rPr>
                <w:rFonts w:eastAsia="等线"/>
                <w:sz w:val="18"/>
                <w:szCs w:val="18"/>
                <w:highlight w:val="yellow"/>
                <w:lang w:val="en-GB" w:eastAsia="zh-CN"/>
              </w:rPr>
            </w:pPr>
            <w:r>
              <w:rPr>
                <w:rFonts w:eastAsia="等线" w:hint="eastAsia"/>
                <w:sz w:val="18"/>
                <w:szCs w:val="18"/>
                <w:lang w:val="en-GB" w:eastAsia="zh-CN"/>
              </w:rPr>
              <w:t>Optional</w:t>
            </w:r>
          </w:p>
        </w:tc>
        <w:tc>
          <w:tcPr>
            <w:tcW w:w="1418" w:type="dxa"/>
          </w:tcPr>
          <w:p w14:paraId="59A0968A" w14:textId="77777777" w:rsidR="007C359F" w:rsidRPr="002872C6" w:rsidRDefault="007C359F" w:rsidP="007C359F">
            <w:pPr>
              <w:rPr>
                <w:rFonts w:eastAsia="等线"/>
                <w:sz w:val="18"/>
                <w:szCs w:val="18"/>
                <w:lang w:val="en-GB" w:eastAsia="ja-JP"/>
              </w:rPr>
            </w:pPr>
          </w:p>
        </w:tc>
        <w:tc>
          <w:tcPr>
            <w:tcW w:w="2268" w:type="dxa"/>
          </w:tcPr>
          <w:p w14:paraId="00BC1244" w14:textId="61C2657D" w:rsidR="007C359F" w:rsidRPr="002872C6" w:rsidRDefault="00A464AB" w:rsidP="007C359F">
            <w:pPr>
              <w:rPr>
                <w:rFonts w:eastAsia="等线"/>
                <w:sz w:val="18"/>
                <w:szCs w:val="18"/>
                <w:lang w:val="en-GB" w:eastAsia="ja-JP"/>
              </w:rPr>
            </w:pPr>
            <w:r w:rsidRPr="00A464AB">
              <w:rPr>
                <w:rFonts w:eastAsia="等线"/>
                <w:sz w:val="18"/>
                <w:szCs w:val="18"/>
                <w:lang w:val="en-GB" w:eastAsia="zh-CN"/>
              </w:rPr>
              <w:t xml:space="preserve">If not present, follow the IE </w:t>
            </w:r>
            <w:proofErr w:type="spellStart"/>
            <w:r w:rsidRPr="00A464AB">
              <w:rPr>
                <w:rFonts w:eastAsia="等线"/>
                <w:i/>
                <w:sz w:val="18"/>
                <w:szCs w:val="18"/>
                <w:lang w:val="en-GB" w:eastAsia="zh-CN"/>
              </w:rPr>
              <w:t>ra-ResponseWindow</w:t>
            </w:r>
            <w:proofErr w:type="spellEnd"/>
            <w:r w:rsidRPr="00A464AB">
              <w:rPr>
                <w:rFonts w:eastAsia="等线"/>
                <w:sz w:val="18"/>
                <w:szCs w:val="18"/>
                <w:lang w:val="en-GB" w:eastAsia="zh-CN"/>
              </w:rPr>
              <w:t xml:space="preserve"> in </w:t>
            </w:r>
            <w:r w:rsidRPr="00BC3B51">
              <w:rPr>
                <w:rFonts w:eastAsia="等线"/>
                <w:i/>
                <w:sz w:val="18"/>
                <w:szCs w:val="18"/>
                <w:lang w:val="en-GB" w:eastAsia="zh-CN"/>
              </w:rPr>
              <w:t>RACH-</w:t>
            </w:r>
            <w:proofErr w:type="spellStart"/>
            <w:r w:rsidRPr="00BC3B51">
              <w:rPr>
                <w:rFonts w:eastAsia="等线"/>
                <w:i/>
                <w:sz w:val="18"/>
                <w:szCs w:val="18"/>
                <w:lang w:val="en-GB" w:eastAsia="zh-CN"/>
              </w:rPr>
              <w:t>ConfigGeneric</w:t>
            </w:r>
            <w:proofErr w:type="spellEnd"/>
            <w:r w:rsidRPr="00BC3B51">
              <w:rPr>
                <w:rFonts w:eastAsia="等线"/>
                <w:i/>
                <w:sz w:val="18"/>
                <w:szCs w:val="18"/>
                <w:lang w:val="en-GB" w:eastAsia="zh-CN"/>
              </w:rPr>
              <w:t xml:space="preserve"> </w:t>
            </w:r>
            <w:r w:rsidRPr="00A464AB">
              <w:rPr>
                <w:rFonts w:eastAsia="等线"/>
                <w:sz w:val="18"/>
                <w:szCs w:val="18"/>
                <w:lang w:val="en-GB" w:eastAsia="zh-CN"/>
              </w:rPr>
              <w:t>of SIB1 from the cell providing the WUS configuration.</w:t>
            </w:r>
          </w:p>
        </w:tc>
      </w:tr>
      <w:tr w:rsidR="007C359F" w:rsidRPr="002872C6" w14:paraId="39520A71" w14:textId="77777777" w:rsidTr="009D06A9">
        <w:trPr>
          <w:trHeight w:val="275"/>
        </w:trPr>
        <w:tc>
          <w:tcPr>
            <w:tcW w:w="1276" w:type="dxa"/>
            <w:vMerge/>
            <w:hideMark/>
          </w:tcPr>
          <w:p w14:paraId="30C0E873" w14:textId="77777777" w:rsidR="007C359F" w:rsidRPr="002872C6" w:rsidRDefault="007C359F" w:rsidP="007C359F">
            <w:pPr>
              <w:rPr>
                <w:rFonts w:eastAsia="等线"/>
                <w:sz w:val="18"/>
                <w:szCs w:val="18"/>
                <w:lang w:val="en-GB" w:eastAsia="ja-JP"/>
              </w:rPr>
            </w:pPr>
          </w:p>
        </w:tc>
        <w:tc>
          <w:tcPr>
            <w:tcW w:w="993" w:type="dxa"/>
            <w:vMerge/>
            <w:hideMark/>
          </w:tcPr>
          <w:p w14:paraId="73A24E2E" w14:textId="77777777" w:rsidR="007C359F" w:rsidRPr="002872C6" w:rsidRDefault="007C359F" w:rsidP="007C359F">
            <w:pPr>
              <w:rPr>
                <w:rFonts w:eastAsia="等线"/>
                <w:sz w:val="18"/>
                <w:szCs w:val="18"/>
                <w:lang w:val="en-GB" w:eastAsia="ja-JP"/>
              </w:rPr>
            </w:pPr>
          </w:p>
        </w:tc>
        <w:tc>
          <w:tcPr>
            <w:tcW w:w="3543" w:type="dxa"/>
            <w:gridSpan w:val="2"/>
            <w:hideMark/>
          </w:tcPr>
          <w:p w14:paraId="349E22B6" w14:textId="77777777" w:rsidR="007C359F" w:rsidRPr="002872C6" w:rsidRDefault="007C359F" w:rsidP="007C359F">
            <w:pPr>
              <w:spacing w:line="280" w:lineRule="exact"/>
              <w:rPr>
                <w:rFonts w:eastAsia="等线"/>
                <w:color w:val="C00000"/>
                <w:sz w:val="18"/>
                <w:szCs w:val="18"/>
                <w:lang w:val="en-GB" w:eastAsia="ja-JP"/>
              </w:rPr>
            </w:pPr>
            <w:r w:rsidRPr="002872C6">
              <w:rPr>
                <w:rFonts w:eastAsia="等线"/>
                <w:color w:val="C00000"/>
                <w:sz w:val="18"/>
                <w:szCs w:val="18"/>
                <w:lang w:val="en-GB" w:eastAsia="ja-JP"/>
              </w:rPr>
              <w:t>sib1-RequestPeriod</w:t>
            </w:r>
          </w:p>
          <w:p w14:paraId="31A67E74" w14:textId="1947EBC5" w:rsidR="007C359F" w:rsidRPr="002872C6" w:rsidRDefault="007C359F" w:rsidP="009D06A9">
            <w:pPr>
              <w:rPr>
                <w:rFonts w:eastAsia="Yu Mincho"/>
                <w:sz w:val="18"/>
                <w:szCs w:val="18"/>
                <w:lang w:val="en-GB" w:eastAsia="ja-JP"/>
              </w:rPr>
            </w:pPr>
            <w:r w:rsidRPr="009D06A9">
              <w:rPr>
                <w:rFonts w:eastAsia="等线"/>
                <w:sz w:val="18"/>
                <w:szCs w:val="18"/>
                <w:lang w:val="en-GB" w:eastAsia="ja-JP"/>
              </w:rPr>
              <w:t>Periodicity of the SIB1-Request configuration in number of association periods.</w:t>
            </w:r>
          </w:p>
        </w:tc>
        <w:tc>
          <w:tcPr>
            <w:tcW w:w="1134" w:type="dxa"/>
          </w:tcPr>
          <w:p w14:paraId="58E000AD" w14:textId="6FFBB8D2" w:rsidR="007C359F" w:rsidRPr="002872C6" w:rsidRDefault="0088641B" w:rsidP="007C359F">
            <w:pPr>
              <w:rPr>
                <w:rFonts w:eastAsia="等线"/>
                <w:sz w:val="18"/>
                <w:szCs w:val="18"/>
                <w:lang w:val="en-GB" w:eastAsia="zh-CN"/>
              </w:rPr>
            </w:pPr>
            <w:r w:rsidRPr="002872C6">
              <w:rPr>
                <w:rFonts w:eastAsia="等线"/>
                <w:sz w:val="18"/>
                <w:szCs w:val="18"/>
                <w:lang w:val="en-GB" w:eastAsia="zh-CN"/>
              </w:rPr>
              <w:t>Optional</w:t>
            </w:r>
          </w:p>
        </w:tc>
        <w:tc>
          <w:tcPr>
            <w:tcW w:w="1418" w:type="dxa"/>
          </w:tcPr>
          <w:p w14:paraId="2486D18E" w14:textId="77777777" w:rsidR="007C359F" w:rsidRPr="002872C6" w:rsidRDefault="007C359F" w:rsidP="007C359F">
            <w:pPr>
              <w:spacing w:line="280" w:lineRule="exact"/>
              <w:rPr>
                <w:rFonts w:eastAsia="等线"/>
                <w:sz w:val="18"/>
                <w:szCs w:val="18"/>
                <w:lang w:val="en-GB" w:eastAsia="zh-CN"/>
              </w:rPr>
            </w:pPr>
          </w:p>
        </w:tc>
        <w:tc>
          <w:tcPr>
            <w:tcW w:w="2268" w:type="dxa"/>
          </w:tcPr>
          <w:p w14:paraId="27887736" w14:textId="271668B1" w:rsidR="007C359F" w:rsidRPr="002872C6" w:rsidRDefault="0088641B" w:rsidP="007C359F">
            <w:pPr>
              <w:rPr>
                <w:rFonts w:eastAsia="等线"/>
                <w:sz w:val="18"/>
                <w:szCs w:val="18"/>
                <w:lang w:val="en-GB" w:eastAsia="zh-CN"/>
              </w:rPr>
            </w:pPr>
            <w:r w:rsidRPr="00A464AB">
              <w:rPr>
                <w:rFonts w:eastAsia="等线"/>
                <w:sz w:val="18"/>
                <w:szCs w:val="18"/>
                <w:lang w:val="en-GB" w:eastAsia="zh-CN"/>
              </w:rPr>
              <w:t>If not present,</w:t>
            </w:r>
            <w:r w:rsidR="00E63C17">
              <w:rPr>
                <w:rFonts w:eastAsia="等线" w:hint="eastAsia"/>
                <w:sz w:val="18"/>
                <w:szCs w:val="18"/>
                <w:lang w:val="en-GB" w:eastAsia="zh-CN"/>
              </w:rPr>
              <w:t xml:space="preserve"> ROs in all RO association periods can be used for UL WUS</w:t>
            </w:r>
            <w:r w:rsidRPr="00A464AB">
              <w:rPr>
                <w:rFonts w:eastAsia="等线"/>
                <w:sz w:val="18"/>
                <w:szCs w:val="18"/>
                <w:lang w:val="en-GB" w:eastAsia="zh-CN"/>
              </w:rPr>
              <w:t>.</w:t>
            </w:r>
          </w:p>
        </w:tc>
      </w:tr>
      <w:tr w:rsidR="007C359F" w:rsidRPr="002872C6" w14:paraId="358B098B" w14:textId="77777777" w:rsidTr="009D06A9">
        <w:trPr>
          <w:trHeight w:val="332"/>
        </w:trPr>
        <w:tc>
          <w:tcPr>
            <w:tcW w:w="1276" w:type="dxa"/>
            <w:vMerge/>
            <w:hideMark/>
          </w:tcPr>
          <w:p w14:paraId="1B6750E4" w14:textId="77777777" w:rsidR="007C359F" w:rsidRPr="002872C6" w:rsidRDefault="007C359F" w:rsidP="007C359F">
            <w:pPr>
              <w:rPr>
                <w:rFonts w:eastAsia="等线"/>
                <w:sz w:val="18"/>
                <w:szCs w:val="18"/>
                <w:lang w:val="en-GB" w:eastAsia="ja-JP"/>
              </w:rPr>
            </w:pPr>
          </w:p>
        </w:tc>
        <w:tc>
          <w:tcPr>
            <w:tcW w:w="993" w:type="dxa"/>
            <w:vMerge/>
            <w:hideMark/>
          </w:tcPr>
          <w:p w14:paraId="65970B60" w14:textId="77777777" w:rsidR="007C359F" w:rsidRPr="002872C6" w:rsidRDefault="007C359F" w:rsidP="007C359F">
            <w:pPr>
              <w:rPr>
                <w:rFonts w:eastAsia="等线"/>
                <w:sz w:val="18"/>
                <w:szCs w:val="18"/>
                <w:lang w:val="en-GB" w:eastAsia="ja-JP"/>
              </w:rPr>
            </w:pPr>
          </w:p>
        </w:tc>
        <w:tc>
          <w:tcPr>
            <w:tcW w:w="1701" w:type="dxa"/>
            <w:vMerge w:val="restart"/>
            <w:hideMark/>
          </w:tcPr>
          <w:p w14:paraId="6E9C45D4" w14:textId="77777777" w:rsidR="007C359F" w:rsidRPr="002872C6" w:rsidRDefault="007C359F" w:rsidP="007C359F">
            <w:pPr>
              <w:rPr>
                <w:rFonts w:eastAsia="等线"/>
                <w:sz w:val="18"/>
                <w:szCs w:val="18"/>
                <w:lang w:val="en-GB" w:eastAsia="ja-JP"/>
              </w:rPr>
            </w:pPr>
            <w:r w:rsidRPr="002872C6">
              <w:rPr>
                <w:rFonts w:eastAsia="等线"/>
                <w:sz w:val="18"/>
                <w:szCs w:val="18"/>
                <w:lang w:val="en-GB" w:eastAsia="ja-JP"/>
              </w:rPr>
              <w:t>sib1-RequestResources</w:t>
            </w:r>
          </w:p>
        </w:tc>
        <w:tc>
          <w:tcPr>
            <w:tcW w:w="1842" w:type="dxa"/>
            <w:hideMark/>
          </w:tcPr>
          <w:p w14:paraId="7C2FBBB1" w14:textId="77777777" w:rsidR="007C359F" w:rsidRPr="002872C6" w:rsidRDefault="007C359F" w:rsidP="007C359F">
            <w:pPr>
              <w:rPr>
                <w:rFonts w:eastAsia="等线"/>
                <w:color w:val="C00000"/>
                <w:sz w:val="18"/>
                <w:szCs w:val="18"/>
                <w:lang w:val="en-GB" w:eastAsia="ja-JP"/>
              </w:rPr>
            </w:pPr>
            <w:proofErr w:type="spellStart"/>
            <w:r w:rsidRPr="002872C6">
              <w:rPr>
                <w:rFonts w:eastAsia="等线"/>
                <w:color w:val="C00000"/>
                <w:sz w:val="18"/>
                <w:szCs w:val="18"/>
                <w:lang w:val="en-GB" w:eastAsia="ja-JP"/>
              </w:rPr>
              <w:t>ra-PreambleStartIndex</w:t>
            </w:r>
            <w:proofErr w:type="spellEnd"/>
          </w:p>
          <w:p w14:paraId="4E4061DF" w14:textId="77777777" w:rsidR="007C359F" w:rsidRPr="002872C6" w:rsidRDefault="007C359F" w:rsidP="007C359F">
            <w:pPr>
              <w:widowControl w:val="0"/>
              <w:jc w:val="both"/>
              <w:rPr>
                <w:rFonts w:eastAsia="Yu Mincho"/>
                <w:sz w:val="18"/>
                <w:szCs w:val="18"/>
                <w:lang w:val="en-GB" w:eastAsia="ja-JP"/>
              </w:rPr>
            </w:pPr>
          </w:p>
        </w:tc>
        <w:tc>
          <w:tcPr>
            <w:tcW w:w="1134" w:type="dxa"/>
          </w:tcPr>
          <w:p w14:paraId="16F7897F" w14:textId="77777777" w:rsidR="007C359F" w:rsidRPr="002872C6" w:rsidRDefault="007C359F" w:rsidP="007C359F">
            <w:pPr>
              <w:rPr>
                <w:rFonts w:eastAsia="等线"/>
                <w:sz w:val="18"/>
                <w:szCs w:val="18"/>
                <w:lang w:val="en-GB" w:eastAsia="ja-JP"/>
              </w:rPr>
            </w:pPr>
            <w:r w:rsidRPr="002872C6">
              <w:rPr>
                <w:rFonts w:eastAsia="等线"/>
                <w:sz w:val="18"/>
                <w:szCs w:val="18"/>
                <w:lang w:val="en-GB" w:eastAsia="ja-JP"/>
              </w:rPr>
              <w:t>Mandatory</w:t>
            </w:r>
          </w:p>
        </w:tc>
        <w:tc>
          <w:tcPr>
            <w:tcW w:w="1418" w:type="dxa"/>
          </w:tcPr>
          <w:p w14:paraId="31628CAD" w14:textId="77777777" w:rsidR="007C359F" w:rsidRPr="002872C6" w:rsidRDefault="007C359F" w:rsidP="007C359F">
            <w:pPr>
              <w:rPr>
                <w:rFonts w:eastAsia="等线"/>
                <w:sz w:val="18"/>
                <w:szCs w:val="18"/>
                <w:lang w:val="en-GB" w:eastAsia="ja-JP"/>
              </w:rPr>
            </w:pPr>
          </w:p>
        </w:tc>
        <w:tc>
          <w:tcPr>
            <w:tcW w:w="2268" w:type="dxa"/>
          </w:tcPr>
          <w:p w14:paraId="2CBBA3E3" w14:textId="77777777" w:rsidR="007C359F" w:rsidRPr="002872C6" w:rsidRDefault="007C359F" w:rsidP="007C359F">
            <w:pPr>
              <w:widowControl w:val="0"/>
              <w:jc w:val="both"/>
              <w:rPr>
                <w:rFonts w:eastAsia="Yu Mincho"/>
                <w:sz w:val="18"/>
                <w:szCs w:val="18"/>
                <w:lang w:val="en-GB" w:eastAsia="ja-JP"/>
              </w:rPr>
            </w:pPr>
            <w:r w:rsidRPr="002872C6">
              <w:rPr>
                <w:rFonts w:eastAsia="Yu Mincho"/>
                <w:sz w:val="18"/>
                <w:szCs w:val="18"/>
                <w:lang w:val="en-GB" w:eastAsia="ja-JP"/>
              </w:rPr>
              <w:t>Note</w:t>
            </w:r>
            <w:r w:rsidRPr="002872C6">
              <w:rPr>
                <w:rFonts w:eastAsia="等线" w:hint="eastAsia"/>
                <w:sz w:val="18"/>
                <w:szCs w:val="18"/>
                <w:lang w:val="en-GB" w:eastAsia="zh-CN"/>
              </w:rPr>
              <w:t>:</w:t>
            </w:r>
            <w:r w:rsidRPr="002872C6">
              <w:rPr>
                <w:rFonts w:eastAsia="等线"/>
                <w:sz w:val="18"/>
                <w:szCs w:val="18"/>
                <w:lang w:val="en-GB" w:eastAsia="zh-CN"/>
              </w:rPr>
              <w:t xml:space="preserve"> </w:t>
            </w:r>
            <w:r w:rsidRPr="002872C6">
              <w:rPr>
                <w:rFonts w:eastAsia="Yu Mincho"/>
                <w:sz w:val="18"/>
                <w:szCs w:val="18"/>
                <w:lang w:val="en-GB" w:eastAsia="ja-JP"/>
              </w:rPr>
              <w:t xml:space="preserve">The mapping rule between WUS resource </w:t>
            </w:r>
            <w:proofErr w:type="spellStart"/>
            <w:r w:rsidRPr="009D06A9">
              <w:rPr>
                <w:rFonts w:eastAsia="Yu Mincho"/>
                <w:i/>
                <w:sz w:val="18"/>
                <w:szCs w:val="18"/>
                <w:lang w:val="en-GB" w:eastAsia="ja-JP"/>
              </w:rPr>
              <w:t>ra-PreambleStartIndex</w:t>
            </w:r>
            <w:proofErr w:type="spellEnd"/>
            <w:r w:rsidRPr="002872C6">
              <w:rPr>
                <w:rFonts w:eastAsia="Yu Mincho"/>
                <w:sz w:val="18"/>
                <w:szCs w:val="18"/>
                <w:lang w:val="en-GB" w:eastAsia="ja-JP"/>
              </w:rPr>
              <w:t xml:space="preserve"> for OD-SIB1 and SSB follows the mapping rule between </w:t>
            </w:r>
            <w:proofErr w:type="spellStart"/>
            <w:r w:rsidRPr="009D06A9">
              <w:rPr>
                <w:rFonts w:eastAsia="Yu Mincho"/>
                <w:i/>
                <w:sz w:val="18"/>
                <w:szCs w:val="18"/>
                <w:lang w:val="en-GB" w:eastAsia="ja-JP"/>
              </w:rPr>
              <w:t>ra-PreambleStartIndex</w:t>
            </w:r>
            <w:proofErr w:type="spellEnd"/>
            <w:r w:rsidRPr="002872C6">
              <w:rPr>
                <w:rFonts w:eastAsia="Yu Mincho"/>
                <w:sz w:val="18"/>
                <w:szCs w:val="18"/>
                <w:lang w:val="en-GB" w:eastAsia="ja-JP"/>
              </w:rPr>
              <w:t xml:space="preserve"> for OSI request resource and SSB as in legacy specification.</w:t>
            </w:r>
          </w:p>
        </w:tc>
      </w:tr>
      <w:tr w:rsidR="007C359F" w:rsidRPr="002872C6" w14:paraId="35BA7BDE" w14:textId="77777777" w:rsidTr="009D06A9">
        <w:trPr>
          <w:trHeight w:val="288"/>
        </w:trPr>
        <w:tc>
          <w:tcPr>
            <w:tcW w:w="1276" w:type="dxa"/>
            <w:vMerge/>
            <w:hideMark/>
          </w:tcPr>
          <w:p w14:paraId="31F9D750" w14:textId="77777777" w:rsidR="007C359F" w:rsidRPr="002872C6" w:rsidRDefault="007C359F" w:rsidP="007C359F">
            <w:pPr>
              <w:rPr>
                <w:rFonts w:eastAsia="等线"/>
                <w:sz w:val="18"/>
                <w:szCs w:val="18"/>
                <w:lang w:val="en-GB" w:eastAsia="ja-JP"/>
              </w:rPr>
            </w:pPr>
          </w:p>
        </w:tc>
        <w:tc>
          <w:tcPr>
            <w:tcW w:w="993" w:type="dxa"/>
            <w:vMerge/>
            <w:hideMark/>
          </w:tcPr>
          <w:p w14:paraId="58C5EC48" w14:textId="77777777" w:rsidR="007C359F" w:rsidRPr="002872C6" w:rsidRDefault="007C359F" w:rsidP="007C359F">
            <w:pPr>
              <w:rPr>
                <w:rFonts w:eastAsia="等线"/>
                <w:sz w:val="18"/>
                <w:szCs w:val="18"/>
                <w:lang w:val="en-GB" w:eastAsia="ja-JP"/>
              </w:rPr>
            </w:pPr>
          </w:p>
        </w:tc>
        <w:tc>
          <w:tcPr>
            <w:tcW w:w="1701" w:type="dxa"/>
            <w:vMerge/>
            <w:hideMark/>
          </w:tcPr>
          <w:p w14:paraId="3C06664A" w14:textId="77777777" w:rsidR="007C359F" w:rsidRPr="002872C6" w:rsidRDefault="007C359F" w:rsidP="007C359F">
            <w:pPr>
              <w:rPr>
                <w:rFonts w:eastAsia="等线"/>
                <w:sz w:val="18"/>
                <w:szCs w:val="18"/>
                <w:lang w:val="en-GB" w:eastAsia="ja-JP"/>
              </w:rPr>
            </w:pPr>
          </w:p>
        </w:tc>
        <w:tc>
          <w:tcPr>
            <w:tcW w:w="1842" w:type="dxa"/>
            <w:hideMark/>
          </w:tcPr>
          <w:p w14:paraId="5C8F0072" w14:textId="77777777" w:rsidR="007C359F" w:rsidRPr="002872C6" w:rsidRDefault="007C359F" w:rsidP="007C359F">
            <w:pPr>
              <w:rPr>
                <w:rFonts w:eastAsia="Yu Mincho"/>
                <w:color w:val="C00000"/>
                <w:sz w:val="18"/>
                <w:szCs w:val="18"/>
                <w:lang w:val="en-GB" w:eastAsia="ja-JP"/>
              </w:rPr>
            </w:pPr>
            <w:proofErr w:type="spellStart"/>
            <w:r w:rsidRPr="002872C6">
              <w:rPr>
                <w:rFonts w:eastAsia="等线"/>
                <w:color w:val="C00000"/>
                <w:sz w:val="18"/>
                <w:szCs w:val="18"/>
                <w:lang w:val="en-GB" w:eastAsia="ja-JP"/>
              </w:rPr>
              <w:t>ra-AssociationPeriodIndex</w:t>
            </w:r>
            <w:proofErr w:type="spellEnd"/>
          </w:p>
        </w:tc>
        <w:tc>
          <w:tcPr>
            <w:tcW w:w="1134" w:type="dxa"/>
          </w:tcPr>
          <w:p w14:paraId="7510EDE7" w14:textId="77777777" w:rsidR="007C359F" w:rsidRPr="002872C6" w:rsidRDefault="007C359F" w:rsidP="007C359F">
            <w:pPr>
              <w:rPr>
                <w:rFonts w:eastAsia="等线"/>
                <w:sz w:val="18"/>
                <w:szCs w:val="18"/>
                <w:lang w:val="en-GB" w:eastAsia="ja-JP"/>
              </w:rPr>
            </w:pPr>
            <w:r w:rsidRPr="002872C6">
              <w:rPr>
                <w:rFonts w:eastAsia="等线"/>
                <w:sz w:val="18"/>
                <w:szCs w:val="18"/>
                <w:lang w:val="en-GB" w:eastAsia="ja-JP"/>
              </w:rPr>
              <w:t>Optional</w:t>
            </w:r>
          </w:p>
        </w:tc>
        <w:tc>
          <w:tcPr>
            <w:tcW w:w="1418" w:type="dxa"/>
          </w:tcPr>
          <w:p w14:paraId="2583A49D" w14:textId="77777777" w:rsidR="007C359F" w:rsidRPr="002872C6" w:rsidRDefault="007C359F" w:rsidP="007C359F">
            <w:pPr>
              <w:rPr>
                <w:rFonts w:eastAsia="等线"/>
                <w:sz w:val="18"/>
                <w:szCs w:val="18"/>
                <w:lang w:val="en-GB" w:eastAsia="zh-CN"/>
              </w:rPr>
            </w:pPr>
          </w:p>
        </w:tc>
        <w:tc>
          <w:tcPr>
            <w:tcW w:w="2268" w:type="dxa"/>
          </w:tcPr>
          <w:p w14:paraId="2CBBA520" w14:textId="7E5DBD63" w:rsidR="007C359F" w:rsidRPr="002872C6" w:rsidRDefault="00E63C17" w:rsidP="007C359F">
            <w:pPr>
              <w:rPr>
                <w:rFonts w:eastAsia="等线"/>
                <w:sz w:val="18"/>
                <w:szCs w:val="18"/>
                <w:lang w:val="en-GB" w:eastAsia="zh-CN"/>
              </w:rPr>
            </w:pPr>
            <w:r w:rsidRPr="00A464AB">
              <w:rPr>
                <w:rFonts w:eastAsia="等线"/>
                <w:sz w:val="18"/>
                <w:szCs w:val="18"/>
                <w:lang w:val="en-GB" w:eastAsia="zh-CN"/>
              </w:rPr>
              <w:t>If not present,</w:t>
            </w:r>
            <w:r>
              <w:rPr>
                <w:rFonts w:eastAsia="等线" w:hint="eastAsia"/>
                <w:sz w:val="18"/>
                <w:szCs w:val="18"/>
                <w:lang w:val="en-GB" w:eastAsia="zh-CN"/>
              </w:rPr>
              <w:t xml:space="preserve"> ROs in all RO association periods can be used for UL WUS</w:t>
            </w:r>
            <w:r w:rsidRPr="00A464AB">
              <w:rPr>
                <w:rFonts w:eastAsia="等线"/>
                <w:sz w:val="18"/>
                <w:szCs w:val="18"/>
                <w:lang w:val="en-GB" w:eastAsia="zh-CN"/>
              </w:rPr>
              <w:t>.</w:t>
            </w:r>
          </w:p>
        </w:tc>
      </w:tr>
      <w:tr w:rsidR="007C359F" w:rsidRPr="002872C6" w14:paraId="1D84FA68" w14:textId="77777777" w:rsidTr="009D06A9">
        <w:trPr>
          <w:trHeight w:val="300"/>
        </w:trPr>
        <w:tc>
          <w:tcPr>
            <w:tcW w:w="1276" w:type="dxa"/>
            <w:vMerge/>
            <w:hideMark/>
          </w:tcPr>
          <w:p w14:paraId="4E2EB2D0" w14:textId="77777777" w:rsidR="007C359F" w:rsidRPr="002872C6" w:rsidRDefault="007C359F" w:rsidP="007C359F">
            <w:pPr>
              <w:rPr>
                <w:rFonts w:eastAsia="等线"/>
                <w:sz w:val="18"/>
                <w:szCs w:val="18"/>
                <w:lang w:val="en-GB" w:eastAsia="ja-JP"/>
              </w:rPr>
            </w:pPr>
          </w:p>
        </w:tc>
        <w:tc>
          <w:tcPr>
            <w:tcW w:w="993" w:type="dxa"/>
            <w:vMerge/>
            <w:hideMark/>
          </w:tcPr>
          <w:p w14:paraId="708EB41F" w14:textId="77777777" w:rsidR="007C359F" w:rsidRPr="002872C6" w:rsidRDefault="007C359F" w:rsidP="007C359F">
            <w:pPr>
              <w:rPr>
                <w:rFonts w:eastAsia="等线"/>
                <w:sz w:val="18"/>
                <w:szCs w:val="18"/>
                <w:lang w:val="en-GB" w:eastAsia="ja-JP"/>
              </w:rPr>
            </w:pPr>
          </w:p>
        </w:tc>
        <w:tc>
          <w:tcPr>
            <w:tcW w:w="1701" w:type="dxa"/>
            <w:vMerge/>
            <w:hideMark/>
          </w:tcPr>
          <w:p w14:paraId="2DA0EBF2" w14:textId="77777777" w:rsidR="007C359F" w:rsidRPr="002872C6" w:rsidRDefault="007C359F" w:rsidP="007C359F">
            <w:pPr>
              <w:rPr>
                <w:rFonts w:eastAsia="等线"/>
                <w:sz w:val="18"/>
                <w:szCs w:val="18"/>
                <w:lang w:val="en-GB" w:eastAsia="ja-JP"/>
              </w:rPr>
            </w:pPr>
          </w:p>
        </w:tc>
        <w:tc>
          <w:tcPr>
            <w:tcW w:w="1842" w:type="dxa"/>
            <w:hideMark/>
          </w:tcPr>
          <w:p w14:paraId="11885EEF" w14:textId="77777777" w:rsidR="007C359F" w:rsidRPr="002872C6" w:rsidRDefault="007C359F" w:rsidP="007C359F">
            <w:pPr>
              <w:rPr>
                <w:rFonts w:eastAsia="等线"/>
                <w:color w:val="C00000"/>
                <w:sz w:val="18"/>
                <w:szCs w:val="18"/>
                <w:lang w:val="en-GB" w:eastAsia="ja-JP"/>
              </w:rPr>
            </w:pPr>
            <w:proofErr w:type="spellStart"/>
            <w:r w:rsidRPr="002872C6">
              <w:rPr>
                <w:rFonts w:eastAsia="等线"/>
                <w:color w:val="C00000"/>
                <w:sz w:val="18"/>
                <w:szCs w:val="18"/>
                <w:lang w:val="en-GB" w:eastAsia="ja-JP"/>
              </w:rPr>
              <w:t>ra-ssb-OccasionMaskIndex</w:t>
            </w:r>
            <w:proofErr w:type="spellEnd"/>
          </w:p>
        </w:tc>
        <w:tc>
          <w:tcPr>
            <w:tcW w:w="1134" w:type="dxa"/>
          </w:tcPr>
          <w:p w14:paraId="37AEBD42" w14:textId="77777777" w:rsidR="007C359F" w:rsidRPr="002872C6" w:rsidRDefault="007C359F" w:rsidP="007C359F">
            <w:pPr>
              <w:rPr>
                <w:rFonts w:eastAsia="等线"/>
                <w:sz w:val="18"/>
                <w:szCs w:val="18"/>
                <w:lang w:val="en-GB" w:eastAsia="zh-CN"/>
              </w:rPr>
            </w:pPr>
            <w:r w:rsidRPr="002872C6">
              <w:rPr>
                <w:rFonts w:eastAsia="等线"/>
                <w:sz w:val="18"/>
                <w:szCs w:val="18"/>
                <w:lang w:val="en-GB" w:eastAsia="ja-JP"/>
              </w:rPr>
              <w:t>Optional</w:t>
            </w:r>
          </w:p>
        </w:tc>
        <w:tc>
          <w:tcPr>
            <w:tcW w:w="1418" w:type="dxa"/>
          </w:tcPr>
          <w:p w14:paraId="459F5CED" w14:textId="77777777" w:rsidR="007C359F" w:rsidRPr="002872C6" w:rsidRDefault="007C359F" w:rsidP="007C359F">
            <w:pPr>
              <w:rPr>
                <w:rFonts w:eastAsia="等线"/>
                <w:sz w:val="18"/>
                <w:szCs w:val="18"/>
                <w:lang w:val="en-GB" w:eastAsia="zh-CN"/>
              </w:rPr>
            </w:pPr>
          </w:p>
        </w:tc>
        <w:tc>
          <w:tcPr>
            <w:tcW w:w="2268" w:type="dxa"/>
          </w:tcPr>
          <w:p w14:paraId="0DBCC2AC" w14:textId="02D84EB1" w:rsidR="007C359F" w:rsidRPr="002872C6" w:rsidRDefault="00103E93" w:rsidP="007C359F">
            <w:pPr>
              <w:rPr>
                <w:rFonts w:eastAsia="等线"/>
                <w:sz w:val="18"/>
                <w:szCs w:val="18"/>
                <w:lang w:val="en-GB" w:eastAsia="zh-CN"/>
              </w:rPr>
            </w:pPr>
            <w:r w:rsidRPr="00A464AB">
              <w:rPr>
                <w:rFonts w:eastAsia="等线"/>
                <w:sz w:val="18"/>
                <w:szCs w:val="18"/>
                <w:lang w:val="en-GB" w:eastAsia="zh-CN"/>
              </w:rPr>
              <w:t>If not present,</w:t>
            </w:r>
            <w:r w:rsidR="00E63C17">
              <w:rPr>
                <w:rFonts w:eastAsia="等线" w:hint="eastAsia"/>
                <w:sz w:val="18"/>
                <w:szCs w:val="18"/>
                <w:lang w:val="en-GB" w:eastAsia="zh-CN"/>
              </w:rPr>
              <w:t xml:space="preserve"> all ROs in each RO period can be used (i.e. no Masking of ROs)</w:t>
            </w:r>
            <w:r w:rsidRPr="00A464AB">
              <w:rPr>
                <w:rFonts w:eastAsia="等线"/>
                <w:sz w:val="18"/>
                <w:szCs w:val="18"/>
                <w:lang w:val="en-GB" w:eastAsia="zh-CN"/>
              </w:rPr>
              <w:t>.</w:t>
            </w:r>
          </w:p>
        </w:tc>
      </w:tr>
      <w:tr w:rsidR="007C359F" w:rsidRPr="002872C6" w14:paraId="67D08EB6" w14:textId="77777777" w:rsidTr="009D06A9">
        <w:trPr>
          <w:trHeight w:val="300"/>
        </w:trPr>
        <w:tc>
          <w:tcPr>
            <w:tcW w:w="1276" w:type="dxa"/>
            <w:vMerge/>
          </w:tcPr>
          <w:p w14:paraId="11872AEC" w14:textId="77777777" w:rsidR="007C359F" w:rsidRPr="002872C6" w:rsidRDefault="007C359F" w:rsidP="007C359F">
            <w:pPr>
              <w:rPr>
                <w:rFonts w:eastAsia="等线"/>
                <w:sz w:val="18"/>
                <w:szCs w:val="18"/>
                <w:lang w:val="en-GB" w:eastAsia="ja-JP"/>
              </w:rPr>
            </w:pPr>
          </w:p>
        </w:tc>
        <w:tc>
          <w:tcPr>
            <w:tcW w:w="993" w:type="dxa"/>
          </w:tcPr>
          <w:p w14:paraId="0986499F" w14:textId="77777777" w:rsidR="007C359F" w:rsidRPr="002872C6" w:rsidRDefault="007C359F" w:rsidP="007C359F">
            <w:pPr>
              <w:rPr>
                <w:rFonts w:eastAsia="等线"/>
                <w:sz w:val="18"/>
                <w:szCs w:val="18"/>
                <w:lang w:val="en-GB" w:eastAsia="ja-JP"/>
              </w:rPr>
            </w:pPr>
          </w:p>
        </w:tc>
        <w:tc>
          <w:tcPr>
            <w:tcW w:w="1701" w:type="dxa"/>
          </w:tcPr>
          <w:p w14:paraId="7FC320D7" w14:textId="77777777" w:rsidR="007C359F" w:rsidRPr="002872C6" w:rsidRDefault="007C359F" w:rsidP="007C359F">
            <w:pPr>
              <w:rPr>
                <w:rFonts w:eastAsia="等线"/>
                <w:sz w:val="18"/>
                <w:szCs w:val="18"/>
                <w:lang w:val="en-GB" w:eastAsia="ja-JP"/>
              </w:rPr>
            </w:pPr>
          </w:p>
        </w:tc>
        <w:tc>
          <w:tcPr>
            <w:tcW w:w="1842" w:type="dxa"/>
          </w:tcPr>
          <w:p w14:paraId="7BCFCE44" w14:textId="77777777" w:rsidR="007C359F" w:rsidRPr="002872C6" w:rsidRDefault="007C359F" w:rsidP="007C359F">
            <w:pPr>
              <w:rPr>
                <w:rFonts w:eastAsia="等线"/>
                <w:color w:val="C00000"/>
                <w:sz w:val="18"/>
                <w:szCs w:val="18"/>
                <w:lang w:val="en-GB" w:eastAsia="ja-JP"/>
              </w:rPr>
            </w:pPr>
            <w:r w:rsidRPr="002872C6">
              <w:rPr>
                <w:rFonts w:eastAsia="等线"/>
                <w:color w:val="C00000"/>
                <w:sz w:val="18"/>
                <w:szCs w:val="18"/>
                <w:lang w:val="en-GB" w:eastAsia="ja-JP"/>
              </w:rPr>
              <w:t>n-</w:t>
            </w:r>
            <w:proofErr w:type="spellStart"/>
            <w:r w:rsidRPr="002872C6">
              <w:rPr>
                <w:rFonts w:eastAsia="等线"/>
                <w:color w:val="C00000"/>
                <w:sz w:val="18"/>
                <w:szCs w:val="18"/>
                <w:lang w:val="en-GB" w:eastAsia="ja-JP"/>
              </w:rPr>
              <w:t>TimingAdvanceOffset</w:t>
            </w:r>
            <w:proofErr w:type="spellEnd"/>
          </w:p>
        </w:tc>
        <w:tc>
          <w:tcPr>
            <w:tcW w:w="1134" w:type="dxa"/>
          </w:tcPr>
          <w:p w14:paraId="6E28F1C6" w14:textId="77777777" w:rsidR="007C359F" w:rsidRPr="002872C6" w:rsidRDefault="007C359F" w:rsidP="007C359F">
            <w:pPr>
              <w:rPr>
                <w:rFonts w:eastAsia="等线"/>
                <w:sz w:val="18"/>
                <w:szCs w:val="18"/>
                <w:lang w:val="en-GB" w:eastAsia="zh-CN"/>
              </w:rPr>
            </w:pPr>
            <w:r w:rsidRPr="002872C6">
              <w:rPr>
                <w:rFonts w:eastAsia="等线"/>
                <w:sz w:val="18"/>
                <w:szCs w:val="18"/>
                <w:lang w:val="en-GB" w:eastAsia="zh-CN"/>
              </w:rPr>
              <w:t>O</w:t>
            </w:r>
            <w:r w:rsidRPr="002872C6">
              <w:rPr>
                <w:rFonts w:eastAsia="等线" w:hint="eastAsia"/>
                <w:sz w:val="18"/>
                <w:szCs w:val="18"/>
                <w:lang w:val="en-GB" w:eastAsia="zh-CN"/>
              </w:rPr>
              <w:t>ptional</w:t>
            </w:r>
          </w:p>
        </w:tc>
        <w:tc>
          <w:tcPr>
            <w:tcW w:w="1418" w:type="dxa"/>
          </w:tcPr>
          <w:p w14:paraId="33D02880" w14:textId="77777777" w:rsidR="007C359F" w:rsidRPr="002872C6" w:rsidRDefault="007C359F" w:rsidP="007C359F">
            <w:pPr>
              <w:rPr>
                <w:rFonts w:eastAsia="等线"/>
                <w:sz w:val="18"/>
                <w:szCs w:val="18"/>
                <w:lang w:val="en-GB" w:eastAsia="zh-CN"/>
              </w:rPr>
            </w:pPr>
          </w:p>
        </w:tc>
        <w:tc>
          <w:tcPr>
            <w:tcW w:w="2268" w:type="dxa"/>
          </w:tcPr>
          <w:p w14:paraId="53AE7BCF" w14:textId="67FE517A" w:rsidR="007C359F" w:rsidRPr="002872C6" w:rsidRDefault="007C359F" w:rsidP="007C359F">
            <w:pPr>
              <w:rPr>
                <w:rFonts w:eastAsia="等线"/>
                <w:sz w:val="18"/>
                <w:szCs w:val="18"/>
                <w:lang w:val="en-GB" w:eastAsia="zh-CN"/>
              </w:rPr>
            </w:pPr>
            <w:r w:rsidRPr="002872C6">
              <w:rPr>
                <w:rFonts w:eastAsia="等线"/>
                <w:sz w:val="18"/>
                <w:szCs w:val="18"/>
                <w:lang w:val="en-GB" w:eastAsia="zh-CN"/>
              </w:rPr>
              <w:t xml:space="preserve">If not </w:t>
            </w:r>
            <w:r w:rsidR="00103E93" w:rsidRPr="00A464AB">
              <w:rPr>
                <w:rFonts w:eastAsia="等线"/>
                <w:sz w:val="18"/>
                <w:szCs w:val="18"/>
                <w:lang w:val="en-GB" w:eastAsia="zh-CN"/>
              </w:rPr>
              <w:t xml:space="preserve">present, </w:t>
            </w:r>
            <w:r w:rsidRPr="002872C6">
              <w:rPr>
                <w:rFonts w:eastAsia="等线"/>
                <w:sz w:val="18"/>
                <w:szCs w:val="18"/>
                <w:lang w:val="en-GB" w:eastAsia="zh-CN"/>
              </w:rPr>
              <w:t>the default value is set as 25600 for FR1 band. For FR2, the default value is 13792 as specified in section 4.2 of TS 38.213.</w:t>
            </w:r>
          </w:p>
        </w:tc>
      </w:tr>
      <w:tr w:rsidR="007C359F" w:rsidRPr="002872C6" w14:paraId="22CA9CE5" w14:textId="77777777" w:rsidTr="009D06A9">
        <w:trPr>
          <w:trHeight w:val="300"/>
        </w:trPr>
        <w:tc>
          <w:tcPr>
            <w:tcW w:w="1276" w:type="dxa"/>
            <w:vMerge/>
          </w:tcPr>
          <w:p w14:paraId="46FFC624" w14:textId="77777777" w:rsidR="007C359F" w:rsidRPr="002872C6" w:rsidRDefault="007C359F" w:rsidP="007C359F">
            <w:pPr>
              <w:rPr>
                <w:rFonts w:eastAsia="等线"/>
                <w:sz w:val="18"/>
                <w:szCs w:val="18"/>
                <w:lang w:val="en-GB" w:eastAsia="ja-JP"/>
              </w:rPr>
            </w:pPr>
          </w:p>
        </w:tc>
        <w:tc>
          <w:tcPr>
            <w:tcW w:w="993" w:type="dxa"/>
          </w:tcPr>
          <w:p w14:paraId="5D612DBD" w14:textId="77777777" w:rsidR="007C359F" w:rsidRPr="002872C6" w:rsidRDefault="007C359F" w:rsidP="007C359F">
            <w:pPr>
              <w:rPr>
                <w:rFonts w:eastAsia="等线"/>
                <w:sz w:val="18"/>
                <w:szCs w:val="18"/>
                <w:lang w:val="en-GB" w:eastAsia="ja-JP"/>
              </w:rPr>
            </w:pPr>
          </w:p>
        </w:tc>
        <w:tc>
          <w:tcPr>
            <w:tcW w:w="1701" w:type="dxa"/>
          </w:tcPr>
          <w:p w14:paraId="7424A39E" w14:textId="77777777" w:rsidR="007C359F" w:rsidRPr="002872C6" w:rsidRDefault="007C359F" w:rsidP="007C359F">
            <w:pPr>
              <w:rPr>
                <w:rFonts w:eastAsia="等线"/>
                <w:sz w:val="18"/>
                <w:szCs w:val="18"/>
                <w:lang w:val="en-GB" w:eastAsia="ja-JP"/>
              </w:rPr>
            </w:pPr>
          </w:p>
        </w:tc>
        <w:tc>
          <w:tcPr>
            <w:tcW w:w="1842" w:type="dxa"/>
          </w:tcPr>
          <w:p w14:paraId="3CA5DD2F" w14:textId="77777777" w:rsidR="007C359F" w:rsidRPr="002872C6" w:rsidRDefault="007C359F" w:rsidP="007C359F">
            <w:pPr>
              <w:rPr>
                <w:rFonts w:eastAsia="Yu Mincho"/>
                <w:color w:val="C00000"/>
                <w:sz w:val="18"/>
                <w:szCs w:val="18"/>
                <w:lang w:val="en-GB" w:eastAsia="ja-JP"/>
              </w:rPr>
            </w:pPr>
            <w:proofErr w:type="spellStart"/>
            <w:r w:rsidRPr="002872C6">
              <w:rPr>
                <w:rFonts w:eastAsia="等线"/>
                <w:color w:val="C00000"/>
                <w:sz w:val="18"/>
                <w:szCs w:val="18"/>
                <w:lang w:val="en-GB" w:eastAsia="ja-JP"/>
              </w:rPr>
              <w:t>ssb-PeriodicityServingCell</w:t>
            </w:r>
            <w:proofErr w:type="spellEnd"/>
          </w:p>
        </w:tc>
        <w:tc>
          <w:tcPr>
            <w:tcW w:w="1134" w:type="dxa"/>
          </w:tcPr>
          <w:p w14:paraId="4223266C" w14:textId="77777777" w:rsidR="007C359F" w:rsidRPr="002872C6" w:rsidRDefault="007C359F" w:rsidP="007C359F">
            <w:pPr>
              <w:rPr>
                <w:rFonts w:eastAsia="等线"/>
                <w:sz w:val="18"/>
                <w:szCs w:val="18"/>
                <w:lang w:val="en-GB" w:eastAsia="ja-JP"/>
              </w:rPr>
            </w:pPr>
            <w:r w:rsidRPr="002872C6">
              <w:rPr>
                <w:rFonts w:eastAsia="等线"/>
                <w:sz w:val="18"/>
                <w:szCs w:val="18"/>
                <w:lang w:val="en-GB" w:eastAsia="ja-JP"/>
              </w:rPr>
              <w:t>Optional</w:t>
            </w:r>
          </w:p>
        </w:tc>
        <w:tc>
          <w:tcPr>
            <w:tcW w:w="1418" w:type="dxa"/>
          </w:tcPr>
          <w:p w14:paraId="5985C89C" w14:textId="77777777" w:rsidR="007C359F" w:rsidRPr="002872C6" w:rsidRDefault="007C359F" w:rsidP="007C359F">
            <w:pPr>
              <w:rPr>
                <w:rFonts w:eastAsia="等线"/>
                <w:sz w:val="18"/>
                <w:szCs w:val="18"/>
                <w:lang w:val="en-GB" w:eastAsia="zh-CN"/>
              </w:rPr>
            </w:pPr>
          </w:p>
        </w:tc>
        <w:tc>
          <w:tcPr>
            <w:tcW w:w="2268" w:type="dxa"/>
          </w:tcPr>
          <w:p w14:paraId="7C6DFE88" w14:textId="227CCEBE" w:rsidR="007C359F" w:rsidRPr="002872C6" w:rsidRDefault="00103E93" w:rsidP="007C359F">
            <w:pPr>
              <w:rPr>
                <w:rFonts w:eastAsia="等线"/>
                <w:sz w:val="18"/>
                <w:szCs w:val="18"/>
                <w:lang w:val="en-GB" w:eastAsia="zh-CN"/>
              </w:rPr>
            </w:pPr>
            <w:r w:rsidRPr="00A464AB">
              <w:rPr>
                <w:rFonts w:eastAsia="等线"/>
                <w:sz w:val="18"/>
                <w:szCs w:val="18"/>
                <w:lang w:val="en-GB" w:eastAsia="zh-CN"/>
              </w:rPr>
              <w:t xml:space="preserve">If not present, follow the </w:t>
            </w:r>
            <w:proofErr w:type="gramStart"/>
            <w:r w:rsidRPr="00A464AB">
              <w:rPr>
                <w:rFonts w:eastAsia="等线"/>
                <w:sz w:val="18"/>
                <w:szCs w:val="18"/>
                <w:lang w:val="en-GB" w:eastAsia="zh-CN"/>
              </w:rPr>
              <w:t xml:space="preserve">IE </w:t>
            </w:r>
            <w:r>
              <w:rPr>
                <w:rFonts w:eastAsia="等线"/>
                <w:sz w:val="18"/>
                <w:szCs w:val="18"/>
                <w:lang w:val="en-GB" w:eastAsia="zh-CN"/>
              </w:rPr>
              <w:t xml:space="preserve"> </w:t>
            </w:r>
            <w:proofErr w:type="spellStart"/>
            <w:r w:rsidRPr="009D06A9">
              <w:rPr>
                <w:rFonts w:eastAsia="等线"/>
                <w:i/>
                <w:sz w:val="18"/>
                <w:szCs w:val="18"/>
                <w:lang w:val="en-GB" w:eastAsia="zh-CN"/>
              </w:rPr>
              <w:t>ssb</w:t>
            </w:r>
            <w:proofErr w:type="gramEnd"/>
            <w:r w:rsidRPr="009D06A9">
              <w:rPr>
                <w:rFonts w:eastAsia="等线"/>
                <w:i/>
                <w:sz w:val="18"/>
                <w:szCs w:val="18"/>
                <w:lang w:val="en-GB" w:eastAsia="zh-CN"/>
              </w:rPr>
              <w:t>-PeriodicityServingCell</w:t>
            </w:r>
            <w:proofErr w:type="spellEnd"/>
            <w:r>
              <w:rPr>
                <w:rFonts w:eastAsia="等线"/>
                <w:sz w:val="18"/>
                <w:szCs w:val="18"/>
                <w:lang w:val="en-GB" w:eastAsia="zh-CN"/>
              </w:rPr>
              <w:t xml:space="preserve"> in </w:t>
            </w:r>
            <w:proofErr w:type="spellStart"/>
            <w:r w:rsidRPr="00103E93">
              <w:rPr>
                <w:rFonts w:eastAsia="等线"/>
                <w:i/>
                <w:sz w:val="18"/>
                <w:szCs w:val="18"/>
                <w:lang w:val="en-GB" w:eastAsia="zh-CN"/>
              </w:rPr>
              <w:t>ServingCellConfigCommon</w:t>
            </w:r>
            <w:proofErr w:type="spellEnd"/>
            <w:r w:rsidRPr="00BC3B51">
              <w:rPr>
                <w:rFonts w:eastAsia="等线"/>
                <w:sz w:val="18"/>
                <w:szCs w:val="18"/>
                <w:lang w:val="en-GB" w:eastAsia="zh-CN"/>
              </w:rPr>
              <w:t xml:space="preserve"> </w:t>
            </w:r>
            <w:r w:rsidRPr="00A464AB">
              <w:rPr>
                <w:rFonts w:eastAsia="等线"/>
                <w:sz w:val="18"/>
                <w:szCs w:val="18"/>
                <w:lang w:val="en-GB" w:eastAsia="zh-CN"/>
              </w:rPr>
              <w:t>of SIB1 from the cell providing the WUS configuration.</w:t>
            </w:r>
          </w:p>
        </w:tc>
      </w:tr>
      <w:tr w:rsidR="007C359F" w:rsidRPr="002872C6" w14:paraId="1A87795A" w14:textId="77777777" w:rsidTr="009D06A9">
        <w:trPr>
          <w:trHeight w:val="300"/>
        </w:trPr>
        <w:tc>
          <w:tcPr>
            <w:tcW w:w="1276" w:type="dxa"/>
            <w:vMerge/>
          </w:tcPr>
          <w:p w14:paraId="51F1CFD6" w14:textId="77777777" w:rsidR="007C359F" w:rsidRPr="002872C6" w:rsidRDefault="007C359F" w:rsidP="007C359F">
            <w:pPr>
              <w:ind w:firstLine="480"/>
              <w:rPr>
                <w:rFonts w:eastAsia="等线"/>
                <w:sz w:val="18"/>
                <w:szCs w:val="18"/>
                <w:lang w:val="en-GB" w:eastAsia="zh-CN"/>
              </w:rPr>
            </w:pPr>
          </w:p>
        </w:tc>
        <w:tc>
          <w:tcPr>
            <w:tcW w:w="993" w:type="dxa"/>
            <w:vMerge w:val="restart"/>
          </w:tcPr>
          <w:p w14:paraId="44BF2BFE" w14:textId="77777777" w:rsidR="007C359F" w:rsidRPr="002872C6" w:rsidRDefault="007C359F" w:rsidP="007C359F">
            <w:pPr>
              <w:widowControl w:val="0"/>
              <w:rPr>
                <w:rFonts w:eastAsia="等线"/>
                <w:sz w:val="18"/>
                <w:szCs w:val="18"/>
                <w:lang w:val="en-GB" w:eastAsia="zh-CN"/>
              </w:rPr>
            </w:pPr>
            <w:r w:rsidRPr="002872C6">
              <w:rPr>
                <w:rFonts w:eastAsia="等线" w:hint="eastAsia"/>
                <w:sz w:val="18"/>
                <w:szCs w:val="18"/>
                <w:lang w:val="en-GB" w:eastAsia="zh-CN"/>
              </w:rPr>
              <w:t>T</w:t>
            </w:r>
            <w:r w:rsidRPr="002872C6">
              <w:rPr>
                <w:rFonts w:eastAsia="等线"/>
                <w:sz w:val="18"/>
                <w:szCs w:val="18"/>
                <w:lang w:val="en-GB" w:eastAsia="zh-CN"/>
              </w:rPr>
              <w:t>ype 0 PDCCH monitoring</w:t>
            </w:r>
          </w:p>
        </w:tc>
        <w:tc>
          <w:tcPr>
            <w:tcW w:w="3543" w:type="dxa"/>
            <w:gridSpan w:val="2"/>
          </w:tcPr>
          <w:p w14:paraId="750794A6" w14:textId="77777777" w:rsidR="007C359F" w:rsidRPr="002872C6" w:rsidRDefault="007C359F" w:rsidP="007C359F">
            <w:pPr>
              <w:rPr>
                <w:rFonts w:eastAsia="等线"/>
                <w:color w:val="C00000"/>
                <w:sz w:val="18"/>
                <w:szCs w:val="18"/>
                <w:lang w:val="en-GB" w:eastAsia="ja-JP"/>
              </w:rPr>
            </w:pPr>
            <w:r w:rsidRPr="002872C6">
              <w:rPr>
                <w:rFonts w:eastAsia="等线"/>
                <w:color w:val="C00000"/>
                <w:sz w:val="18"/>
                <w:szCs w:val="18"/>
                <w:lang w:val="en-GB" w:eastAsia="ja-JP"/>
              </w:rPr>
              <w:t>The duration of the time window for on-demand SIB1</w:t>
            </w:r>
          </w:p>
        </w:tc>
        <w:tc>
          <w:tcPr>
            <w:tcW w:w="1134" w:type="dxa"/>
          </w:tcPr>
          <w:p w14:paraId="3EDE9B4B" w14:textId="77777777" w:rsidR="007C359F" w:rsidRPr="002872C6" w:rsidRDefault="007C359F" w:rsidP="007C359F">
            <w:pPr>
              <w:rPr>
                <w:rFonts w:eastAsia="等线"/>
                <w:sz w:val="18"/>
                <w:szCs w:val="18"/>
                <w:lang w:val="en-GB" w:eastAsia="ja-JP"/>
              </w:rPr>
            </w:pPr>
            <w:r w:rsidRPr="002872C6">
              <w:rPr>
                <w:rFonts w:eastAsia="等线"/>
                <w:sz w:val="18"/>
                <w:szCs w:val="18"/>
                <w:lang w:val="en-GB" w:eastAsia="ja-JP"/>
              </w:rPr>
              <w:t>Mandatory</w:t>
            </w:r>
          </w:p>
        </w:tc>
        <w:tc>
          <w:tcPr>
            <w:tcW w:w="1418" w:type="dxa"/>
          </w:tcPr>
          <w:p w14:paraId="7CF850CD" w14:textId="77777777" w:rsidR="007C359F" w:rsidRPr="002872C6" w:rsidRDefault="007C359F" w:rsidP="007C359F">
            <w:pPr>
              <w:ind w:firstLine="480"/>
              <w:rPr>
                <w:rFonts w:eastAsia="等线"/>
                <w:sz w:val="18"/>
                <w:szCs w:val="18"/>
                <w:lang w:val="en-GB" w:eastAsia="ja-JP"/>
              </w:rPr>
            </w:pPr>
          </w:p>
        </w:tc>
        <w:tc>
          <w:tcPr>
            <w:tcW w:w="2268" w:type="dxa"/>
          </w:tcPr>
          <w:p w14:paraId="5D40D064" w14:textId="77777777" w:rsidR="007C359F" w:rsidRPr="002872C6" w:rsidRDefault="007C359F" w:rsidP="007C359F">
            <w:pPr>
              <w:rPr>
                <w:rFonts w:eastAsia="MS Mincho"/>
                <w:sz w:val="18"/>
                <w:szCs w:val="18"/>
                <w:lang w:val="en-GB" w:eastAsia="ja-JP"/>
              </w:rPr>
            </w:pPr>
          </w:p>
        </w:tc>
      </w:tr>
      <w:tr w:rsidR="007C359F" w:rsidRPr="002872C6" w14:paraId="79CA3960" w14:textId="77777777" w:rsidTr="009D06A9">
        <w:trPr>
          <w:trHeight w:val="300"/>
        </w:trPr>
        <w:tc>
          <w:tcPr>
            <w:tcW w:w="1276" w:type="dxa"/>
            <w:vMerge/>
          </w:tcPr>
          <w:p w14:paraId="5A47302F" w14:textId="77777777" w:rsidR="007C359F" w:rsidRPr="002872C6" w:rsidRDefault="007C359F" w:rsidP="007C359F">
            <w:pPr>
              <w:ind w:firstLine="480"/>
              <w:rPr>
                <w:rFonts w:eastAsia="等线"/>
                <w:sz w:val="18"/>
                <w:szCs w:val="18"/>
                <w:lang w:val="en-GB" w:eastAsia="zh-CN"/>
              </w:rPr>
            </w:pPr>
          </w:p>
        </w:tc>
        <w:tc>
          <w:tcPr>
            <w:tcW w:w="993" w:type="dxa"/>
            <w:vMerge/>
          </w:tcPr>
          <w:p w14:paraId="781067A4" w14:textId="77777777" w:rsidR="007C359F" w:rsidRPr="002872C6" w:rsidRDefault="007C359F" w:rsidP="007C359F">
            <w:pPr>
              <w:ind w:firstLine="480"/>
              <w:rPr>
                <w:rFonts w:eastAsia="等线"/>
                <w:sz w:val="18"/>
                <w:szCs w:val="18"/>
                <w:lang w:val="en-GB" w:eastAsia="zh-CN"/>
              </w:rPr>
            </w:pPr>
          </w:p>
        </w:tc>
        <w:tc>
          <w:tcPr>
            <w:tcW w:w="3543" w:type="dxa"/>
            <w:gridSpan w:val="2"/>
          </w:tcPr>
          <w:p w14:paraId="1E3A06DD" w14:textId="2F324C49" w:rsidR="007C359F" w:rsidRPr="009D06A9" w:rsidRDefault="007C359F" w:rsidP="007C359F">
            <w:pPr>
              <w:rPr>
                <w:rFonts w:ascii="Times" w:eastAsiaTheme="minorEastAsia" w:hAnsi="Times"/>
                <w:sz w:val="18"/>
                <w:szCs w:val="18"/>
                <w:lang w:val="en-GB" w:eastAsia="zh-CN"/>
              </w:rPr>
            </w:pPr>
            <w:proofErr w:type="spellStart"/>
            <w:r w:rsidRPr="002872C6">
              <w:rPr>
                <w:rFonts w:eastAsia="等线"/>
                <w:color w:val="C00000"/>
                <w:sz w:val="18"/>
                <w:szCs w:val="18"/>
                <w:lang w:val="en-GB" w:eastAsia="ja-JP"/>
              </w:rPr>
              <w:t>searchSpaceZero</w:t>
            </w:r>
            <w:proofErr w:type="spellEnd"/>
            <w:r w:rsidRPr="002872C6">
              <w:rPr>
                <w:rFonts w:eastAsia="等线"/>
                <w:color w:val="C00000"/>
                <w:sz w:val="18"/>
                <w:szCs w:val="18"/>
                <w:lang w:val="en-GB" w:eastAsia="ja-JP"/>
              </w:rPr>
              <w:t xml:space="preserve"> </w:t>
            </w:r>
          </w:p>
        </w:tc>
        <w:tc>
          <w:tcPr>
            <w:tcW w:w="1134" w:type="dxa"/>
          </w:tcPr>
          <w:p w14:paraId="332619FD" w14:textId="5A780117" w:rsidR="007C359F" w:rsidRPr="002872C6" w:rsidRDefault="005903BB" w:rsidP="007C359F">
            <w:pPr>
              <w:rPr>
                <w:rFonts w:eastAsia="等线"/>
                <w:sz w:val="18"/>
                <w:szCs w:val="18"/>
                <w:lang w:val="en-GB" w:eastAsia="zh-CN"/>
              </w:rPr>
            </w:pPr>
            <w:r>
              <w:rPr>
                <w:rFonts w:eastAsia="等线" w:hint="eastAsia"/>
                <w:sz w:val="18"/>
                <w:szCs w:val="18"/>
                <w:lang w:val="en-GB" w:eastAsia="zh-CN"/>
              </w:rPr>
              <w:t>Optional</w:t>
            </w:r>
          </w:p>
        </w:tc>
        <w:tc>
          <w:tcPr>
            <w:tcW w:w="1418" w:type="dxa"/>
          </w:tcPr>
          <w:p w14:paraId="57BFC03F" w14:textId="77777777" w:rsidR="007C359F" w:rsidRPr="002872C6" w:rsidRDefault="007C359F" w:rsidP="007C359F">
            <w:pPr>
              <w:rPr>
                <w:rFonts w:eastAsia="等线"/>
                <w:sz w:val="18"/>
                <w:szCs w:val="18"/>
                <w:lang w:val="en-GB" w:eastAsia="zh-CN"/>
              </w:rPr>
            </w:pPr>
          </w:p>
        </w:tc>
        <w:tc>
          <w:tcPr>
            <w:tcW w:w="2268" w:type="dxa"/>
          </w:tcPr>
          <w:p w14:paraId="723F19B5" w14:textId="49DF1502" w:rsidR="007C359F" w:rsidRPr="002872C6" w:rsidRDefault="007C359F" w:rsidP="007C359F">
            <w:pPr>
              <w:rPr>
                <w:rFonts w:eastAsia="等线"/>
                <w:sz w:val="18"/>
                <w:szCs w:val="18"/>
                <w:lang w:val="en-GB" w:eastAsia="ja-JP"/>
              </w:rPr>
            </w:pPr>
          </w:p>
        </w:tc>
      </w:tr>
      <w:tr w:rsidR="007C359F" w:rsidRPr="002872C6" w14:paraId="756CA859" w14:textId="77777777" w:rsidTr="009D06A9">
        <w:trPr>
          <w:trHeight w:val="300"/>
        </w:trPr>
        <w:tc>
          <w:tcPr>
            <w:tcW w:w="1276" w:type="dxa"/>
            <w:vMerge/>
          </w:tcPr>
          <w:p w14:paraId="5E080532" w14:textId="77777777" w:rsidR="007C359F" w:rsidRPr="002872C6" w:rsidRDefault="007C359F" w:rsidP="007C359F">
            <w:pPr>
              <w:rPr>
                <w:rFonts w:eastAsia="等线"/>
                <w:sz w:val="18"/>
                <w:szCs w:val="18"/>
                <w:lang w:val="en-GB" w:eastAsia="zh-CN"/>
              </w:rPr>
            </w:pPr>
          </w:p>
        </w:tc>
        <w:tc>
          <w:tcPr>
            <w:tcW w:w="993" w:type="dxa"/>
            <w:vMerge/>
          </w:tcPr>
          <w:p w14:paraId="74BC299A" w14:textId="77777777" w:rsidR="007C359F" w:rsidRPr="002872C6" w:rsidRDefault="007C359F" w:rsidP="007C359F">
            <w:pPr>
              <w:rPr>
                <w:rFonts w:eastAsia="等线"/>
                <w:sz w:val="18"/>
                <w:szCs w:val="18"/>
                <w:lang w:val="en-GB" w:eastAsia="ja-JP"/>
              </w:rPr>
            </w:pPr>
          </w:p>
        </w:tc>
        <w:tc>
          <w:tcPr>
            <w:tcW w:w="3543" w:type="dxa"/>
            <w:gridSpan w:val="2"/>
          </w:tcPr>
          <w:p w14:paraId="7194DBFF" w14:textId="77777777" w:rsidR="007C359F" w:rsidRPr="002872C6" w:rsidRDefault="007C359F" w:rsidP="007C359F">
            <w:pPr>
              <w:rPr>
                <w:rFonts w:eastAsia="等线"/>
                <w:color w:val="C00000"/>
                <w:sz w:val="18"/>
                <w:szCs w:val="18"/>
                <w:lang w:val="en-GB" w:eastAsia="ja-JP"/>
              </w:rPr>
            </w:pPr>
            <w:proofErr w:type="spellStart"/>
            <w:r w:rsidRPr="002872C6">
              <w:rPr>
                <w:rFonts w:eastAsia="等线"/>
                <w:color w:val="C00000"/>
                <w:sz w:val="18"/>
                <w:szCs w:val="18"/>
                <w:lang w:val="en-GB" w:eastAsia="ja-JP"/>
              </w:rPr>
              <w:t>controlResourceSetZero</w:t>
            </w:r>
            <w:proofErr w:type="spellEnd"/>
          </w:p>
        </w:tc>
        <w:tc>
          <w:tcPr>
            <w:tcW w:w="1134" w:type="dxa"/>
          </w:tcPr>
          <w:p w14:paraId="76C8CAEE" w14:textId="0E35CD30" w:rsidR="007C359F" w:rsidRPr="002872C6" w:rsidRDefault="008C676C" w:rsidP="007C359F">
            <w:pPr>
              <w:rPr>
                <w:rFonts w:eastAsia="等线"/>
                <w:sz w:val="18"/>
                <w:szCs w:val="18"/>
                <w:lang w:val="en-GB" w:eastAsia="ja-JP"/>
              </w:rPr>
            </w:pPr>
            <w:r>
              <w:rPr>
                <w:rFonts w:eastAsia="等线" w:hint="eastAsia"/>
                <w:sz w:val="18"/>
                <w:szCs w:val="18"/>
                <w:lang w:val="en-GB" w:eastAsia="zh-CN"/>
              </w:rPr>
              <w:t>Optional</w:t>
            </w:r>
          </w:p>
        </w:tc>
        <w:tc>
          <w:tcPr>
            <w:tcW w:w="1418" w:type="dxa"/>
          </w:tcPr>
          <w:p w14:paraId="101E1210" w14:textId="77777777" w:rsidR="007C359F" w:rsidRPr="002872C6" w:rsidRDefault="007C359F" w:rsidP="007C359F">
            <w:pPr>
              <w:rPr>
                <w:rFonts w:eastAsia="等线"/>
                <w:sz w:val="18"/>
                <w:szCs w:val="18"/>
                <w:lang w:val="en-GB" w:eastAsia="zh-CN"/>
              </w:rPr>
            </w:pPr>
          </w:p>
        </w:tc>
        <w:tc>
          <w:tcPr>
            <w:tcW w:w="2268" w:type="dxa"/>
          </w:tcPr>
          <w:p w14:paraId="6CA79E31" w14:textId="44F858CC" w:rsidR="007C359F" w:rsidRPr="002872C6" w:rsidRDefault="007C359F" w:rsidP="007C359F">
            <w:pPr>
              <w:rPr>
                <w:rFonts w:eastAsia="等线"/>
                <w:sz w:val="18"/>
                <w:szCs w:val="18"/>
                <w:lang w:val="en-GB" w:eastAsia="ja-JP"/>
              </w:rPr>
            </w:pPr>
          </w:p>
        </w:tc>
      </w:tr>
      <w:tr w:rsidR="007C359F" w:rsidRPr="002872C6" w14:paraId="35DB9EED" w14:textId="77777777" w:rsidTr="009D06A9">
        <w:trPr>
          <w:trHeight w:val="300"/>
        </w:trPr>
        <w:tc>
          <w:tcPr>
            <w:tcW w:w="1276" w:type="dxa"/>
          </w:tcPr>
          <w:p w14:paraId="6483438F" w14:textId="77777777" w:rsidR="007C359F" w:rsidRPr="002872C6" w:rsidRDefault="007C359F" w:rsidP="007C359F">
            <w:pPr>
              <w:rPr>
                <w:rFonts w:eastAsia="等线"/>
                <w:sz w:val="18"/>
                <w:szCs w:val="18"/>
                <w:lang w:val="en-GB" w:eastAsia="zh-CN"/>
              </w:rPr>
            </w:pPr>
            <w:r w:rsidRPr="002872C6">
              <w:rPr>
                <w:rFonts w:eastAsia="等线"/>
                <w:sz w:val="18"/>
                <w:szCs w:val="18"/>
                <w:lang w:val="en-GB" w:eastAsia="zh-CN"/>
              </w:rPr>
              <w:t>RAR reception</w:t>
            </w:r>
          </w:p>
        </w:tc>
        <w:tc>
          <w:tcPr>
            <w:tcW w:w="993" w:type="dxa"/>
          </w:tcPr>
          <w:p w14:paraId="1AC3AE14" w14:textId="77777777" w:rsidR="007C359F" w:rsidRPr="002872C6" w:rsidRDefault="007C359F" w:rsidP="007C359F">
            <w:pPr>
              <w:rPr>
                <w:rFonts w:eastAsia="等线"/>
                <w:sz w:val="18"/>
                <w:szCs w:val="18"/>
                <w:lang w:val="en-GB" w:eastAsia="zh-CN"/>
              </w:rPr>
            </w:pPr>
            <w:r w:rsidRPr="002872C6">
              <w:rPr>
                <w:rFonts w:eastAsia="等线"/>
                <w:sz w:val="18"/>
                <w:szCs w:val="18"/>
                <w:lang w:val="en-GB" w:eastAsia="zh-CN"/>
              </w:rPr>
              <w:t>RAR SS</w:t>
            </w:r>
          </w:p>
        </w:tc>
        <w:tc>
          <w:tcPr>
            <w:tcW w:w="3543" w:type="dxa"/>
            <w:gridSpan w:val="2"/>
          </w:tcPr>
          <w:p w14:paraId="5FF9E2AC" w14:textId="77777777" w:rsidR="007C359F" w:rsidRPr="002872C6" w:rsidRDefault="007C359F" w:rsidP="007C359F">
            <w:pPr>
              <w:rPr>
                <w:rFonts w:eastAsia="等线"/>
                <w:sz w:val="18"/>
                <w:szCs w:val="18"/>
                <w:lang w:val="en-GB" w:eastAsia="ja-JP"/>
              </w:rPr>
            </w:pPr>
            <w:r w:rsidRPr="002872C6">
              <w:rPr>
                <w:rFonts w:eastAsia="等线"/>
                <w:color w:val="C00000"/>
                <w:sz w:val="18"/>
                <w:szCs w:val="18"/>
                <w:lang w:val="en-GB" w:eastAsia="ja-JP"/>
              </w:rPr>
              <w:t>Search space for RAR</w:t>
            </w:r>
          </w:p>
        </w:tc>
        <w:tc>
          <w:tcPr>
            <w:tcW w:w="1134" w:type="dxa"/>
          </w:tcPr>
          <w:p w14:paraId="1079BD2D" w14:textId="14862AAD" w:rsidR="007C359F" w:rsidRPr="002872C6" w:rsidRDefault="008C676C" w:rsidP="007C359F">
            <w:pPr>
              <w:rPr>
                <w:rFonts w:eastAsia="等线"/>
                <w:sz w:val="18"/>
                <w:szCs w:val="18"/>
                <w:lang w:val="en-GB" w:eastAsia="zh-CN"/>
              </w:rPr>
            </w:pPr>
            <w:r>
              <w:rPr>
                <w:rFonts w:eastAsia="等线" w:hint="eastAsia"/>
                <w:sz w:val="18"/>
                <w:szCs w:val="18"/>
                <w:lang w:val="en-GB" w:eastAsia="zh-CN"/>
              </w:rPr>
              <w:t>Optional</w:t>
            </w:r>
          </w:p>
        </w:tc>
        <w:tc>
          <w:tcPr>
            <w:tcW w:w="1418" w:type="dxa"/>
          </w:tcPr>
          <w:p w14:paraId="295B0EE9" w14:textId="77777777" w:rsidR="007C359F" w:rsidRPr="002872C6" w:rsidRDefault="007C359F" w:rsidP="007C359F">
            <w:pPr>
              <w:rPr>
                <w:rFonts w:eastAsia="等线"/>
                <w:sz w:val="18"/>
                <w:szCs w:val="18"/>
                <w:lang w:val="en-GB" w:eastAsia="ja-JP"/>
              </w:rPr>
            </w:pPr>
          </w:p>
        </w:tc>
        <w:tc>
          <w:tcPr>
            <w:tcW w:w="2268" w:type="dxa"/>
          </w:tcPr>
          <w:p w14:paraId="2557D6E4" w14:textId="7A1FE6AB" w:rsidR="007C359F" w:rsidRPr="002872C6" w:rsidRDefault="008C676C" w:rsidP="007C359F">
            <w:pPr>
              <w:rPr>
                <w:rFonts w:eastAsia="等线"/>
                <w:sz w:val="18"/>
                <w:szCs w:val="18"/>
                <w:lang w:val="en-GB" w:eastAsia="ja-JP"/>
              </w:rPr>
            </w:pPr>
            <w:r w:rsidRPr="00A464AB">
              <w:rPr>
                <w:rFonts w:eastAsia="等线"/>
                <w:sz w:val="18"/>
                <w:szCs w:val="18"/>
                <w:lang w:val="en-GB" w:eastAsia="zh-CN"/>
              </w:rPr>
              <w:t xml:space="preserve">If not present, follow the </w:t>
            </w:r>
            <w:proofErr w:type="gramStart"/>
            <w:r w:rsidRPr="00A464AB">
              <w:rPr>
                <w:rFonts w:eastAsia="等线"/>
                <w:sz w:val="18"/>
                <w:szCs w:val="18"/>
                <w:lang w:val="en-GB" w:eastAsia="zh-CN"/>
              </w:rPr>
              <w:t xml:space="preserve">IE </w:t>
            </w:r>
            <w:r>
              <w:rPr>
                <w:rFonts w:eastAsia="等线"/>
                <w:sz w:val="18"/>
                <w:szCs w:val="18"/>
                <w:lang w:val="en-GB" w:eastAsia="zh-CN"/>
              </w:rPr>
              <w:t xml:space="preserve"> </w:t>
            </w:r>
            <w:proofErr w:type="spellStart"/>
            <w:r w:rsidRPr="008C676C">
              <w:rPr>
                <w:rFonts w:eastAsia="等线"/>
                <w:i/>
                <w:sz w:val="18"/>
                <w:szCs w:val="18"/>
                <w:lang w:val="en-GB" w:eastAsia="zh-CN"/>
              </w:rPr>
              <w:t>searchSpaceZero</w:t>
            </w:r>
            <w:proofErr w:type="spellEnd"/>
            <w:proofErr w:type="gramEnd"/>
            <w:r w:rsidRPr="005903BB">
              <w:rPr>
                <w:rFonts w:eastAsia="等线"/>
                <w:i/>
                <w:sz w:val="18"/>
                <w:szCs w:val="18"/>
                <w:lang w:val="en-GB" w:eastAsia="zh-CN"/>
              </w:rPr>
              <w:t xml:space="preserve"> </w:t>
            </w:r>
            <w:r>
              <w:rPr>
                <w:rFonts w:eastAsia="等线"/>
                <w:sz w:val="18"/>
                <w:szCs w:val="18"/>
                <w:lang w:val="en-GB" w:eastAsia="zh-CN"/>
              </w:rPr>
              <w:t xml:space="preserve"> in </w:t>
            </w:r>
            <w:r w:rsidRPr="00A464AB">
              <w:rPr>
                <w:rFonts w:eastAsia="等线"/>
                <w:sz w:val="18"/>
                <w:szCs w:val="18"/>
                <w:lang w:val="en-GB" w:eastAsia="zh-CN"/>
              </w:rPr>
              <w:t>the WUS configuration.</w:t>
            </w:r>
          </w:p>
        </w:tc>
      </w:tr>
    </w:tbl>
    <w:bookmarkEnd w:id="27"/>
    <w:p w14:paraId="0CB36857" w14:textId="77777777" w:rsidR="00900D13" w:rsidRPr="00536F36" w:rsidRDefault="00C47AAD" w:rsidP="00845B0E">
      <w:pPr>
        <w:spacing w:before="120" w:after="120"/>
        <w:jc w:val="both"/>
        <w:rPr>
          <w:rFonts w:eastAsia="等线"/>
          <w:kern w:val="2"/>
          <w:szCs w:val="20"/>
          <w:lang w:eastAsia="zh-CN"/>
        </w:rPr>
      </w:pPr>
      <w:r w:rsidRPr="00536F36">
        <w:rPr>
          <w:rFonts w:eastAsia="等线"/>
          <w:kern w:val="2"/>
          <w:szCs w:val="20"/>
          <w:lang w:eastAsia="zh-CN"/>
        </w:rPr>
        <w:t>During the procedure of OD-SIB1, UL point</w:t>
      </w:r>
      <w:r w:rsidR="007A15AC" w:rsidRPr="00536F36">
        <w:rPr>
          <w:rFonts w:eastAsia="等线"/>
          <w:kern w:val="2"/>
          <w:szCs w:val="20"/>
          <w:lang w:eastAsia="zh-CN"/>
        </w:rPr>
        <w:t xml:space="preserve"> </w:t>
      </w:r>
      <w:r w:rsidRPr="00536F36">
        <w:rPr>
          <w:rFonts w:eastAsia="等线"/>
          <w:kern w:val="2"/>
          <w:szCs w:val="20"/>
          <w:lang w:eastAsia="zh-CN"/>
        </w:rPr>
        <w:t xml:space="preserve">A is </w:t>
      </w:r>
      <w:r w:rsidR="00FB1FA5" w:rsidRPr="00536F36">
        <w:rPr>
          <w:rFonts w:eastAsia="等线"/>
          <w:kern w:val="2"/>
          <w:szCs w:val="20"/>
          <w:lang w:eastAsia="zh-CN"/>
        </w:rPr>
        <w:t xml:space="preserve">absolutely </w:t>
      </w:r>
      <w:r w:rsidRPr="00536F36">
        <w:rPr>
          <w:rFonts w:eastAsia="等线"/>
          <w:kern w:val="2"/>
          <w:szCs w:val="20"/>
          <w:lang w:eastAsia="zh-CN"/>
        </w:rPr>
        <w:t>needed for UL-WUS transmission. But the motivation for indicating DL point</w:t>
      </w:r>
      <w:r w:rsidR="007A15AC" w:rsidRPr="00536F36">
        <w:rPr>
          <w:rFonts w:eastAsia="等线"/>
          <w:kern w:val="2"/>
          <w:szCs w:val="20"/>
          <w:lang w:eastAsia="zh-CN"/>
        </w:rPr>
        <w:t xml:space="preserve"> </w:t>
      </w:r>
      <w:r w:rsidRPr="00536F36">
        <w:rPr>
          <w:rFonts w:eastAsia="等线"/>
          <w:kern w:val="2"/>
          <w:szCs w:val="20"/>
          <w:lang w:eastAsia="zh-CN"/>
        </w:rPr>
        <w:t>A is not clear</w:t>
      </w:r>
      <w:r w:rsidR="00935AB8" w:rsidRPr="00536F36">
        <w:rPr>
          <w:rFonts w:eastAsia="等线"/>
          <w:kern w:val="2"/>
          <w:szCs w:val="20"/>
          <w:lang w:eastAsia="zh-CN"/>
        </w:rPr>
        <w:t xml:space="preserve">. </w:t>
      </w:r>
    </w:p>
    <w:p w14:paraId="67620326" w14:textId="5A251323" w:rsidR="00DA25D2" w:rsidRDefault="00935AB8" w:rsidP="00900D13">
      <w:pPr>
        <w:pStyle w:val="af9"/>
        <w:numPr>
          <w:ilvl w:val="0"/>
          <w:numId w:val="53"/>
        </w:numPr>
        <w:spacing w:before="120" w:after="120"/>
        <w:ind w:firstLineChars="0"/>
        <w:rPr>
          <w:rFonts w:ascii="Times New Roman" w:eastAsia="等线" w:hAnsi="Times New Roman"/>
          <w:sz w:val="20"/>
          <w:szCs w:val="20"/>
        </w:rPr>
      </w:pPr>
      <w:r w:rsidRPr="00536F36">
        <w:rPr>
          <w:rFonts w:ascii="Times New Roman" w:eastAsia="等线" w:hAnsi="Times New Roman"/>
          <w:sz w:val="20"/>
          <w:szCs w:val="20"/>
        </w:rPr>
        <w:t xml:space="preserve">For Type 0 PDCCH monitoring, </w:t>
      </w:r>
      <w:r w:rsidR="00FB1FA5" w:rsidRPr="00536F36">
        <w:rPr>
          <w:rFonts w:ascii="Times New Roman" w:eastAsia="等线" w:hAnsi="Times New Roman"/>
          <w:sz w:val="20"/>
          <w:szCs w:val="20"/>
        </w:rPr>
        <w:t>t</w:t>
      </w:r>
      <w:r w:rsidR="007A15AC" w:rsidRPr="00536F36">
        <w:rPr>
          <w:rFonts w:ascii="Times New Roman" w:eastAsia="等线" w:hAnsi="Times New Roman"/>
          <w:sz w:val="20"/>
          <w:szCs w:val="20"/>
        </w:rPr>
        <w:t xml:space="preserve">he </w:t>
      </w:r>
      <w:r w:rsidRPr="00536F36">
        <w:rPr>
          <w:rFonts w:ascii="Times New Roman" w:eastAsia="等线" w:hAnsi="Times New Roman"/>
          <w:sz w:val="20"/>
          <w:szCs w:val="20"/>
        </w:rPr>
        <w:t xml:space="preserve">start position of </w:t>
      </w:r>
      <w:r w:rsidR="007A15AC" w:rsidRPr="00536F36">
        <w:rPr>
          <w:rFonts w:ascii="Times New Roman" w:eastAsia="等线" w:hAnsi="Times New Roman"/>
          <w:sz w:val="20"/>
          <w:szCs w:val="20"/>
        </w:rPr>
        <w:t xml:space="preserve">CORESET 0 is related with SSB. </w:t>
      </w:r>
      <w:r w:rsidR="00E30DFB">
        <w:rPr>
          <w:rFonts w:ascii="Times New Roman" w:eastAsia="等线" w:hAnsi="Times New Roman"/>
          <w:sz w:val="20"/>
          <w:szCs w:val="20"/>
        </w:rPr>
        <w:t xml:space="preserve">The </w:t>
      </w:r>
      <w:r w:rsidR="00E30DFB" w:rsidRPr="009D06A9">
        <w:rPr>
          <w:rFonts w:ascii="Times New Roman" w:eastAsia="等线" w:hAnsi="Times New Roman"/>
          <w:i/>
          <w:sz w:val="20"/>
          <w:szCs w:val="20"/>
        </w:rPr>
        <w:t>offset</w:t>
      </w:r>
      <w:r w:rsidR="00E30DFB">
        <w:rPr>
          <w:rFonts w:ascii="Times New Roman" w:eastAsia="等线" w:hAnsi="Times New Roman"/>
          <w:sz w:val="20"/>
          <w:szCs w:val="20"/>
        </w:rPr>
        <w:t xml:space="preserve"> </w:t>
      </w:r>
      <w:r w:rsidR="007A28DB">
        <w:rPr>
          <w:rFonts w:ascii="Times New Roman" w:eastAsia="等线" w:hAnsi="Times New Roman"/>
          <w:sz w:val="20"/>
          <w:szCs w:val="20"/>
        </w:rPr>
        <w:t xml:space="preserve">with RB granularity </w:t>
      </w:r>
      <w:r w:rsidR="00E30DFB">
        <w:rPr>
          <w:rFonts w:ascii="Times New Roman" w:eastAsia="等线" w:hAnsi="Times New Roman"/>
          <w:sz w:val="20"/>
          <w:szCs w:val="20"/>
        </w:rPr>
        <w:t xml:space="preserve">between the </w:t>
      </w:r>
      <w:r w:rsidR="00E30DFB" w:rsidRPr="00536F36">
        <w:rPr>
          <w:rFonts w:ascii="Times New Roman" w:eastAsia="等线" w:hAnsi="Times New Roman"/>
          <w:sz w:val="20"/>
          <w:szCs w:val="20"/>
        </w:rPr>
        <w:t>start position of CORESET 0</w:t>
      </w:r>
      <w:r w:rsidR="00E30DFB">
        <w:rPr>
          <w:rFonts w:ascii="Times New Roman" w:eastAsia="等线" w:hAnsi="Times New Roman"/>
          <w:sz w:val="20"/>
          <w:szCs w:val="20"/>
        </w:rPr>
        <w:t xml:space="preserve"> and the frequency of SSB is </w:t>
      </w:r>
      <w:r w:rsidR="00E30DFB" w:rsidRPr="009D06A9">
        <w:rPr>
          <w:rFonts w:ascii="Times New Roman" w:eastAsia="等线" w:hAnsi="Times New Roman"/>
          <w:sz w:val="20"/>
          <w:szCs w:val="20"/>
        </w:rPr>
        <w:t xml:space="preserve">indicated in </w:t>
      </w:r>
      <w:proofErr w:type="spellStart"/>
      <w:r w:rsidR="00E30DFB" w:rsidRPr="00E30DFB">
        <w:rPr>
          <w:rFonts w:ascii="Times New Roman" w:eastAsia="等线" w:hAnsi="Times New Roman"/>
          <w:i/>
          <w:sz w:val="20"/>
          <w:szCs w:val="20"/>
        </w:rPr>
        <w:t>controlResourceSetZero</w:t>
      </w:r>
      <w:proofErr w:type="spellEnd"/>
      <w:r w:rsidR="00E30DFB">
        <w:rPr>
          <w:rFonts w:ascii="Times New Roman" w:eastAsia="等线" w:hAnsi="Times New Roman"/>
          <w:i/>
          <w:sz w:val="20"/>
          <w:szCs w:val="20"/>
        </w:rPr>
        <w:t>.</w:t>
      </w:r>
      <w:r w:rsidR="00E30DFB">
        <w:rPr>
          <w:rFonts w:ascii="Times New Roman" w:eastAsia="等线" w:hAnsi="Times New Roman"/>
          <w:sz w:val="20"/>
          <w:szCs w:val="20"/>
        </w:rPr>
        <w:t xml:space="preserve"> T</w:t>
      </w:r>
      <w:r w:rsidR="00DA25D2" w:rsidRPr="00D619D6">
        <w:rPr>
          <w:rFonts w:ascii="Times New Roman" w:eastAsia="等线" w:hAnsi="Times New Roman"/>
          <w:sz w:val="20"/>
          <w:szCs w:val="20"/>
        </w:rPr>
        <w:t>he absolute radio frequency channel number (ARFCN) for SSB of NES cell</w:t>
      </w:r>
      <w:r w:rsidR="00DA25D2">
        <w:rPr>
          <w:rFonts w:ascii="Times New Roman" w:eastAsia="等线" w:hAnsi="Times New Roman"/>
          <w:sz w:val="20"/>
          <w:szCs w:val="20"/>
        </w:rPr>
        <w:t xml:space="preserve"> </w:t>
      </w:r>
      <w:r w:rsidR="00E30DFB">
        <w:rPr>
          <w:rFonts w:ascii="Times New Roman" w:eastAsia="等线" w:hAnsi="Times New Roman"/>
          <w:sz w:val="20"/>
          <w:szCs w:val="20"/>
        </w:rPr>
        <w:t xml:space="preserve">has </w:t>
      </w:r>
      <w:r w:rsidR="008D4BD2">
        <w:rPr>
          <w:rFonts w:ascii="Times New Roman" w:eastAsia="等线" w:hAnsi="Times New Roman"/>
          <w:sz w:val="20"/>
          <w:szCs w:val="20"/>
        </w:rPr>
        <w:t xml:space="preserve">also </w:t>
      </w:r>
      <w:r w:rsidR="00E30DFB">
        <w:rPr>
          <w:rFonts w:ascii="Times New Roman" w:eastAsia="等线" w:hAnsi="Times New Roman"/>
          <w:sz w:val="20"/>
          <w:szCs w:val="20"/>
        </w:rPr>
        <w:t>been agreed</w:t>
      </w:r>
      <w:r w:rsidR="00DA25D2">
        <w:rPr>
          <w:rFonts w:ascii="Times New Roman" w:eastAsia="等线" w:hAnsi="Times New Roman"/>
          <w:sz w:val="20"/>
          <w:szCs w:val="20"/>
        </w:rPr>
        <w:t xml:space="preserve"> </w:t>
      </w:r>
      <w:r w:rsidR="00E30DFB">
        <w:rPr>
          <w:rFonts w:ascii="Times New Roman" w:eastAsia="等线" w:hAnsi="Times New Roman"/>
          <w:sz w:val="20"/>
          <w:szCs w:val="20"/>
        </w:rPr>
        <w:t xml:space="preserve">to be included </w:t>
      </w:r>
      <w:r w:rsidR="00DA25D2">
        <w:rPr>
          <w:rFonts w:ascii="Times New Roman" w:eastAsia="等线" w:hAnsi="Times New Roman"/>
          <w:sz w:val="20"/>
          <w:szCs w:val="20"/>
        </w:rPr>
        <w:t>in WUS configuration.</w:t>
      </w:r>
      <w:r w:rsidR="00D619D6" w:rsidRPr="00D619D6">
        <w:rPr>
          <w:rFonts w:ascii="Times New Roman" w:eastAsia="等线" w:hAnsi="Times New Roman"/>
          <w:sz w:val="20"/>
          <w:szCs w:val="20"/>
        </w:rPr>
        <w:t xml:space="preserve"> </w:t>
      </w:r>
      <w:r w:rsidR="00397FA1">
        <w:rPr>
          <w:rFonts w:ascii="Times New Roman" w:eastAsia="等线" w:hAnsi="Times New Roman"/>
          <w:sz w:val="20"/>
          <w:szCs w:val="20"/>
        </w:rPr>
        <w:t xml:space="preserve">The offset </w:t>
      </w:r>
      <w:r w:rsidR="00397FA1" w:rsidRPr="00397FA1">
        <w:rPr>
          <w:rFonts w:ascii="Times New Roman" w:eastAsia="等线" w:hAnsi="Times New Roman"/>
          <w:sz w:val="20"/>
          <w:szCs w:val="20"/>
        </w:rPr>
        <w:t xml:space="preserve">with </w:t>
      </w:r>
      <w:r w:rsidR="00397FA1">
        <w:rPr>
          <w:rFonts w:ascii="Times New Roman" w:eastAsia="等线" w:hAnsi="Times New Roman"/>
          <w:sz w:val="20"/>
          <w:szCs w:val="20"/>
        </w:rPr>
        <w:t>sub</w:t>
      </w:r>
      <w:r w:rsidR="008C6DAA">
        <w:rPr>
          <w:rFonts w:ascii="Times New Roman" w:eastAsia="等线" w:hAnsi="Times New Roman"/>
          <w:sz w:val="20"/>
          <w:szCs w:val="20"/>
        </w:rPr>
        <w:t>-carrier</w:t>
      </w:r>
      <w:r w:rsidR="00397FA1" w:rsidRPr="00397FA1">
        <w:rPr>
          <w:rFonts w:ascii="Times New Roman" w:eastAsia="等线" w:hAnsi="Times New Roman"/>
          <w:sz w:val="20"/>
          <w:szCs w:val="20"/>
        </w:rPr>
        <w:t xml:space="preserve"> granularity</w:t>
      </w:r>
      <w:r w:rsidR="008C6DAA" w:rsidRPr="008C6DAA">
        <w:t xml:space="preserve"> </w:t>
      </w:r>
      <w:r w:rsidR="008C6DAA" w:rsidRPr="008C6DAA">
        <w:rPr>
          <w:rFonts w:ascii="Times New Roman" w:eastAsia="等线" w:hAnsi="Times New Roman"/>
          <w:sz w:val="20"/>
          <w:szCs w:val="20"/>
        </w:rPr>
        <w:t xml:space="preserve">the </w:t>
      </w:r>
      <w:r w:rsidR="008C6DAA">
        <w:rPr>
          <w:rFonts w:ascii="Times New Roman" w:eastAsia="等线" w:hAnsi="Times New Roman"/>
          <w:sz w:val="20"/>
          <w:szCs w:val="20"/>
        </w:rPr>
        <w:t>lowest RB</w:t>
      </w:r>
      <w:r w:rsidR="008C6DAA" w:rsidRPr="008C6DAA">
        <w:rPr>
          <w:rFonts w:ascii="Times New Roman" w:eastAsia="等线" w:hAnsi="Times New Roman"/>
          <w:sz w:val="20"/>
          <w:szCs w:val="20"/>
        </w:rPr>
        <w:t xml:space="preserve"> of SSB</w:t>
      </w:r>
      <w:r w:rsidR="008C6DAA">
        <w:rPr>
          <w:rFonts w:ascii="Times New Roman" w:eastAsia="等线" w:hAnsi="Times New Roman"/>
          <w:sz w:val="20"/>
          <w:szCs w:val="20"/>
        </w:rPr>
        <w:t xml:space="preserve"> and PRB grid is indicated by </w:t>
      </w:r>
      <w:proofErr w:type="spellStart"/>
      <w:r w:rsidR="008C6DAA" w:rsidRPr="009D06A9">
        <w:rPr>
          <w:rFonts w:ascii="Times New Roman" w:eastAsia="等线" w:hAnsi="Times New Roman"/>
          <w:i/>
          <w:sz w:val="20"/>
          <w:szCs w:val="20"/>
        </w:rPr>
        <w:t>kssb</w:t>
      </w:r>
      <w:proofErr w:type="spellEnd"/>
      <w:r w:rsidR="008C6DAA">
        <w:rPr>
          <w:rFonts w:ascii="Times New Roman" w:eastAsia="等线" w:hAnsi="Times New Roman"/>
          <w:i/>
          <w:sz w:val="20"/>
          <w:szCs w:val="20"/>
        </w:rPr>
        <w:t>.</w:t>
      </w:r>
    </w:p>
    <w:p w14:paraId="38F42186" w14:textId="64BC44DC" w:rsidR="002508FC" w:rsidRPr="00536F36" w:rsidRDefault="00DA25D2" w:rsidP="00900D13">
      <w:pPr>
        <w:pStyle w:val="af9"/>
        <w:numPr>
          <w:ilvl w:val="0"/>
          <w:numId w:val="53"/>
        </w:numPr>
        <w:spacing w:before="120" w:after="120"/>
        <w:ind w:firstLineChars="0"/>
        <w:rPr>
          <w:rFonts w:ascii="Times New Roman" w:eastAsia="等线" w:hAnsi="Times New Roman"/>
          <w:sz w:val="20"/>
          <w:szCs w:val="20"/>
        </w:rPr>
      </w:pPr>
      <w:r>
        <w:rPr>
          <w:rFonts w:ascii="Times New Roman" w:eastAsia="等线" w:hAnsi="Times New Roman"/>
          <w:sz w:val="20"/>
          <w:szCs w:val="20"/>
        </w:rPr>
        <w:t xml:space="preserve">For RAR CORESET, the </w:t>
      </w:r>
      <w:r w:rsidR="00935AB8" w:rsidRPr="00536F36">
        <w:rPr>
          <w:rFonts w:ascii="Times New Roman" w:eastAsia="等线" w:hAnsi="Times New Roman"/>
          <w:sz w:val="20"/>
          <w:szCs w:val="20"/>
        </w:rPr>
        <w:t xml:space="preserve">RAR CORESET for UL WUS had been agreed as CORESET 0 in RAN1#119. </w:t>
      </w:r>
    </w:p>
    <w:p w14:paraId="431C19B9" w14:textId="28CAA9E2" w:rsidR="00900D13" w:rsidRPr="00536F36" w:rsidRDefault="00935AB8" w:rsidP="00900D13">
      <w:pPr>
        <w:pStyle w:val="af9"/>
        <w:numPr>
          <w:ilvl w:val="0"/>
          <w:numId w:val="53"/>
        </w:numPr>
        <w:spacing w:before="120" w:after="120"/>
        <w:ind w:firstLineChars="0"/>
        <w:rPr>
          <w:rFonts w:ascii="Times New Roman" w:eastAsiaTheme="minorEastAsia" w:hAnsi="Times New Roman"/>
          <w:sz w:val="20"/>
          <w:szCs w:val="20"/>
          <w:lang w:val="x-none"/>
        </w:rPr>
      </w:pPr>
      <w:r w:rsidRPr="00536F36">
        <w:rPr>
          <w:rFonts w:ascii="Times New Roman" w:eastAsia="等线" w:hAnsi="Times New Roman"/>
          <w:sz w:val="20"/>
          <w:szCs w:val="20"/>
        </w:rPr>
        <w:t xml:space="preserve">For RAR </w:t>
      </w:r>
      <w:r w:rsidR="004320B7" w:rsidRPr="00536F36">
        <w:rPr>
          <w:rFonts w:ascii="Times New Roman" w:eastAsia="等线" w:hAnsi="Times New Roman"/>
          <w:sz w:val="20"/>
          <w:szCs w:val="20"/>
        </w:rPr>
        <w:t xml:space="preserve">PDSCH </w:t>
      </w:r>
      <w:r w:rsidRPr="00536F36">
        <w:rPr>
          <w:rFonts w:ascii="Times New Roman" w:eastAsia="等线" w:hAnsi="Times New Roman"/>
          <w:sz w:val="20"/>
          <w:szCs w:val="20"/>
        </w:rPr>
        <w:t xml:space="preserve">reception, </w:t>
      </w:r>
      <w:r w:rsidR="00900D13" w:rsidRPr="00536F36">
        <w:rPr>
          <w:rFonts w:ascii="Times New Roman" w:eastAsiaTheme="minorEastAsia" w:hAnsi="Times New Roman"/>
          <w:sz w:val="20"/>
          <w:szCs w:val="20"/>
          <w:lang w:val="x-none"/>
        </w:rPr>
        <w:t>frequency domain resource assignment is related with the size of CORESET0 as specified in 38.212 shown below.</w:t>
      </w:r>
      <w:r w:rsidR="00175821" w:rsidRPr="00536F36">
        <w:rPr>
          <w:rFonts w:ascii="Times New Roman" w:eastAsiaTheme="minorEastAsia" w:hAnsi="Times New Roman"/>
          <w:sz w:val="20"/>
          <w:szCs w:val="20"/>
          <w:lang w:val="x-none"/>
        </w:rPr>
        <w:t xml:space="preserve"> With regard to the start position of RAR PDSCH, for a PDSCH scheduled with a DCI format 1_0 in any type of PDCCH common search space, regardless of which bandwidth part is the active bandwidth part, RB numbering starts from the lowest RB of the CORESET in which the DCI was received</w:t>
      </w:r>
      <w:r w:rsidR="001414E6" w:rsidRPr="00536F36">
        <w:rPr>
          <w:rFonts w:ascii="Times New Roman" w:eastAsiaTheme="minorEastAsia" w:hAnsi="Times New Roman"/>
          <w:sz w:val="20"/>
          <w:szCs w:val="20"/>
          <w:lang w:val="x-none"/>
        </w:rPr>
        <w:t>, i.e., CORESET0</w:t>
      </w:r>
      <w:r w:rsidR="00FC48B3" w:rsidRPr="00536F36">
        <w:rPr>
          <w:rFonts w:ascii="Times New Roman" w:eastAsiaTheme="minorEastAsia" w:hAnsi="Times New Roman"/>
          <w:sz w:val="20"/>
          <w:szCs w:val="20"/>
          <w:lang w:val="x-none"/>
        </w:rPr>
        <w:t xml:space="preserve"> for RAR</w:t>
      </w:r>
      <w:r w:rsidR="001414E6" w:rsidRPr="00536F36">
        <w:rPr>
          <w:rFonts w:ascii="Times New Roman" w:eastAsiaTheme="minorEastAsia" w:hAnsi="Times New Roman"/>
          <w:sz w:val="20"/>
          <w:szCs w:val="20"/>
          <w:lang w:val="x-none"/>
        </w:rPr>
        <w:t>.</w:t>
      </w:r>
    </w:p>
    <w:tbl>
      <w:tblPr>
        <w:tblStyle w:val="ac"/>
        <w:tblW w:w="0" w:type="auto"/>
        <w:tblLook w:val="04A0" w:firstRow="1" w:lastRow="0" w:firstColumn="1" w:lastColumn="0" w:noHBand="0" w:noVBand="1"/>
      </w:tblPr>
      <w:tblGrid>
        <w:gridCol w:w="9060"/>
      </w:tblGrid>
      <w:tr w:rsidR="00900D13" w14:paraId="5D01D5C5" w14:textId="77777777" w:rsidTr="002508FC">
        <w:tc>
          <w:tcPr>
            <w:tcW w:w="9060" w:type="dxa"/>
          </w:tcPr>
          <w:p w14:paraId="28139AA3" w14:textId="77777777" w:rsidR="00900D13" w:rsidRPr="007A2D44" w:rsidRDefault="00900D13" w:rsidP="002508FC">
            <w:pPr>
              <w:spacing w:before="120" w:after="120"/>
              <w:jc w:val="both"/>
              <w:rPr>
                <w:rFonts w:eastAsiaTheme="minorEastAsia"/>
                <w:b/>
                <w:lang w:val="en-GB" w:eastAsia="zh-CN"/>
              </w:rPr>
            </w:pPr>
            <w:r w:rsidRPr="007A2D44">
              <w:rPr>
                <w:rFonts w:eastAsiaTheme="minorEastAsia" w:hint="eastAsia"/>
                <w:b/>
                <w:lang w:val="en-GB" w:eastAsia="zh-CN"/>
              </w:rPr>
              <w:t>T</w:t>
            </w:r>
            <w:r w:rsidRPr="007A2D44">
              <w:rPr>
                <w:rFonts w:eastAsiaTheme="minorEastAsia"/>
                <w:b/>
                <w:lang w:val="en-GB" w:eastAsia="zh-CN"/>
              </w:rPr>
              <w:t>S 38.21</w:t>
            </w:r>
            <w:r>
              <w:rPr>
                <w:rFonts w:eastAsiaTheme="minorEastAsia"/>
                <w:b/>
                <w:lang w:val="en-GB" w:eastAsia="zh-CN"/>
              </w:rPr>
              <w:t>2</w:t>
            </w:r>
            <w:r w:rsidRPr="007A2D44">
              <w:rPr>
                <w:rFonts w:eastAsiaTheme="minorEastAsia"/>
                <w:b/>
                <w:lang w:val="en-GB" w:eastAsia="zh-CN"/>
              </w:rPr>
              <w:t xml:space="preserve"> </w:t>
            </w:r>
            <w:r>
              <w:rPr>
                <w:rFonts w:eastAsiaTheme="minorEastAsia"/>
                <w:b/>
                <w:lang w:val="en-GB" w:eastAsia="zh-CN"/>
              </w:rPr>
              <w:t xml:space="preserve">     7</w:t>
            </w:r>
            <w:r w:rsidRPr="00417494">
              <w:rPr>
                <w:rFonts w:eastAsiaTheme="minorEastAsia"/>
                <w:b/>
                <w:lang w:val="en-GB" w:eastAsia="zh-CN"/>
              </w:rPr>
              <w:t>.3.1.2.1</w:t>
            </w:r>
            <w:r w:rsidRPr="00417494">
              <w:rPr>
                <w:rFonts w:eastAsiaTheme="minorEastAsia"/>
                <w:b/>
                <w:lang w:val="en-GB" w:eastAsia="zh-CN"/>
              </w:rPr>
              <w:tab/>
              <w:t>Format 1_0</w:t>
            </w:r>
          </w:p>
          <w:p w14:paraId="13201D2F" w14:textId="77777777" w:rsidR="00900D13" w:rsidRPr="00417494" w:rsidRDefault="00900D13" w:rsidP="002508FC">
            <w:pPr>
              <w:spacing w:after="180"/>
              <w:rPr>
                <w:rFonts w:eastAsia="宋体"/>
                <w:szCs w:val="20"/>
                <w:lang w:val="en-GB" w:eastAsia="zh-CN"/>
              </w:rPr>
            </w:pPr>
            <w:r w:rsidRPr="00417494">
              <w:rPr>
                <w:rFonts w:eastAsia="宋体"/>
                <w:szCs w:val="20"/>
                <w:lang w:val="en-GB"/>
              </w:rPr>
              <w:t xml:space="preserve">The following information is transmitted by means of the DCI format </w:t>
            </w:r>
            <w:r w:rsidRPr="00417494">
              <w:rPr>
                <w:rFonts w:eastAsia="宋体" w:hint="eastAsia"/>
                <w:szCs w:val="20"/>
                <w:lang w:val="en-GB" w:eastAsia="zh-CN"/>
              </w:rPr>
              <w:t xml:space="preserve">1_0 with CRC scrambled by </w:t>
            </w:r>
            <w:r w:rsidRPr="007664CD">
              <w:rPr>
                <w:rFonts w:eastAsia="宋体" w:hint="eastAsia"/>
                <w:szCs w:val="20"/>
                <w:lang w:val="en-GB" w:eastAsia="zh-CN"/>
              </w:rPr>
              <w:t>RA-RNTI</w:t>
            </w:r>
            <w:r w:rsidRPr="00417494">
              <w:rPr>
                <w:rFonts w:eastAsia="宋体"/>
                <w:szCs w:val="20"/>
                <w:lang w:val="en-GB" w:eastAsia="zh-CN"/>
              </w:rPr>
              <w:t xml:space="preserve"> or </w:t>
            </w:r>
            <w:proofErr w:type="spellStart"/>
            <w:r w:rsidRPr="00417494">
              <w:rPr>
                <w:rFonts w:eastAsia="宋体"/>
                <w:szCs w:val="20"/>
                <w:lang w:val="en-GB" w:eastAsia="zh-CN"/>
              </w:rPr>
              <w:t>MsgB</w:t>
            </w:r>
            <w:proofErr w:type="spellEnd"/>
            <w:r w:rsidRPr="00417494">
              <w:rPr>
                <w:rFonts w:eastAsia="宋体"/>
                <w:szCs w:val="20"/>
                <w:lang w:val="en-GB" w:eastAsia="zh-CN"/>
              </w:rPr>
              <w:t>-RNTI</w:t>
            </w:r>
            <w:r w:rsidRPr="00417494">
              <w:rPr>
                <w:rFonts w:eastAsia="宋体"/>
                <w:szCs w:val="20"/>
                <w:lang w:val="en-GB"/>
              </w:rPr>
              <w:t>:</w:t>
            </w:r>
          </w:p>
          <w:p w14:paraId="520C4FDE" w14:textId="77777777" w:rsidR="00900D13" w:rsidRPr="00417494" w:rsidRDefault="00900D13" w:rsidP="002508FC">
            <w:pPr>
              <w:spacing w:after="180"/>
              <w:ind w:left="568" w:hanging="284"/>
              <w:rPr>
                <w:rFonts w:eastAsia="宋体"/>
                <w:szCs w:val="20"/>
                <w:lang w:val="en-GB" w:eastAsia="zh-CN"/>
              </w:rPr>
            </w:pPr>
            <w:r w:rsidRPr="00417494">
              <w:rPr>
                <w:rFonts w:eastAsia="宋体"/>
                <w:szCs w:val="20"/>
                <w:lang w:val="en-GB"/>
              </w:rPr>
              <w:t>-</w:t>
            </w:r>
            <w:r w:rsidRPr="00417494">
              <w:rPr>
                <w:rFonts w:eastAsia="宋体" w:hint="eastAsia"/>
                <w:szCs w:val="20"/>
                <w:lang w:val="en-GB" w:eastAsia="zh-CN"/>
              </w:rPr>
              <w:tab/>
              <w:t>Frequency domain resource assignment</w:t>
            </w:r>
            <w:r w:rsidRPr="00417494">
              <w:rPr>
                <w:rFonts w:eastAsia="宋体"/>
                <w:szCs w:val="20"/>
                <w:lang w:val="en-GB"/>
              </w:rPr>
              <w:t xml:space="preserve"> –</w:t>
            </w:r>
            <w:r w:rsidRPr="00417494">
              <w:rPr>
                <w:rFonts w:eastAsia="宋体"/>
                <w:position w:val="-12"/>
                <w:szCs w:val="20"/>
                <w:lang w:val="en-GB"/>
              </w:rPr>
              <w:object w:dxaOrig="3200" w:dyaOrig="440" w14:anchorId="0116371F">
                <v:shape id="_x0000_i1026" type="#_x0000_t75" style="width:135pt;height:20.25pt" o:ole="">
                  <v:imagedata r:id="rId13" o:title=""/>
                </v:shape>
                <o:OLEObject Type="Embed" ProgID="Equation.3" ShapeID="_x0000_i1026" DrawAspect="Content" ObjectID="_1800463292" r:id="rId14"/>
              </w:object>
            </w:r>
            <w:r w:rsidRPr="00417494">
              <w:rPr>
                <w:rFonts w:eastAsia="宋体" w:hint="eastAsia"/>
                <w:szCs w:val="20"/>
                <w:lang w:val="en-GB" w:eastAsia="zh-CN"/>
              </w:rPr>
              <w:t xml:space="preserve"> bits</w:t>
            </w:r>
          </w:p>
          <w:p w14:paraId="3D60CF8A" w14:textId="77777777" w:rsidR="00900D13" w:rsidRPr="00417494" w:rsidRDefault="00900D13" w:rsidP="002508FC">
            <w:pPr>
              <w:spacing w:after="180"/>
              <w:ind w:left="851" w:hanging="284"/>
              <w:rPr>
                <w:rFonts w:eastAsia="宋体"/>
                <w:szCs w:val="20"/>
                <w:lang w:val="en-GB" w:eastAsia="zh-CN"/>
              </w:rPr>
            </w:pPr>
            <w:r w:rsidRPr="00417494">
              <w:rPr>
                <w:rFonts w:eastAsia="宋体"/>
                <w:szCs w:val="20"/>
                <w:lang w:val="en-GB" w:eastAsia="zh-CN"/>
              </w:rPr>
              <w:t>-</w:t>
            </w:r>
            <w:r w:rsidRPr="00417494">
              <w:rPr>
                <w:rFonts w:eastAsia="宋体"/>
                <w:szCs w:val="20"/>
                <w:lang w:val="en-GB" w:eastAsia="zh-CN"/>
              </w:rPr>
              <w:tab/>
            </w:r>
            <w:r w:rsidRPr="00417494">
              <w:rPr>
                <w:rFonts w:eastAsia="宋体"/>
                <w:position w:val="-10"/>
                <w:szCs w:val="20"/>
                <w:lang w:val="en-GB"/>
              </w:rPr>
              <w:object w:dxaOrig="820" w:dyaOrig="360" w14:anchorId="4C4D5CA7">
                <v:shape id="_x0000_i1027" type="#_x0000_t75" style="width:34.5pt;height:15pt" o:ole="">
                  <v:imagedata r:id="rId15" o:title=""/>
                </v:shape>
                <o:OLEObject Type="Embed" ProgID="Equation.3" ShapeID="_x0000_i1027" DrawAspect="Content" ObjectID="_1800463293" r:id="rId16"/>
              </w:object>
            </w:r>
            <w:r w:rsidRPr="00417494">
              <w:rPr>
                <w:rFonts w:eastAsia="宋体"/>
                <w:szCs w:val="20"/>
                <w:lang w:val="en-GB" w:eastAsia="zh-CN"/>
              </w:rPr>
              <w:t xml:space="preserve"> is the size of </w:t>
            </w:r>
            <w:r w:rsidRPr="00417494">
              <w:rPr>
                <w:rFonts w:eastAsia="宋体" w:hint="eastAsia"/>
                <w:szCs w:val="20"/>
                <w:lang w:val="en-GB" w:eastAsia="zh-CN"/>
              </w:rPr>
              <w:t xml:space="preserve">CORESET 0 if CORESET 0 is configured for the cell and </w:t>
            </w:r>
            <w:r w:rsidRPr="00417494">
              <w:rPr>
                <w:rFonts w:eastAsia="宋体"/>
                <w:position w:val="-12"/>
                <w:szCs w:val="20"/>
                <w:lang w:val="en-GB"/>
              </w:rPr>
              <w:object w:dxaOrig="800" w:dyaOrig="380" w14:anchorId="4EE85BF1">
                <v:shape id="_x0000_i1028" type="#_x0000_t75" style="width:34.5pt;height:18pt" o:ole="">
                  <v:imagedata r:id="rId17" o:title=""/>
                </v:shape>
                <o:OLEObject Type="Embed" ProgID="Equation.DSMT4" ShapeID="_x0000_i1028" DrawAspect="Content" ObjectID="_1800463294" r:id="rId18"/>
              </w:object>
            </w:r>
            <w:r w:rsidRPr="00417494">
              <w:rPr>
                <w:rFonts w:eastAsia="宋体"/>
                <w:szCs w:val="20"/>
                <w:lang w:val="en-GB" w:eastAsia="zh-CN"/>
              </w:rPr>
              <w:t xml:space="preserve"> is the size of </w:t>
            </w:r>
            <w:r w:rsidRPr="00417494">
              <w:rPr>
                <w:rFonts w:eastAsia="宋体" w:hint="eastAsia"/>
                <w:szCs w:val="20"/>
                <w:lang w:val="en-GB" w:eastAsia="zh-CN"/>
              </w:rPr>
              <w:t>initial DL bandwidth part if CORESET 0 is not configured for the cell</w:t>
            </w:r>
          </w:p>
          <w:p w14:paraId="4606BD72" w14:textId="77777777" w:rsidR="00900D13" w:rsidRDefault="00900D13" w:rsidP="002508FC">
            <w:pPr>
              <w:spacing w:after="180"/>
              <w:ind w:left="568" w:hanging="284"/>
              <w:rPr>
                <w:rFonts w:eastAsia="宋体"/>
                <w:szCs w:val="20"/>
                <w:lang w:val="en-GB" w:eastAsia="zh-CN"/>
              </w:rPr>
            </w:pPr>
            <w:r w:rsidRPr="00417494">
              <w:rPr>
                <w:rFonts w:eastAsia="宋体"/>
                <w:szCs w:val="20"/>
                <w:lang w:val="en-GB"/>
              </w:rPr>
              <w:t>-</w:t>
            </w:r>
            <w:r w:rsidRPr="00417494">
              <w:rPr>
                <w:rFonts w:eastAsia="宋体" w:hint="eastAsia"/>
                <w:szCs w:val="20"/>
                <w:lang w:val="en-GB" w:eastAsia="zh-CN"/>
              </w:rPr>
              <w:tab/>
              <w:t xml:space="preserve">Time domain resource assignment </w:t>
            </w:r>
            <w:r w:rsidRPr="00417494">
              <w:rPr>
                <w:rFonts w:eastAsia="宋体"/>
                <w:szCs w:val="20"/>
                <w:lang w:val="en-GB"/>
              </w:rPr>
              <w:t>–</w:t>
            </w:r>
            <w:r w:rsidRPr="00417494">
              <w:rPr>
                <w:rFonts w:eastAsia="宋体" w:hint="eastAsia"/>
                <w:szCs w:val="20"/>
                <w:lang w:val="en-GB" w:eastAsia="zh-CN"/>
              </w:rPr>
              <w:t xml:space="preserve"> </w:t>
            </w:r>
            <w:r w:rsidRPr="00417494">
              <w:rPr>
                <w:rFonts w:eastAsia="宋体"/>
                <w:szCs w:val="20"/>
                <w:lang w:val="en-GB" w:eastAsia="zh-CN"/>
              </w:rPr>
              <w:t>4</w:t>
            </w:r>
            <w:r w:rsidRPr="00417494">
              <w:rPr>
                <w:rFonts w:eastAsia="宋体" w:hint="eastAsia"/>
                <w:szCs w:val="20"/>
                <w:lang w:val="en-GB" w:eastAsia="zh-CN"/>
              </w:rPr>
              <w:t xml:space="preserve"> bits </w:t>
            </w:r>
            <w:r w:rsidRPr="00417494">
              <w:rPr>
                <w:rFonts w:eastAsia="宋体"/>
                <w:szCs w:val="20"/>
                <w:lang w:val="en-GB" w:eastAsia="zh-CN"/>
              </w:rPr>
              <w:t>as defined in</w:t>
            </w:r>
            <w:r w:rsidRPr="00417494">
              <w:rPr>
                <w:rFonts w:eastAsia="宋体" w:hint="eastAsia"/>
                <w:szCs w:val="20"/>
                <w:lang w:val="en-GB" w:eastAsia="zh-CN"/>
              </w:rPr>
              <w:t xml:space="preserve"> Clause</w:t>
            </w:r>
            <w:r w:rsidRPr="00417494">
              <w:rPr>
                <w:rFonts w:eastAsia="宋体"/>
                <w:szCs w:val="20"/>
                <w:lang w:val="en-GB" w:eastAsia="zh-CN"/>
              </w:rPr>
              <w:t xml:space="preserve"> </w:t>
            </w:r>
            <w:r w:rsidRPr="00417494">
              <w:rPr>
                <w:rFonts w:eastAsia="宋体" w:hint="eastAsia"/>
                <w:szCs w:val="20"/>
                <w:lang w:val="en-GB" w:eastAsia="zh-CN"/>
              </w:rPr>
              <w:t>5</w:t>
            </w:r>
            <w:r w:rsidRPr="00417494">
              <w:rPr>
                <w:rFonts w:eastAsia="宋体"/>
                <w:szCs w:val="20"/>
                <w:lang w:val="en-GB" w:eastAsia="zh-CN"/>
              </w:rPr>
              <w:t>.1.2.1 of [6, TS38.214]</w:t>
            </w:r>
          </w:p>
          <w:p w14:paraId="0B9E8FDD" w14:textId="77777777" w:rsidR="00900D13" w:rsidRPr="00417494" w:rsidRDefault="00900D13" w:rsidP="002508FC">
            <w:pPr>
              <w:spacing w:after="180"/>
              <w:ind w:left="568" w:hanging="284"/>
              <w:rPr>
                <w:rFonts w:eastAsia="宋体"/>
                <w:szCs w:val="20"/>
                <w:lang w:val="en-GB" w:eastAsia="zh-CN"/>
              </w:rPr>
            </w:pPr>
            <w:r>
              <w:rPr>
                <w:rFonts w:eastAsia="宋体"/>
                <w:szCs w:val="20"/>
                <w:lang w:val="en-GB" w:eastAsia="zh-CN"/>
              </w:rPr>
              <w:t>……</w:t>
            </w:r>
          </w:p>
        </w:tc>
      </w:tr>
    </w:tbl>
    <w:p w14:paraId="0F68E62A" w14:textId="21D4DB6A" w:rsidR="00900D13" w:rsidRDefault="00900D13" w:rsidP="00900D13">
      <w:pPr>
        <w:spacing w:before="120" w:after="120"/>
        <w:jc w:val="both"/>
        <w:rPr>
          <w:rFonts w:eastAsiaTheme="minorEastAsia"/>
          <w:lang w:val="en-GB" w:eastAsia="zh-CN"/>
        </w:rPr>
      </w:pPr>
      <w:bookmarkStart w:id="30" w:name="_Ref181957580"/>
      <w:bookmarkStart w:id="31" w:name="_Hlk189821929"/>
      <w:r w:rsidRPr="00933A0E">
        <w:rPr>
          <w:b/>
          <w:i/>
        </w:rPr>
        <w:t xml:space="preserve">Observation </w:t>
      </w:r>
      <w:r w:rsidRPr="00933A0E">
        <w:rPr>
          <w:b/>
          <w:i/>
        </w:rPr>
        <w:fldChar w:fldCharType="begin"/>
      </w:r>
      <w:r w:rsidRPr="00933A0E">
        <w:rPr>
          <w:b/>
          <w:i/>
        </w:rPr>
        <w:instrText xml:space="preserve"> SEQ Observation \* ARABIC </w:instrText>
      </w:r>
      <w:r w:rsidRPr="00933A0E">
        <w:rPr>
          <w:b/>
          <w:i/>
        </w:rPr>
        <w:fldChar w:fldCharType="separate"/>
      </w:r>
      <w:r w:rsidR="009D06A9">
        <w:rPr>
          <w:b/>
          <w:i/>
          <w:noProof/>
        </w:rPr>
        <w:t>6</w:t>
      </w:r>
      <w:r w:rsidRPr="00933A0E">
        <w:rPr>
          <w:b/>
          <w:i/>
        </w:rPr>
        <w:fldChar w:fldCharType="end"/>
      </w:r>
      <w:r w:rsidRPr="005B38E7">
        <w:rPr>
          <w:b/>
          <w:i/>
        </w:rPr>
        <w:t xml:space="preserve">: </w:t>
      </w:r>
      <w:r w:rsidR="00FC48B3">
        <w:rPr>
          <w:rFonts w:eastAsiaTheme="minorEastAsia"/>
          <w:b/>
          <w:i/>
          <w:lang w:eastAsia="zh-CN"/>
        </w:rPr>
        <w:t xml:space="preserve">DL point A may not </w:t>
      </w:r>
      <w:r w:rsidR="00A12228">
        <w:rPr>
          <w:rFonts w:eastAsiaTheme="minorEastAsia"/>
          <w:b/>
          <w:i/>
          <w:lang w:eastAsia="zh-CN"/>
        </w:rPr>
        <w:t>need</w:t>
      </w:r>
      <w:r w:rsidR="00FC48B3">
        <w:rPr>
          <w:rFonts w:eastAsiaTheme="minorEastAsia"/>
          <w:b/>
          <w:i/>
          <w:lang w:eastAsia="zh-CN"/>
        </w:rPr>
        <w:t xml:space="preserve"> </w:t>
      </w:r>
      <w:r w:rsidR="00565990">
        <w:rPr>
          <w:rFonts w:eastAsiaTheme="minorEastAsia"/>
          <w:b/>
          <w:i/>
          <w:lang w:eastAsia="zh-CN"/>
        </w:rPr>
        <w:t xml:space="preserve">to </w:t>
      </w:r>
      <w:r w:rsidR="00565990">
        <w:rPr>
          <w:rFonts w:eastAsiaTheme="minorEastAsia" w:hint="eastAsia"/>
          <w:b/>
          <w:i/>
          <w:lang w:eastAsia="zh-CN"/>
        </w:rPr>
        <w:t>b</w:t>
      </w:r>
      <w:r w:rsidR="00565990">
        <w:rPr>
          <w:rFonts w:eastAsiaTheme="minorEastAsia"/>
          <w:b/>
          <w:i/>
          <w:lang w:eastAsia="zh-CN"/>
        </w:rPr>
        <w:t xml:space="preserve">e </w:t>
      </w:r>
      <w:r w:rsidR="003340AA">
        <w:rPr>
          <w:rFonts w:eastAsiaTheme="minorEastAsia" w:hint="eastAsia"/>
          <w:b/>
          <w:i/>
          <w:lang w:eastAsia="zh-CN"/>
        </w:rPr>
        <w:t>explicitly</w:t>
      </w:r>
      <w:r w:rsidR="003340AA">
        <w:rPr>
          <w:rFonts w:eastAsiaTheme="minorEastAsia"/>
          <w:b/>
          <w:i/>
          <w:lang w:eastAsia="zh-CN"/>
        </w:rPr>
        <w:t xml:space="preserve"> </w:t>
      </w:r>
      <w:r w:rsidR="00402A0B">
        <w:rPr>
          <w:rFonts w:eastAsiaTheme="minorEastAsia" w:hint="eastAsia"/>
          <w:b/>
          <w:i/>
          <w:lang w:eastAsia="zh-CN"/>
        </w:rPr>
        <w:t>indicated</w:t>
      </w:r>
      <w:r w:rsidR="00402A0B">
        <w:rPr>
          <w:rFonts w:eastAsiaTheme="minorEastAsia"/>
          <w:b/>
          <w:i/>
          <w:lang w:eastAsia="zh-CN"/>
        </w:rPr>
        <w:t xml:space="preserve"> </w:t>
      </w:r>
      <w:r w:rsidR="00FC48B3">
        <w:rPr>
          <w:rFonts w:eastAsiaTheme="minorEastAsia"/>
          <w:b/>
          <w:i/>
          <w:lang w:eastAsia="zh-CN"/>
        </w:rPr>
        <w:t>in WUS configuration</w:t>
      </w:r>
      <w:r>
        <w:rPr>
          <w:b/>
          <w:i/>
        </w:rPr>
        <w:t>.</w:t>
      </w:r>
      <w:bookmarkEnd w:id="30"/>
    </w:p>
    <w:bookmarkEnd w:id="31"/>
    <w:p w14:paraId="48D2E3FC" w14:textId="7FA66EBF" w:rsidR="00980145" w:rsidRDefault="00845B0E" w:rsidP="004804A0">
      <w:pPr>
        <w:spacing w:before="120" w:after="120"/>
        <w:jc w:val="both"/>
        <w:rPr>
          <w:rFonts w:eastAsia="等线"/>
          <w:szCs w:val="21"/>
        </w:rPr>
      </w:pPr>
      <w:r>
        <w:rPr>
          <w:rFonts w:eastAsia="等线" w:hint="eastAsia"/>
          <w:kern w:val="2"/>
          <w:szCs w:val="21"/>
          <w:lang w:eastAsia="zh-CN"/>
        </w:rPr>
        <w:t>I</w:t>
      </w:r>
      <w:r>
        <w:rPr>
          <w:rFonts w:eastAsia="等线"/>
          <w:kern w:val="2"/>
          <w:szCs w:val="21"/>
          <w:lang w:eastAsia="zh-CN"/>
        </w:rPr>
        <w:t>n</w:t>
      </w:r>
      <w:r>
        <w:rPr>
          <w:rFonts w:eastAsia="等线" w:hint="eastAsia"/>
          <w:kern w:val="2"/>
          <w:szCs w:val="21"/>
          <w:lang w:eastAsia="zh-CN"/>
        </w:rPr>
        <w:t xml:space="preserve"> </w:t>
      </w:r>
      <w:r>
        <w:rPr>
          <w:rFonts w:eastAsia="等线"/>
          <w:kern w:val="2"/>
          <w:szCs w:val="21"/>
          <w:lang w:eastAsia="zh-CN"/>
        </w:rPr>
        <w:t xml:space="preserve">legacy spec, </w:t>
      </w:r>
      <w:r w:rsidR="00980145">
        <w:rPr>
          <w:rFonts w:eastAsia="等线"/>
          <w:kern w:val="2"/>
          <w:szCs w:val="21"/>
          <w:lang w:eastAsia="zh-CN"/>
        </w:rPr>
        <w:t xml:space="preserve">UE finds </w:t>
      </w:r>
      <w:r>
        <w:rPr>
          <w:rFonts w:eastAsia="等线"/>
          <w:kern w:val="2"/>
          <w:szCs w:val="21"/>
          <w:lang w:eastAsia="zh-CN"/>
        </w:rPr>
        <w:t xml:space="preserve">DL </w:t>
      </w:r>
      <w:r w:rsidR="00980145">
        <w:rPr>
          <w:rFonts w:eastAsia="等线"/>
          <w:kern w:val="2"/>
          <w:szCs w:val="21"/>
          <w:lang w:eastAsia="zh-CN"/>
        </w:rPr>
        <w:t xml:space="preserve">point A by </w:t>
      </w:r>
      <w:proofErr w:type="spellStart"/>
      <w:r w:rsidR="00980145" w:rsidRPr="00980145">
        <w:rPr>
          <w:rFonts w:eastAsia="等线"/>
          <w:i/>
          <w:kern w:val="2"/>
          <w:szCs w:val="21"/>
          <w:lang w:eastAsia="zh-CN"/>
        </w:rPr>
        <w:t>offsetToPointA</w:t>
      </w:r>
      <w:proofErr w:type="spellEnd"/>
      <w:r w:rsidR="00980145">
        <w:rPr>
          <w:rFonts w:eastAsia="等线"/>
          <w:kern w:val="2"/>
          <w:szCs w:val="21"/>
          <w:lang w:eastAsia="zh-CN"/>
        </w:rPr>
        <w:t xml:space="preserve"> and </w:t>
      </w:r>
      <w:proofErr w:type="spellStart"/>
      <w:r w:rsidR="00980145" w:rsidRPr="00980145">
        <w:rPr>
          <w:rFonts w:eastAsia="等线"/>
          <w:i/>
          <w:kern w:val="2"/>
          <w:szCs w:val="21"/>
          <w:lang w:eastAsia="zh-CN"/>
        </w:rPr>
        <w:t>kssb</w:t>
      </w:r>
      <w:proofErr w:type="spellEnd"/>
      <w:r w:rsidR="00980145">
        <w:rPr>
          <w:rFonts w:eastAsia="等线"/>
          <w:kern w:val="2"/>
          <w:szCs w:val="21"/>
          <w:lang w:eastAsia="zh-CN"/>
        </w:rPr>
        <w:t>. The UL point A is the same as DL in TDD system.</w:t>
      </w:r>
      <w:r w:rsidR="008521A9">
        <w:rPr>
          <w:rFonts w:eastAsia="等线" w:hint="eastAsia"/>
          <w:kern w:val="2"/>
          <w:szCs w:val="21"/>
          <w:lang w:eastAsia="zh-CN"/>
        </w:rPr>
        <w:t xml:space="preserve"> </w:t>
      </w:r>
      <w:r w:rsidR="00980145">
        <w:rPr>
          <w:rFonts w:eastAsia="等线" w:hint="eastAsia"/>
          <w:kern w:val="2"/>
          <w:szCs w:val="21"/>
          <w:lang w:eastAsia="zh-CN"/>
        </w:rPr>
        <w:t>F</w:t>
      </w:r>
      <w:r w:rsidR="00980145">
        <w:rPr>
          <w:rFonts w:eastAsia="等线"/>
          <w:kern w:val="2"/>
          <w:szCs w:val="21"/>
          <w:lang w:eastAsia="zh-CN"/>
        </w:rPr>
        <w:t xml:space="preserve">or UL point A in FDD system, </w:t>
      </w:r>
      <w:proofErr w:type="spellStart"/>
      <w:r w:rsidR="00980145" w:rsidRPr="00980145">
        <w:rPr>
          <w:rFonts w:eastAsia="等线"/>
          <w:i/>
          <w:kern w:val="2"/>
          <w:szCs w:val="21"/>
          <w:lang w:eastAsia="zh-CN"/>
        </w:rPr>
        <w:t>absoluteFrequencyPointA</w:t>
      </w:r>
      <w:proofErr w:type="spellEnd"/>
      <w:r w:rsidR="00980145">
        <w:rPr>
          <w:rFonts w:eastAsia="等线"/>
          <w:kern w:val="2"/>
          <w:szCs w:val="21"/>
          <w:lang w:eastAsia="zh-CN"/>
        </w:rPr>
        <w:t xml:space="preserve"> is configured to indicate the UL point A. </w:t>
      </w:r>
      <w:r w:rsidR="008521A9" w:rsidRPr="008521A9">
        <w:rPr>
          <w:rFonts w:eastAsia="等线"/>
          <w:kern w:val="2"/>
          <w:szCs w:val="21"/>
          <w:lang w:eastAsia="zh-CN"/>
        </w:rPr>
        <w:t xml:space="preserve">In order to follow legacy's design as </w:t>
      </w:r>
      <w:r w:rsidR="008521A9">
        <w:rPr>
          <w:rFonts w:eastAsia="等线"/>
          <w:kern w:val="2"/>
          <w:szCs w:val="21"/>
          <w:lang w:eastAsia="zh-CN"/>
        </w:rPr>
        <w:t>much</w:t>
      </w:r>
      <w:r w:rsidR="008521A9" w:rsidRPr="008521A9">
        <w:rPr>
          <w:rFonts w:eastAsia="等线"/>
          <w:kern w:val="2"/>
          <w:szCs w:val="21"/>
          <w:lang w:eastAsia="zh-CN"/>
        </w:rPr>
        <w:t xml:space="preserve"> as possible, </w:t>
      </w:r>
      <w:r w:rsidR="00AD13A9" w:rsidRPr="00AD13A9">
        <w:rPr>
          <w:rFonts w:eastAsia="等线"/>
          <w:szCs w:val="21"/>
        </w:rPr>
        <w:t>for TDD system,</w:t>
      </w:r>
      <w:r w:rsidR="00AD13A9" w:rsidRPr="00AD13A9">
        <w:rPr>
          <w:rFonts w:eastAsia="等线"/>
          <w:i/>
          <w:szCs w:val="21"/>
        </w:rPr>
        <w:t xml:space="preserve"> </w:t>
      </w:r>
      <w:proofErr w:type="spellStart"/>
      <w:r w:rsidR="008521A9" w:rsidRPr="00AD13A9">
        <w:rPr>
          <w:rFonts w:eastAsia="等线"/>
          <w:i/>
          <w:szCs w:val="21"/>
        </w:rPr>
        <w:t>offsetToPointA</w:t>
      </w:r>
      <w:proofErr w:type="spellEnd"/>
      <w:r w:rsidR="008521A9" w:rsidRPr="00AD13A9">
        <w:rPr>
          <w:rFonts w:eastAsia="等线"/>
          <w:szCs w:val="21"/>
        </w:rPr>
        <w:t xml:space="preserve"> and </w:t>
      </w:r>
      <w:proofErr w:type="spellStart"/>
      <w:r w:rsidR="008521A9" w:rsidRPr="00AD13A9">
        <w:rPr>
          <w:rFonts w:eastAsia="等线"/>
          <w:i/>
          <w:szCs w:val="21"/>
        </w:rPr>
        <w:t>kssb</w:t>
      </w:r>
      <w:proofErr w:type="spellEnd"/>
      <w:r w:rsidR="008521A9" w:rsidRPr="00AD13A9">
        <w:rPr>
          <w:rFonts w:eastAsia="等线"/>
          <w:szCs w:val="21"/>
        </w:rPr>
        <w:t xml:space="preserve"> are </w:t>
      </w:r>
      <w:r w:rsidRPr="00AD13A9">
        <w:rPr>
          <w:rFonts w:eastAsia="等线"/>
          <w:szCs w:val="21"/>
        </w:rPr>
        <w:t>present</w:t>
      </w:r>
      <w:r w:rsidR="00AD13A9" w:rsidRPr="00AD13A9">
        <w:rPr>
          <w:rFonts w:eastAsia="等线"/>
          <w:szCs w:val="21"/>
        </w:rPr>
        <w:t xml:space="preserve"> for DL point A and further derived UL point</w:t>
      </w:r>
      <w:r w:rsidR="004804A0">
        <w:rPr>
          <w:rFonts w:eastAsia="等线"/>
          <w:szCs w:val="21"/>
        </w:rPr>
        <w:t xml:space="preserve"> </w:t>
      </w:r>
      <w:r w:rsidR="00AD13A9" w:rsidRPr="00AD13A9">
        <w:rPr>
          <w:rFonts w:eastAsia="等线"/>
          <w:szCs w:val="21"/>
        </w:rPr>
        <w:t>A</w:t>
      </w:r>
      <w:r w:rsidR="004804A0">
        <w:rPr>
          <w:rFonts w:eastAsia="等线"/>
          <w:szCs w:val="21"/>
        </w:rPr>
        <w:t>. F</w:t>
      </w:r>
      <w:r w:rsidR="00AD13A9" w:rsidRPr="004804A0">
        <w:rPr>
          <w:rFonts w:eastAsia="等线"/>
          <w:szCs w:val="21"/>
        </w:rPr>
        <w:t>or FDD</w:t>
      </w:r>
      <w:r w:rsidR="004804A0">
        <w:rPr>
          <w:rFonts w:eastAsia="等线"/>
          <w:i/>
          <w:szCs w:val="21"/>
        </w:rPr>
        <w:t xml:space="preserve">, </w:t>
      </w:r>
      <w:proofErr w:type="spellStart"/>
      <w:r w:rsidR="00CC5304" w:rsidRPr="004804A0">
        <w:rPr>
          <w:rFonts w:eastAsia="等线"/>
          <w:i/>
          <w:szCs w:val="21"/>
        </w:rPr>
        <w:t>absoluteFrequencyPointA</w:t>
      </w:r>
      <w:proofErr w:type="spellEnd"/>
      <w:r w:rsidR="00CC5304" w:rsidRPr="004804A0">
        <w:rPr>
          <w:rFonts w:eastAsia="等线"/>
          <w:szCs w:val="21"/>
        </w:rPr>
        <w:t xml:space="preserve"> is present for </w:t>
      </w:r>
      <w:r w:rsidR="004804A0" w:rsidRPr="004804A0">
        <w:rPr>
          <w:rFonts w:eastAsia="等线"/>
          <w:szCs w:val="21"/>
        </w:rPr>
        <w:t>UL</w:t>
      </w:r>
      <w:r w:rsidR="00E22C3E">
        <w:rPr>
          <w:rFonts w:eastAsia="等线"/>
          <w:szCs w:val="21"/>
        </w:rPr>
        <w:t xml:space="preserve"> </w:t>
      </w:r>
      <w:r w:rsidR="00A12228">
        <w:rPr>
          <w:rFonts w:eastAsia="等线"/>
          <w:szCs w:val="21"/>
        </w:rPr>
        <w:t>transmission</w:t>
      </w:r>
      <w:r w:rsidR="00CC5304" w:rsidRPr="004804A0">
        <w:rPr>
          <w:rFonts w:eastAsia="等线"/>
          <w:szCs w:val="21"/>
        </w:rPr>
        <w:t>.</w:t>
      </w:r>
    </w:p>
    <w:p w14:paraId="2A058567" w14:textId="67E6AF59" w:rsidR="00E22C3E" w:rsidRDefault="00F9365F" w:rsidP="00E225B7">
      <w:pPr>
        <w:pStyle w:val="a8"/>
        <w:jc w:val="both"/>
        <w:rPr>
          <w:b/>
          <w:i/>
        </w:rPr>
      </w:pPr>
      <w:bookmarkStart w:id="32" w:name="_Ref189835922"/>
      <w:r w:rsidRPr="00933A0E">
        <w:rPr>
          <w:b/>
          <w:i/>
        </w:rPr>
        <w:lastRenderedPageBreak/>
        <w:t xml:space="preserve">Observation </w:t>
      </w:r>
      <w:r w:rsidRPr="00933A0E">
        <w:rPr>
          <w:b/>
          <w:i/>
        </w:rPr>
        <w:fldChar w:fldCharType="begin"/>
      </w:r>
      <w:r w:rsidRPr="00933A0E">
        <w:rPr>
          <w:b/>
          <w:i/>
        </w:rPr>
        <w:instrText xml:space="preserve"> SEQ Observation \* ARABIC </w:instrText>
      </w:r>
      <w:r w:rsidRPr="00933A0E">
        <w:rPr>
          <w:b/>
          <w:i/>
        </w:rPr>
        <w:fldChar w:fldCharType="separate"/>
      </w:r>
      <w:r w:rsidR="009D06A9">
        <w:rPr>
          <w:b/>
          <w:i/>
          <w:noProof/>
        </w:rPr>
        <w:t>7</w:t>
      </w:r>
      <w:r w:rsidRPr="00933A0E">
        <w:rPr>
          <w:b/>
          <w:i/>
        </w:rPr>
        <w:fldChar w:fldCharType="end"/>
      </w:r>
      <w:r w:rsidR="00E22C3E" w:rsidRPr="00727A4D">
        <w:rPr>
          <w:b/>
          <w:i/>
        </w:rPr>
        <w:t xml:space="preserve">: </w:t>
      </w:r>
      <w:r w:rsidR="00A12228" w:rsidRPr="00727A4D">
        <w:rPr>
          <w:b/>
          <w:i/>
        </w:rPr>
        <w:t>F</w:t>
      </w:r>
      <w:r w:rsidR="00A12228" w:rsidRPr="00A12228">
        <w:rPr>
          <w:b/>
          <w:i/>
        </w:rPr>
        <w:t xml:space="preserve">or TDD system, </w:t>
      </w:r>
      <w:proofErr w:type="spellStart"/>
      <w:r w:rsidR="00A12228" w:rsidRPr="00A12228">
        <w:rPr>
          <w:b/>
          <w:i/>
        </w:rPr>
        <w:t>offsetToPointA</w:t>
      </w:r>
      <w:proofErr w:type="spellEnd"/>
      <w:r w:rsidR="00A12228" w:rsidRPr="00A12228">
        <w:rPr>
          <w:b/>
          <w:i/>
        </w:rPr>
        <w:t xml:space="preserve"> and </w:t>
      </w:r>
      <w:proofErr w:type="spellStart"/>
      <w:r w:rsidR="00A12228" w:rsidRPr="00A12228">
        <w:rPr>
          <w:b/>
          <w:i/>
        </w:rPr>
        <w:t>kssb</w:t>
      </w:r>
      <w:proofErr w:type="spellEnd"/>
      <w:r w:rsidR="00A12228" w:rsidRPr="00A12228">
        <w:rPr>
          <w:b/>
          <w:i/>
        </w:rPr>
        <w:t xml:space="preserve"> are present for DL point A and further derived UL point A. For FDD, </w:t>
      </w:r>
      <w:proofErr w:type="spellStart"/>
      <w:r w:rsidR="00A12228" w:rsidRPr="00A12228">
        <w:rPr>
          <w:b/>
          <w:i/>
        </w:rPr>
        <w:t>absoluteFrequencyPointA</w:t>
      </w:r>
      <w:proofErr w:type="spellEnd"/>
      <w:r w:rsidR="00A12228" w:rsidRPr="00A12228">
        <w:rPr>
          <w:b/>
          <w:i/>
        </w:rPr>
        <w:t xml:space="preserve"> is present for UL transmission</w:t>
      </w:r>
      <w:r w:rsidR="00727A4D">
        <w:rPr>
          <w:rFonts w:ascii="宋体" w:eastAsia="宋体" w:hAnsi="宋体" w:cs="宋体" w:hint="eastAsia"/>
          <w:b/>
          <w:i/>
          <w:lang w:eastAsia="zh-CN"/>
        </w:rPr>
        <w:t>.</w:t>
      </w:r>
      <w:bookmarkEnd w:id="32"/>
    </w:p>
    <w:p w14:paraId="7AB20189" w14:textId="515D79A2" w:rsidR="00626D3B" w:rsidRPr="00626D3B" w:rsidRDefault="00691FB3" w:rsidP="00EF2C82">
      <w:pPr>
        <w:pStyle w:val="a8"/>
        <w:jc w:val="both"/>
      </w:pPr>
      <w:bookmarkStart w:id="33" w:name="_Hlk188190957"/>
      <w:r w:rsidRPr="00F85D80">
        <w:rPr>
          <w:b/>
          <w:i/>
        </w:rPr>
        <w:t xml:space="preserve">Proposal </w:t>
      </w:r>
      <w:r w:rsidRPr="00F85D80">
        <w:rPr>
          <w:b/>
          <w:i/>
        </w:rPr>
        <w:fldChar w:fldCharType="begin"/>
      </w:r>
      <w:r w:rsidRPr="00F85D80">
        <w:rPr>
          <w:b/>
          <w:i/>
        </w:rPr>
        <w:instrText xml:space="preserve"> SEQ Proposal \* ARABIC </w:instrText>
      </w:r>
      <w:r w:rsidRPr="00F85D80">
        <w:rPr>
          <w:b/>
          <w:i/>
        </w:rPr>
        <w:fldChar w:fldCharType="separate"/>
      </w:r>
      <w:r w:rsidR="009D06A9">
        <w:rPr>
          <w:b/>
          <w:i/>
          <w:noProof/>
        </w:rPr>
        <w:t>7</w:t>
      </w:r>
      <w:r w:rsidRPr="00F85D80">
        <w:rPr>
          <w:b/>
          <w:i/>
        </w:rPr>
        <w:fldChar w:fldCharType="end"/>
      </w:r>
      <w:r>
        <w:rPr>
          <w:b/>
          <w:i/>
        </w:rPr>
        <w:t xml:space="preserve">: </w:t>
      </w:r>
      <w:r w:rsidR="00FF4854">
        <w:rPr>
          <w:b/>
          <w:i/>
        </w:rPr>
        <w:t>Based on above design principle</w:t>
      </w:r>
      <w:r w:rsidR="00F65983">
        <w:rPr>
          <w:b/>
          <w:i/>
        </w:rPr>
        <w:t>s</w:t>
      </w:r>
      <w:r w:rsidR="00FF4854">
        <w:rPr>
          <w:b/>
          <w:i/>
        </w:rPr>
        <w:t>, we s</w:t>
      </w:r>
      <w:r>
        <w:rPr>
          <w:b/>
          <w:i/>
        </w:rPr>
        <w:t>upport abo</w:t>
      </w:r>
      <w:r w:rsidRPr="008900C8">
        <w:rPr>
          <w:b/>
          <w:i/>
        </w:rPr>
        <w:t xml:space="preserve">ve </w:t>
      </w:r>
      <w:r w:rsidR="008900C8" w:rsidRPr="008900C8">
        <w:rPr>
          <w:b/>
          <w:i/>
        </w:rPr>
        <w:fldChar w:fldCharType="begin"/>
      </w:r>
      <w:r w:rsidR="008900C8" w:rsidRPr="008900C8">
        <w:rPr>
          <w:b/>
          <w:i/>
        </w:rPr>
        <w:instrText xml:space="preserve"> REF _Ref188189161 \h  \* MERGEFORMAT </w:instrText>
      </w:r>
      <w:r w:rsidR="008900C8" w:rsidRPr="008900C8">
        <w:rPr>
          <w:b/>
          <w:i/>
        </w:rPr>
      </w:r>
      <w:r w:rsidR="008900C8" w:rsidRPr="008900C8">
        <w:rPr>
          <w:b/>
          <w:i/>
        </w:rPr>
        <w:fldChar w:fldCharType="separate"/>
      </w:r>
      <w:r w:rsidR="009D06A9" w:rsidRPr="009D06A9">
        <w:rPr>
          <w:b/>
          <w:i/>
        </w:rPr>
        <w:t xml:space="preserve">Table </w:t>
      </w:r>
      <w:r w:rsidR="009D06A9" w:rsidRPr="009D06A9">
        <w:rPr>
          <w:b/>
          <w:i/>
          <w:noProof/>
        </w:rPr>
        <w:t>1</w:t>
      </w:r>
      <w:r w:rsidR="008900C8" w:rsidRPr="008900C8">
        <w:rPr>
          <w:b/>
          <w:i/>
        </w:rPr>
        <w:fldChar w:fldCharType="end"/>
      </w:r>
      <w:r w:rsidR="008900C8" w:rsidRPr="008900C8">
        <w:rPr>
          <w:b/>
          <w:i/>
        </w:rPr>
        <w:t xml:space="preserve"> WUS configur</w:t>
      </w:r>
      <w:r w:rsidR="008900C8">
        <w:rPr>
          <w:b/>
          <w:i/>
        </w:rPr>
        <w:t>ation</w:t>
      </w:r>
      <w:r>
        <w:rPr>
          <w:b/>
          <w:i/>
        </w:rPr>
        <w:t>.</w:t>
      </w:r>
      <w:bookmarkEnd w:id="33"/>
    </w:p>
    <w:p w14:paraId="74D87EB7" w14:textId="33647194" w:rsidR="0022745D" w:rsidRDefault="0022745D" w:rsidP="007B6A9B">
      <w:pPr>
        <w:keepNext/>
        <w:keepLines/>
        <w:numPr>
          <w:ilvl w:val="1"/>
          <w:numId w:val="5"/>
        </w:numPr>
        <w:overflowPunct w:val="0"/>
        <w:autoSpaceDE w:val="0"/>
        <w:autoSpaceDN w:val="0"/>
        <w:adjustRightInd w:val="0"/>
        <w:spacing w:before="120" w:after="120"/>
        <w:jc w:val="both"/>
        <w:textAlignment w:val="baseline"/>
        <w:outlineLvl w:val="1"/>
        <w:rPr>
          <w:rFonts w:ascii="Arial" w:eastAsiaTheme="minorEastAsia" w:hAnsi="Arial" w:cs="Arial"/>
          <w:bCs/>
          <w:iCs/>
          <w:sz w:val="28"/>
          <w:szCs w:val="28"/>
          <w:lang w:eastAsia="zh-CN"/>
        </w:rPr>
      </w:pPr>
      <w:r>
        <w:rPr>
          <w:rFonts w:ascii="Arial" w:eastAsiaTheme="minorEastAsia" w:hAnsi="Arial" w:cs="Arial" w:hint="eastAsia"/>
          <w:bCs/>
          <w:iCs/>
          <w:sz w:val="28"/>
          <w:szCs w:val="28"/>
          <w:lang w:eastAsia="zh-CN"/>
        </w:rPr>
        <w:t>W</w:t>
      </w:r>
      <w:r>
        <w:rPr>
          <w:rFonts w:ascii="Arial" w:eastAsiaTheme="minorEastAsia" w:hAnsi="Arial" w:cs="Arial"/>
          <w:bCs/>
          <w:iCs/>
          <w:sz w:val="28"/>
          <w:szCs w:val="28"/>
          <w:lang w:eastAsia="zh-CN"/>
        </w:rPr>
        <w:t xml:space="preserve">US </w:t>
      </w:r>
      <w:r w:rsidR="007D3F72">
        <w:rPr>
          <w:rFonts w:ascii="Arial" w:eastAsiaTheme="minorEastAsia" w:hAnsi="Arial" w:cs="Arial"/>
          <w:bCs/>
          <w:iCs/>
          <w:sz w:val="28"/>
          <w:szCs w:val="28"/>
          <w:lang w:eastAsia="zh-CN"/>
        </w:rPr>
        <w:t>response</w:t>
      </w:r>
    </w:p>
    <w:tbl>
      <w:tblPr>
        <w:tblStyle w:val="ac"/>
        <w:tblW w:w="0" w:type="auto"/>
        <w:tblLook w:val="04A0" w:firstRow="1" w:lastRow="0" w:firstColumn="1" w:lastColumn="0" w:noHBand="0" w:noVBand="1"/>
      </w:tblPr>
      <w:tblGrid>
        <w:gridCol w:w="9060"/>
      </w:tblGrid>
      <w:tr w:rsidR="0022745D" w14:paraId="6D4C7CBE" w14:textId="77777777" w:rsidTr="0022745D">
        <w:tc>
          <w:tcPr>
            <w:tcW w:w="9060" w:type="dxa"/>
          </w:tcPr>
          <w:p w14:paraId="0E515788" w14:textId="2723CFE3" w:rsidR="005B38E7" w:rsidRPr="005B38E7" w:rsidRDefault="005B38E7" w:rsidP="007B6A9B">
            <w:pPr>
              <w:jc w:val="both"/>
              <w:rPr>
                <w:rFonts w:ascii="Times" w:eastAsia="Batang" w:hAnsi="Times"/>
                <w:b/>
                <w:bCs/>
                <w:lang w:val="en-GB" w:eastAsia="x-none"/>
              </w:rPr>
            </w:pPr>
            <w:r w:rsidRPr="005B38E7">
              <w:rPr>
                <w:rFonts w:ascii="Times" w:eastAsia="Batang" w:hAnsi="Times"/>
                <w:b/>
                <w:bCs/>
                <w:highlight w:val="green"/>
                <w:lang w:val="en-GB" w:eastAsia="x-none"/>
              </w:rPr>
              <w:t>Agreement</w:t>
            </w:r>
            <w:r w:rsidR="00A33E63" w:rsidRPr="00C5652D">
              <w:rPr>
                <w:rFonts w:ascii="Times" w:eastAsia="Batang" w:hAnsi="Times" w:cs="Times"/>
                <w:b/>
                <w:bCs/>
                <w:color w:val="FF0000"/>
                <w:highlight w:val="green"/>
                <w:lang w:val="en-GB" w:eastAsia="x-none"/>
              </w:rPr>
              <w:t>@RAN1#11</w:t>
            </w:r>
            <w:r w:rsidR="00A33E63">
              <w:rPr>
                <w:rFonts w:ascii="Times" w:eastAsia="Batang" w:hAnsi="Times" w:cs="Times"/>
                <w:b/>
                <w:bCs/>
                <w:color w:val="FF0000"/>
                <w:highlight w:val="green"/>
                <w:lang w:val="en-GB" w:eastAsia="x-none"/>
              </w:rPr>
              <w:t>8-bis</w:t>
            </w:r>
          </w:p>
          <w:p w14:paraId="7D2FCCB5" w14:textId="77777777" w:rsidR="00A33E63" w:rsidRDefault="005B38E7" w:rsidP="007B6A9B">
            <w:pPr>
              <w:jc w:val="both"/>
              <w:rPr>
                <w:rFonts w:ascii="Times" w:eastAsiaTheme="minorEastAsia" w:hAnsi="Times"/>
                <w:bCs/>
                <w:lang w:eastAsia="zh-CN"/>
              </w:rPr>
            </w:pPr>
            <w:r w:rsidRPr="005B38E7">
              <w:rPr>
                <w:rFonts w:ascii="Times" w:eastAsia="PMingLiU" w:hAnsi="Times"/>
                <w:bCs/>
                <w:lang w:val="en-GB" w:eastAsia="zh-TW"/>
              </w:rPr>
              <w:t>RAN1 to discuss the contents of RAR in response to UL WUS</w:t>
            </w:r>
            <w:r w:rsidRPr="005B38E7">
              <w:rPr>
                <w:rFonts w:ascii="Times" w:eastAsia="Malgun Gothic" w:hAnsi="Times"/>
                <w:bCs/>
                <w:lang w:val="en-GB" w:eastAsia="zh-CN"/>
              </w:rPr>
              <w:t xml:space="preserve"> using </w:t>
            </w:r>
            <w:r w:rsidRPr="005B38E7">
              <w:rPr>
                <w:rFonts w:ascii="Times" w:eastAsia="PMingLiU" w:hAnsi="Times"/>
                <w:bCs/>
                <w:lang w:val="en-GB" w:eastAsia="zh-TW"/>
              </w:rPr>
              <w:t>t</w:t>
            </w:r>
            <w:r w:rsidRPr="005B38E7">
              <w:rPr>
                <w:rFonts w:ascii="Times" w:eastAsia="PMingLiU" w:hAnsi="Times"/>
                <w:bCs/>
                <w:lang w:eastAsia="zh-TW"/>
              </w:rPr>
              <w:t>he legacy RAR for OSI as a starting point</w:t>
            </w:r>
            <w:r w:rsidR="00E657BB">
              <w:rPr>
                <w:rFonts w:ascii="Times" w:eastAsiaTheme="minorEastAsia" w:hAnsi="Times" w:hint="eastAsia"/>
                <w:bCs/>
                <w:lang w:eastAsia="zh-CN"/>
              </w:rPr>
              <w:t>.</w:t>
            </w:r>
          </w:p>
          <w:p w14:paraId="698BBE2C" w14:textId="0E2BC093" w:rsidR="00952C9C" w:rsidRPr="00952C9C" w:rsidRDefault="00952C9C" w:rsidP="007B6A9B">
            <w:pPr>
              <w:jc w:val="both"/>
              <w:rPr>
                <w:rFonts w:ascii="Times" w:eastAsia="Batang" w:hAnsi="Times"/>
                <w:b/>
                <w:bCs/>
                <w:szCs w:val="20"/>
                <w:lang w:eastAsia="x-none"/>
              </w:rPr>
            </w:pPr>
            <w:r w:rsidRPr="00952C9C">
              <w:rPr>
                <w:rFonts w:ascii="Times" w:eastAsia="Batang" w:hAnsi="Times"/>
                <w:b/>
                <w:bCs/>
                <w:szCs w:val="20"/>
                <w:highlight w:val="green"/>
                <w:lang w:eastAsia="x-none"/>
              </w:rPr>
              <w:t>Agreement</w:t>
            </w:r>
            <w:r w:rsidRPr="00C304B7">
              <w:rPr>
                <w:rFonts w:ascii="Times" w:eastAsia="Batang" w:hAnsi="Times"/>
                <w:b/>
                <w:bCs/>
                <w:color w:val="FF0000"/>
                <w:szCs w:val="20"/>
                <w:highlight w:val="green"/>
                <w:lang w:eastAsia="x-none"/>
              </w:rPr>
              <w:t>@RAN1#119</w:t>
            </w:r>
          </w:p>
          <w:p w14:paraId="706BA958" w14:textId="712B422D" w:rsidR="00952C9C" w:rsidRPr="00DB7D54" w:rsidRDefault="00952C9C" w:rsidP="007B6A9B">
            <w:pPr>
              <w:jc w:val="both"/>
              <w:rPr>
                <w:rFonts w:ascii="Times" w:eastAsia="Batang" w:hAnsi="Times"/>
                <w:lang w:val="en-GB" w:eastAsia="x-none"/>
              </w:rPr>
            </w:pPr>
            <w:r w:rsidRPr="00952C9C">
              <w:rPr>
                <w:rFonts w:ascii="Times" w:eastAsia="Batang" w:hAnsi="Times"/>
                <w:lang w:val="en-GB" w:eastAsia="x-none"/>
              </w:rPr>
              <w:t>At least the contents of RAR in response to SI request are included in RAR in response to UL WUS</w:t>
            </w:r>
          </w:p>
        </w:tc>
      </w:tr>
    </w:tbl>
    <w:p w14:paraId="7673FDA6" w14:textId="2AA2F275" w:rsidR="008451E6" w:rsidRPr="00A81EF1" w:rsidRDefault="00AF7C8B" w:rsidP="008451E6">
      <w:pPr>
        <w:spacing w:before="120" w:after="120"/>
        <w:jc w:val="both"/>
        <w:rPr>
          <w:rFonts w:eastAsia="宋体"/>
          <w:szCs w:val="20"/>
          <w:lang w:val="x-none" w:eastAsia="zh-CN"/>
        </w:rPr>
      </w:pPr>
      <w:r>
        <w:rPr>
          <w:rFonts w:eastAsia="宋体"/>
          <w:szCs w:val="20"/>
          <w:lang w:val="x-none" w:eastAsia="zh-CN"/>
        </w:rPr>
        <w:t xml:space="preserve">When the RO for UL-WUS is shared with RO for other purposes in NES cell, </w:t>
      </w:r>
      <w:r w:rsidR="00E1657B">
        <w:rPr>
          <w:rFonts w:eastAsia="宋体"/>
          <w:szCs w:val="20"/>
          <w:lang w:val="x-none" w:eastAsia="zh-CN"/>
        </w:rPr>
        <w:t xml:space="preserve">NES </w:t>
      </w:r>
      <w:r>
        <w:rPr>
          <w:rFonts w:eastAsia="宋体"/>
          <w:szCs w:val="20"/>
          <w:lang w:val="x-none" w:eastAsia="zh-CN"/>
        </w:rPr>
        <w:t xml:space="preserve">UE may receive </w:t>
      </w:r>
      <w:r>
        <w:rPr>
          <w:rFonts w:eastAsia="宋体" w:hint="eastAsia"/>
          <w:szCs w:val="20"/>
          <w:lang w:val="x-none" w:eastAsia="zh-CN"/>
        </w:rPr>
        <w:t xml:space="preserve">a </w:t>
      </w:r>
      <w:r>
        <w:rPr>
          <w:rFonts w:eastAsia="宋体"/>
          <w:szCs w:val="20"/>
          <w:lang w:val="x-none" w:eastAsia="zh-CN"/>
        </w:rPr>
        <w:t>M</w:t>
      </w:r>
      <w:r>
        <w:rPr>
          <w:rFonts w:eastAsia="宋体" w:hint="eastAsia"/>
          <w:szCs w:val="20"/>
          <w:lang w:val="x-none" w:eastAsia="zh-CN"/>
        </w:rPr>
        <w:t xml:space="preserve">sg2 PDSCH that includes </w:t>
      </w:r>
      <w:r>
        <w:rPr>
          <w:rFonts w:eastAsia="宋体"/>
          <w:szCs w:val="20"/>
          <w:lang w:val="x-none" w:eastAsia="zh-CN"/>
        </w:rPr>
        <w:t xml:space="preserve">RARs for </w:t>
      </w:r>
      <w:r>
        <w:rPr>
          <w:rFonts w:eastAsia="宋体" w:hint="eastAsia"/>
          <w:szCs w:val="20"/>
          <w:lang w:val="x-none" w:eastAsia="zh-CN"/>
        </w:rPr>
        <w:t>multiple</w:t>
      </w:r>
      <w:r>
        <w:rPr>
          <w:rFonts w:eastAsia="宋体"/>
          <w:szCs w:val="20"/>
          <w:lang w:val="x-none" w:eastAsia="zh-CN"/>
        </w:rPr>
        <w:t xml:space="preserve"> purposes such as RAR for CBRA/CFRA or RAR for OSI since RA-RNTI is </w:t>
      </w:r>
      <w:r>
        <w:rPr>
          <w:rFonts w:eastAsia="宋体" w:hint="eastAsia"/>
          <w:szCs w:val="20"/>
          <w:lang w:val="x-none" w:eastAsia="zh-CN"/>
        </w:rPr>
        <w:t>common for all the purposes</w:t>
      </w:r>
      <w:r>
        <w:rPr>
          <w:rFonts w:eastAsia="宋体"/>
          <w:szCs w:val="20"/>
          <w:lang w:val="x-none" w:eastAsia="zh-CN"/>
        </w:rPr>
        <w:t xml:space="preserve"> </w:t>
      </w:r>
      <w:r>
        <w:rPr>
          <w:rFonts w:eastAsia="宋体" w:hint="eastAsia"/>
          <w:szCs w:val="20"/>
          <w:lang w:val="x-none" w:eastAsia="zh-CN"/>
        </w:rPr>
        <w:t>from</w:t>
      </w:r>
      <w:r>
        <w:rPr>
          <w:rFonts w:eastAsia="宋体"/>
          <w:szCs w:val="20"/>
          <w:lang w:val="x-none" w:eastAsia="zh-CN"/>
        </w:rPr>
        <w:t xml:space="preserve"> the same RO. Different formats of MAC </w:t>
      </w:r>
      <w:proofErr w:type="spellStart"/>
      <w:r>
        <w:rPr>
          <w:rFonts w:eastAsia="宋体"/>
          <w:szCs w:val="20"/>
          <w:lang w:val="x-none" w:eastAsia="zh-CN"/>
        </w:rPr>
        <w:t>subPDUs</w:t>
      </w:r>
      <w:proofErr w:type="spellEnd"/>
      <w:r>
        <w:rPr>
          <w:rFonts w:eastAsia="宋体"/>
          <w:szCs w:val="20"/>
          <w:lang w:val="x-none" w:eastAsia="zh-CN"/>
        </w:rPr>
        <w:t xml:space="preserve"> corresponding to different purposes have been specified in 38.321 as shown below. </w:t>
      </w:r>
      <w:r w:rsidRPr="0046710B">
        <w:rPr>
          <w:rFonts w:eastAsia="宋体"/>
          <w:szCs w:val="20"/>
          <w:lang w:val="x-none" w:eastAsia="zh-CN"/>
        </w:rPr>
        <w:t xml:space="preserve">The MAC </w:t>
      </w:r>
      <w:proofErr w:type="spellStart"/>
      <w:r w:rsidRPr="0046710B">
        <w:rPr>
          <w:rFonts w:eastAsia="宋体"/>
          <w:szCs w:val="20"/>
          <w:lang w:val="x-none" w:eastAsia="zh-CN"/>
        </w:rPr>
        <w:t>subPDU</w:t>
      </w:r>
      <w:proofErr w:type="spellEnd"/>
      <w:r w:rsidRPr="0046710B">
        <w:rPr>
          <w:rFonts w:eastAsia="宋体"/>
          <w:szCs w:val="20"/>
          <w:lang w:val="x-none" w:eastAsia="zh-CN"/>
        </w:rPr>
        <w:t xml:space="preserve"> for OSI contains only RAPID</w:t>
      </w:r>
      <w:r>
        <w:rPr>
          <w:rFonts w:eastAsia="宋体"/>
          <w:szCs w:val="20"/>
          <w:lang w:val="x-none" w:eastAsia="zh-CN"/>
        </w:rPr>
        <w:t xml:space="preserve"> and t</w:t>
      </w:r>
      <w:r w:rsidRPr="0046710B">
        <w:rPr>
          <w:rFonts w:eastAsia="宋体"/>
          <w:szCs w:val="20"/>
          <w:lang w:val="x-none" w:eastAsia="zh-CN"/>
        </w:rPr>
        <w:t xml:space="preserve">he MAC </w:t>
      </w:r>
      <w:proofErr w:type="spellStart"/>
      <w:r w:rsidRPr="0046710B">
        <w:rPr>
          <w:rFonts w:eastAsia="宋体"/>
          <w:szCs w:val="20"/>
          <w:lang w:val="x-none" w:eastAsia="zh-CN"/>
        </w:rPr>
        <w:t>subPDU</w:t>
      </w:r>
      <w:proofErr w:type="spellEnd"/>
      <w:r w:rsidRPr="0046710B">
        <w:rPr>
          <w:rFonts w:eastAsia="宋体"/>
          <w:szCs w:val="20"/>
          <w:lang w:val="x-none" w:eastAsia="zh-CN"/>
        </w:rPr>
        <w:t xml:space="preserve"> </w:t>
      </w:r>
      <w:r>
        <w:rPr>
          <w:rFonts w:eastAsia="宋体"/>
          <w:szCs w:val="20"/>
          <w:lang w:val="x-none" w:eastAsia="zh-CN"/>
        </w:rPr>
        <w:t xml:space="preserve">for CBRA/CFRA </w:t>
      </w:r>
      <w:r w:rsidRPr="0046710B">
        <w:rPr>
          <w:rFonts w:eastAsia="宋体"/>
          <w:szCs w:val="20"/>
          <w:lang w:val="x-none" w:eastAsia="zh-CN"/>
        </w:rPr>
        <w:t xml:space="preserve">contains </w:t>
      </w:r>
      <w:r>
        <w:rPr>
          <w:rFonts w:eastAsia="宋体"/>
          <w:szCs w:val="20"/>
          <w:lang w:val="x-none" w:eastAsia="zh-CN"/>
        </w:rPr>
        <w:t xml:space="preserve">both </w:t>
      </w:r>
      <w:r w:rsidRPr="0046710B">
        <w:rPr>
          <w:rFonts w:eastAsia="宋体"/>
          <w:szCs w:val="20"/>
          <w:lang w:val="x-none" w:eastAsia="zh-CN"/>
        </w:rPr>
        <w:t>RAPID and RAR</w:t>
      </w:r>
      <w:r>
        <w:rPr>
          <w:rFonts w:eastAsia="宋体" w:hint="eastAsia"/>
          <w:szCs w:val="20"/>
          <w:lang w:val="x-none" w:eastAsia="zh-CN"/>
        </w:rPr>
        <w:t xml:space="preserve"> payload</w:t>
      </w:r>
      <w:r>
        <w:rPr>
          <w:rFonts w:eastAsia="宋体"/>
          <w:szCs w:val="20"/>
          <w:lang w:val="x-none" w:eastAsia="zh-CN"/>
        </w:rPr>
        <w:t xml:space="preserve">, so the size of MAC </w:t>
      </w:r>
      <w:proofErr w:type="spellStart"/>
      <w:r>
        <w:rPr>
          <w:rFonts w:eastAsia="宋体"/>
          <w:szCs w:val="20"/>
          <w:lang w:val="x-none" w:eastAsia="zh-CN"/>
        </w:rPr>
        <w:t>subPDU</w:t>
      </w:r>
      <w:proofErr w:type="spellEnd"/>
      <w:r>
        <w:rPr>
          <w:rFonts w:eastAsia="宋体"/>
          <w:szCs w:val="20"/>
          <w:lang w:val="x-none" w:eastAsia="zh-CN"/>
        </w:rPr>
        <w:t xml:space="preserve"> for different purposes is different. </w:t>
      </w:r>
      <w:r w:rsidR="008451E6">
        <w:rPr>
          <w:rFonts w:eastAsia="宋体"/>
          <w:szCs w:val="20"/>
          <w:lang w:val="x-none" w:eastAsia="zh-CN"/>
        </w:rPr>
        <w:t xml:space="preserve">Different </w:t>
      </w:r>
      <w:r w:rsidR="00A65F10">
        <w:rPr>
          <w:rFonts w:eastAsia="宋体"/>
          <w:szCs w:val="20"/>
          <w:lang w:val="x-none" w:eastAsia="zh-CN"/>
        </w:rPr>
        <w:t>types</w:t>
      </w:r>
      <w:r w:rsidR="008451E6">
        <w:rPr>
          <w:rFonts w:eastAsia="宋体"/>
          <w:szCs w:val="20"/>
          <w:lang w:val="x-none" w:eastAsia="zh-CN"/>
        </w:rPr>
        <w:t xml:space="preserve"> of MAC </w:t>
      </w:r>
      <w:proofErr w:type="spellStart"/>
      <w:r w:rsidR="008451E6">
        <w:rPr>
          <w:rFonts w:eastAsia="宋体"/>
          <w:szCs w:val="20"/>
          <w:lang w:val="x-none" w:eastAsia="zh-CN"/>
        </w:rPr>
        <w:t>subPDUs</w:t>
      </w:r>
      <w:proofErr w:type="spellEnd"/>
      <w:r w:rsidR="008451E6">
        <w:rPr>
          <w:rFonts w:eastAsia="宋体"/>
          <w:szCs w:val="20"/>
          <w:lang w:val="x-none" w:eastAsia="zh-CN"/>
        </w:rPr>
        <w:t xml:space="preserve"> </w:t>
      </w:r>
      <w:r w:rsidR="00A65F10">
        <w:rPr>
          <w:rFonts w:eastAsia="宋体"/>
          <w:szCs w:val="20"/>
          <w:lang w:val="x-none" w:eastAsia="zh-CN"/>
        </w:rPr>
        <w:t>are</w:t>
      </w:r>
      <w:r w:rsidR="008451E6">
        <w:rPr>
          <w:rFonts w:eastAsia="宋体"/>
          <w:szCs w:val="20"/>
          <w:lang w:val="x-none" w:eastAsia="zh-CN"/>
        </w:rPr>
        <w:t xml:space="preserve"> </w:t>
      </w:r>
      <w:r w:rsidR="00B138BB">
        <w:rPr>
          <w:rFonts w:eastAsia="宋体"/>
          <w:szCs w:val="20"/>
          <w:lang w:val="x-none" w:eastAsia="zh-CN"/>
        </w:rPr>
        <w:t>illustrated</w:t>
      </w:r>
      <w:r w:rsidR="008451E6">
        <w:rPr>
          <w:rFonts w:eastAsia="宋体"/>
          <w:szCs w:val="20"/>
          <w:lang w:val="x-none" w:eastAsia="zh-CN"/>
        </w:rPr>
        <w:t xml:space="preserve"> in 38.321 as shown below. </w:t>
      </w:r>
    </w:p>
    <w:tbl>
      <w:tblPr>
        <w:tblStyle w:val="ac"/>
        <w:tblW w:w="0" w:type="auto"/>
        <w:tblLook w:val="04A0" w:firstRow="1" w:lastRow="0" w:firstColumn="1" w:lastColumn="0" w:noHBand="0" w:noVBand="1"/>
      </w:tblPr>
      <w:tblGrid>
        <w:gridCol w:w="9060"/>
      </w:tblGrid>
      <w:tr w:rsidR="008451E6" w14:paraId="1C63E2A3" w14:textId="77777777" w:rsidTr="008168D9">
        <w:tc>
          <w:tcPr>
            <w:tcW w:w="9060" w:type="dxa"/>
          </w:tcPr>
          <w:p w14:paraId="5AD6C0E4" w14:textId="77777777" w:rsidR="008451E6" w:rsidRDefault="008451E6" w:rsidP="008168D9">
            <w:pPr>
              <w:rPr>
                <w:rFonts w:eastAsiaTheme="minorEastAsia"/>
                <w:b/>
                <w:sz w:val="21"/>
                <w:lang w:val="en-GB" w:eastAsia="zh-CN"/>
              </w:rPr>
            </w:pPr>
            <w:r w:rsidRPr="009C7B71">
              <w:rPr>
                <w:rFonts w:eastAsiaTheme="minorEastAsia" w:hint="eastAsia"/>
                <w:b/>
                <w:sz w:val="21"/>
                <w:lang w:val="en-GB" w:eastAsia="zh-CN"/>
              </w:rPr>
              <w:t>3</w:t>
            </w:r>
            <w:r w:rsidRPr="009C7B71">
              <w:rPr>
                <w:rFonts w:eastAsiaTheme="minorEastAsia"/>
                <w:b/>
                <w:sz w:val="21"/>
                <w:lang w:val="en-GB" w:eastAsia="zh-CN"/>
              </w:rPr>
              <w:t>8.321 6.1.5 MAC PDU (Random Access Response)</w:t>
            </w:r>
          </w:p>
          <w:p w14:paraId="7BB2C0C4" w14:textId="77777777" w:rsidR="008451E6" w:rsidRDefault="008451E6" w:rsidP="008168D9">
            <w:pPr>
              <w:rPr>
                <w:rFonts w:eastAsiaTheme="minorEastAsia"/>
                <w:b/>
                <w:sz w:val="21"/>
                <w:lang w:val="en-GB" w:eastAsia="zh-CN"/>
              </w:rPr>
            </w:pPr>
          </w:p>
          <w:p w14:paraId="139A2C85" w14:textId="77777777" w:rsidR="008451E6" w:rsidRPr="009C7B71" w:rsidRDefault="008451E6" w:rsidP="008168D9">
            <w:pPr>
              <w:rPr>
                <w:rFonts w:eastAsiaTheme="minorEastAsia"/>
                <w:b/>
                <w:sz w:val="21"/>
                <w:lang w:val="en-GB" w:eastAsia="zh-CN"/>
              </w:rPr>
            </w:pPr>
            <w:r w:rsidRPr="009C7B71">
              <w:rPr>
                <w:szCs w:val="20"/>
                <w:lang w:val="en-GB" w:eastAsia="ko-KR"/>
              </w:rPr>
              <w:t xml:space="preserve">A MAC PDU consists of one or more MAC </w:t>
            </w:r>
            <w:proofErr w:type="spellStart"/>
            <w:r w:rsidRPr="009C7B71">
              <w:rPr>
                <w:szCs w:val="20"/>
                <w:lang w:val="en-GB" w:eastAsia="ko-KR"/>
              </w:rPr>
              <w:t>subPDUs</w:t>
            </w:r>
            <w:proofErr w:type="spellEnd"/>
            <w:r w:rsidRPr="009C7B71">
              <w:rPr>
                <w:szCs w:val="20"/>
                <w:lang w:val="en-GB" w:eastAsia="ko-KR"/>
              </w:rPr>
              <w:t xml:space="preserve"> and optionally padding. Each MAC </w:t>
            </w:r>
            <w:proofErr w:type="spellStart"/>
            <w:r w:rsidRPr="009C7B71">
              <w:rPr>
                <w:szCs w:val="20"/>
                <w:lang w:val="en-GB" w:eastAsia="ko-KR"/>
              </w:rPr>
              <w:t>subPDU</w:t>
            </w:r>
            <w:proofErr w:type="spellEnd"/>
            <w:r w:rsidRPr="009C7B71">
              <w:rPr>
                <w:szCs w:val="20"/>
                <w:lang w:val="en-GB" w:eastAsia="ko-KR"/>
              </w:rPr>
              <w:t xml:space="preserve"> consists one of the following:</w:t>
            </w:r>
          </w:p>
          <w:p w14:paraId="1CAAB3F9" w14:textId="77777777" w:rsidR="008451E6" w:rsidRPr="009C7B71" w:rsidRDefault="008451E6" w:rsidP="008168D9">
            <w:pPr>
              <w:overflowPunct w:val="0"/>
              <w:autoSpaceDE w:val="0"/>
              <w:autoSpaceDN w:val="0"/>
              <w:adjustRightInd w:val="0"/>
              <w:spacing w:after="180"/>
              <w:ind w:left="568" w:hanging="284"/>
              <w:textAlignment w:val="baseline"/>
              <w:rPr>
                <w:szCs w:val="20"/>
                <w:lang w:val="en-GB" w:eastAsia="ko-KR"/>
              </w:rPr>
            </w:pPr>
            <w:r w:rsidRPr="009C7B71">
              <w:rPr>
                <w:szCs w:val="20"/>
                <w:lang w:val="en-GB" w:eastAsia="ko-KR"/>
              </w:rPr>
              <w:t>-</w:t>
            </w:r>
            <w:r w:rsidRPr="009C7B71">
              <w:rPr>
                <w:szCs w:val="20"/>
                <w:lang w:val="en-GB" w:eastAsia="ko-KR"/>
              </w:rPr>
              <w:tab/>
              <w:t xml:space="preserve">a MAC </w:t>
            </w:r>
            <w:proofErr w:type="spellStart"/>
            <w:r w:rsidRPr="009C7B71">
              <w:rPr>
                <w:szCs w:val="20"/>
                <w:lang w:val="en-GB" w:eastAsia="ko-KR"/>
              </w:rPr>
              <w:t>subheader</w:t>
            </w:r>
            <w:proofErr w:type="spellEnd"/>
            <w:r w:rsidRPr="009C7B71">
              <w:rPr>
                <w:szCs w:val="20"/>
                <w:lang w:val="en-GB" w:eastAsia="ko-KR"/>
              </w:rPr>
              <w:t xml:space="preserve"> with </w:t>
            </w:r>
            <w:proofErr w:type="spellStart"/>
            <w:r w:rsidRPr="009C7B71">
              <w:rPr>
                <w:szCs w:val="20"/>
                <w:lang w:val="en-GB" w:eastAsia="ko-KR"/>
              </w:rPr>
              <w:t>Backoff</w:t>
            </w:r>
            <w:proofErr w:type="spellEnd"/>
            <w:r w:rsidRPr="009C7B71">
              <w:rPr>
                <w:szCs w:val="20"/>
                <w:lang w:val="en-GB" w:eastAsia="ko-KR"/>
              </w:rPr>
              <w:t xml:space="preserve"> Indicator only;</w:t>
            </w:r>
          </w:p>
          <w:p w14:paraId="5BC72023" w14:textId="77777777" w:rsidR="008451E6" w:rsidRPr="009C7B71" w:rsidRDefault="008451E6" w:rsidP="008168D9">
            <w:pPr>
              <w:overflowPunct w:val="0"/>
              <w:autoSpaceDE w:val="0"/>
              <w:autoSpaceDN w:val="0"/>
              <w:adjustRightInd w:val="0"/>
              <w:spacing w:after="180"/>
              <w:ind w:left="568" w:hanging="284"/>
              <w:textAlignment w:val="baseline"/>
              <w:rPr>
                <w:szCs w:val="20"/>
                <w:lang w:val="en-GB" w:eastAsia="ko-KR"/>
              </w:rPr>
            </w:pPr>
            <w:r w:rsidRPr="009C7B71">
              <w:rPr>
                <w:szCs w:val="20"/>
                <w:lang w:val="en-GB" w:eastAsia="ko-KR"/>
              </w:rPr>
              <w:t>-</w:t>
            </w:r>
            <w:r w:rsidRPr="009C7B71">
              <w:rPr>
                <w:szCs w:val="20"/>
                <w:lang w:val="en-GB" w:eastAsia="ko-KR"/>
              </w:rPr>
              <w:tab/>
              <w:t xml:space="preserve">a MAC </w:t>
            </w:r>
            <w:proofErr w:type="spellStart"/>
            <w:r w:rsidRPr="009C7B71">
              <w:rPr>
                <w:szCs w:val="20"/>
                <w:lang w:val="en-GB" w:eastAsia="ko-KR"/>
              </w:rPr>
              <w:t>subheader</w:t>
            </w:r>
            <w:proofErr w:type="spellEnd"/>
            <w:r w:rsidRPr="009C7B71">
              <w:rPr>
                <w:szCs w:val="20"/>
                <w:lang w:val="en-GB" w:eastAsia="ko-KR"/>
              </w:rPr>
              <w:t xml:space="preserve"> with RAPID only (i.e. acknowledgment for SI request);</w:t>
            </w:r>
          </w:p>
          <w:p w14:paraId="0128BFE7" w14:textId="77777777" w:rsidR="008451E6" w:rsidRPr="009C7B71" w:rsidRDefault="008451E6" w:rsidP="008168D9">
            <w:pPr>
              <w:overflowPunct w:val="0"/>
              <w:autoSpaceDE w:val="0"/>
              <w:autoSpaceDN w:val="0"/>
              <w:adjustRightInd w:val="0"/>
              <w:spacing w:after="180"/>
              <w:ind w:left="568" w:hanging="284"/>
              <w:textAlignment w:val="baseline"/>
              <w:rPr>
                <w:szCs w:val="20"/>
                <w:lang w:val="en-GB" w:eastAsia="ko-KR"/>
              </w:rPr>
            </w:pPr>
            <w:r w:rsidRPr="009C7B71">
              <w:rPr>
                <w:szCs w:val="20"/>
                <w:lang w:val="en-GB" w:eastAsia="ko-KR"/>
              </w:rPr>
              <w:t>-</w:t>
            </w:r>
            <w:r w:rsidRPr="009C7B71">
              <w:rPr>
                <w:szCs w:val="20"/>
                <w:lang w:val="en-GB" w:eastAsia="ko-KR"/>
              </w:rPr>
              <w:tab/>
              <w:t xml:space="preserve">a MAC </w:t>
            </w:r>
            <w:proofErr w:type="spellStart"/>
            <w:r w:rsidRPr="009C7B71">
              <w:rPr>
                <w:szCs w:val="20"/>
                <w:lang w:val="en-GB" w:eastAsia="ko-KR"/>
              </w:rPr>
              <w:t>subheader</w:t>
            </w:r>
            <w:proofErr w:type="spellEnd"/>
            <w:r w:rsidRPr="009C7B71">
              <w:rPr>
                <w:szCs w:val="20"/>
                <w:lang w:val="en-GB" w:eastAsia="ko-KR"/>
              </w:rPr>
              <w:t xml:space="preserve"> with RAPID and MAC RAR.</w:t>
            </w:r>
          </w:p>
          <w:p w14:paraId="1356A496" w14:textId="77777777" w:rsidR="008451E6" w:rsidRPr="009C7B71" w:rsidRDefault="008451E6" w:rsidP="008168D9">
            <w:pPr>
              <w:overflowPunct w:val="0"/>
              <w:autoSpaceDE w:val="0"/>
              <w:autoSpaceDN w:val="0"/>
              <w:adjustRightInd w:val="0"/>
              <w:spacing w:after="180"/>
              <w:textAlignment w:val="baseline"/>
              <w:rPr>
                <w:szCs w:val="20"/>
                <w:lang w:val="en-GB" w:eastAsia="ko-KR"/>
              </w:rPr>
            </w:pPr>
            <w:r w:rsidRPr="009C7B71">
              <w:rPr>
                <w:szCs w:val="20"/>
                <w:lang w:val="en-GB" w:eastAsia="ko-KR"/>
              </w:rPr>
              <w:t xml:space="preserve">A MAC </w:t>
            </w:r>
            <w:proofErr w:type="spellStart"/>
            <w:r w:rsidRPr="009C7B71">
              <w:rPr>
                <w:szCs w:val="20"/>
                <w:lang w:val="en-GB" w:eastAsia="ko-KR"/>
              </w:rPr>
              <w:t>subheader</w:t>
            </w:r>
            <w:proofErr w:type="spellEnd"/>
            <w:r w:rsidRPr="009C7B71">
              <w:rPr>
                <w:szCs w:val="20"/>
                <w:lang w:val="en-GB" w:eastAsia="ko-KR"/>
              </w:rPr>
              <w:t xml:space="preserve"> with </w:t>
            </w:r>
            <w:proofErr w:type="spellStart"/>
            <w:r w:rsidRPr="009C7B71">
              <w:rPr>
                <w:szCs w:val="20"/>
                <w:lang w:val="en-GB" w:eastAsia="ko-KR"/>
              </w:rPr>
              <w:t>Backoff</w:t>
            </w:r>
            <w:proofErr w:type="spellEnd"/>
            <w:r w:rsidRPr="009C7B71">
              <w:rPr>
                <w:szCs w:val="20"/>
                <w:lang w:val="en-GB" w:eastAsia="ko-KR"/>
              </w:rPr>
              <w:t xml:space="preserve"> Indicator consists of five header fields E/T/R/R/BI as described in Figure 6.1.5-1. A MAC </w:t>
            </w:r>
            <w:proofErr w:type="spellStart"/>
            <w:r w:rsidRPr="009C7B71">
              <w:rPr>
                <w:szCs w:val="20"/>
                <w:lang w:val="en-GB" w:eastAsia="ko-KR"/>
              </w:rPr>
              <w:t>subPDU</w:t>
            </w:r>
            <w:proofErr w:type="spellEnd"/>
            <w:r w:rsidRPr="009C7B71">
              <w:rPr>
                <w:szCs w:val="20"/>
                <w:lang w:val="en-GB" w:eastAsia="ko-KR"/>
              </w:rPr>
              <w:t xml:space="preserve"> with </w:t>
            </w:r>
            <w:proofErr w:type="spellStart"/>
            <w:r w:rsidRPr="009C7B71">
              <w:rPr>
                <w:szCs w:val="20"/>
                <w:lang w:val="en-GB" w:eastAsia="ko-KR"/>
              </w:rPr>
              <w:t>Backoff</w:t>
            </w:r>
            <w:proofErr w:type="spellEnd"/>
            <w:r w:rsidRPr="009C7B71">
              <w:rPr>
                <w:szCs w:val="20"/>
                <w:lang w:val="en-GB" w:eastAsia="ko-KR"/>
              </w:rPr>
              <w:t xml:space="preserve"> Indicator only is placed at the beginning of the MAC PDU, if included. 'MAC </w:t>
            </w:r>
            <w:proofErr w:type="spellStart"/>
            <w:r w:rsidRPr="009C7B71">
              <w:rPr>
                <w:szCs w:val="20"/>
                <w:lang w:val="en-GB" w:eastAsia="ko-KR"/>
              </w:rPr>
              <w:t>subPDU</w:t>
            </w:r>
            <w:proofErr w:type="spellEnd"/>
            <w:r w:rsidRPr="009C7B71">
              <w:rPr>
                <w:szCs w:val="20"/>
                <w:lang w:val="en-GB" w:eastAsia="ko-KR"/>
              </w:rPr>
              <w:t xml:space="preserve">(s) with RAPID only' and 'MAC </w:t>
            </w:r>
            <w:proofErr w:type="spellStart"/>
            <w:r w:rsidRPr="009C7B71">
              <w:rPr>
                <w:szCs w:val="20"/>
                <w:lang w:val="en-GB" w:eastAsia="ko-KR"/>
              </w:rPr>
              <w:t>subPDU</w:t>
            </w:r>
            <w:proofErr w:type="spellEnd"/>
            <w:r w:rsidRPr="009C7B71">
              <w:rPr>
                <w:szCs w:val="20"/>
                <w:lang w:val="en-GB" w:eastAsia="ko-KR"/>
              </w:rPr>
              <w:t xml:space="preserve">(s) with RAPID and MAC RAR' can be placed anywhere between MAC </w:t>
            </w:r>
            <w:proofErr w:type="spellStart"/>
            <w:r w:rsidRPr="009C7B71">
              <w:rPr>
                <w:szCs w:val="20"/>
                <w:lang w:val="en-GB" w:eastAsia="ko-KR"/>
              </w:rPr>
              <w:t>subPDU</w:t>
            </w:r>
            <w:proofErr w:type="spellEnd"/>
            <w:r w:rsidRPr="009C7B71">
              <w:rPr>
                <w:szCs w:val="20"/>
                <w:lang w:val="en-GB" w:eastAsia="ko-KR"/>
              </w:rPr>
              <w:t xml:space="preserve"> with </w:t>
            </w:r>
            <w:proofErr w:type="spellStart"/>
            <w:r w:rsidRPr="009C7B71">
              <w:rPr>
                <w:szCs w:val="20"/>
                <w:lang w:val="en-GB" w:eastAsia="ko-KR"/>
              </w:rPr>
              <w:t>Backoff</w:t>
            </w:r>
            <w:proofErr w:type="spellEnd"/>
            <w:r w:rsidRPr="009C7B71">
              <w:rPr>
                <w:szCs w:val="20"/>
                <w:lang w:val="en-GB" w:eastAsia="ko-KR"/>
              </w:rPr>
              <w:t xml:space="preserve"> Indicator only (if any) and padding (if any).</w:t>
            </w:r>
          </w:p>
          <w:p w14:paraId="7DF4D3A6" w14:textId="77777777" w:rsidR="008451E6" w:rsidRPr="009C7B71" w:rsidRDefault="008451E6" w:rsidP="008168D9">
            <w:pPr>
              <w:overflowPunct w:val="0"/>
              <w:autoSpaceDE w:val="0"/>
              <w:autoSpaceDN w:val="0"/>
              <w:adjustRightInd w:val="0"/>
              <w:spacing w:after="180"/>
              <w:textAlignment w:val="baseline"/>
              <w:rPr>
                <w:szCs w:val="20"/>
                <w:lang w:val="en-GB" w:eastAsia="ko-KR"/>
              </w:rPr>
            </w:pPr>
            <w:r w:rsidRPr="009C7B71">
              <w:rPr>
                <w:szCs w:val="20"/>
                <w:lang w:val="en-GB" w:eastAsia="ko-KR"/>
              </w:rPr>
              <w:t xml:space="preserve">A MAC </w:t>
            </w:r>
            <w:proofErr w:type="spellStart"/>
            <w:r w:rsidRPr="009C7B71">
              <w:rPr>
                <w:szCs w:val="20"/>
                <w:lang w:val="en-GB" w:eastAsia="ko-KR"/>
              </w:rPr>
              <w:t>subheader</w:t>
            </w:r>
            <w:proofErr w:type="spellEnd"/>
            <w:r w:rsidRPr="009C7B71">
              <w:rPr>
                <w:szCs w:val="20"/>
                <w:lang w:val="en-GB" w:eastAsia="ko-KR"/>
              </w:rPr>
              <w:t xml:space="preserve"> with RAPID consists of three header fields E/T/RAPID as described in Figure 6.1.5-2.</w:t>
            </w:r>
          </w:p>
          <w:p w14:paraId="346885BF" w14:textId="77777777" w:rsidR="008451E6" w:rsidRPr="009C7B71" w:rsidRDefault="008451E6" w:rsidP="008168D9">
            <w:pPr>
              <w:overflowPunct w:val="0"/>
              <w:autoSpaceDE w:val="0"/>
              <w:autoSpaceDN w:val="0"/>
              <w:adjustRightInd w:val="0"/>
              <w:spacing w:after="180"/>
              <w:textAlignment w:val="baseline"/>
              <w:rPr>
                <w:szCs w:val="20"/>
                <w:lang w:val="en-GB" w:eastAsia="ko-KR"/>
              </w:rPr>
            </w:pPr>
            <w:r w:rsidRPr="009C7B71">
              <w:rPr>
                <w:szCs w:val="20"/>
                <w:lang w:val="en-GB" w:eastAsia="ko-KR"/>
              </w:rPr>
              <w:t xml:space="preserve">Padding is placed at the end of the MAC PDU if present. Presence and length of padding is implicit based on TB size, size of MAC </w:t>
            </w:r>
            <w:proofErr w:type="spellStart"/>
            <w:r w:rsidRPr="009C7B71">
              <w:rPr>
                <w:szCs w:val="20"/>
                <w:lang w:val="en-GB" w:eastAsia="ko-KR"/>
              </w:rPr>
              <w:t>subPDU</w:t>
            </w:r>
            <w:proofErr w:type="spellEnd"/>
            <w:r w:rsidRPr="009C7B71">
              <w:rPr>
                <w:szCs w:val="20"/>
                <w:lang w:val="en-GB" w:eastAsia="ko-KR"/>
              </w:rPr>
              <w:t>(s).</w:t>
            </w:r>
          </w:p>
          <w:p w14:paraId="28DFCAFA" w14:textId="77777777" w:rsidR="008451E6" w:rsidRPr="009C7B71" w:rsidRDefault="008451E6" w:rsidP="008168D9">
            <w:pPr>
              <w:keepNext/>
              <w:keepLines/>
              <w:overflowPunct w:val="0"/>
              <w:autoSpaceDE w:val="0"/>
              <w:autoSpaceDN w:val="0"/>
              <w:adjustRightInd w:val="0"/>
              <w:spacing w:before="60" w:after="180"/>
              <w:jc w:val="center"/>
              <w:textAlignment w:val="baseline"/>
              <w:rPr>
                <w:rFonts w:ascii="Arial" w:hAnsi="Arial"/>
                <w:b/>
                <w:szCs w:val="20"/>
                <w:lang w:val="en-GB" w:eastAsia="ko-KR"/>
              </w:rPr>
            </w:pPr>
            <w:r w:rsidRPr="009C7B71">
              <w:rPr>
                <w:rFonts w:ascii="Arial" w:hAnsi="Arial"/>
                <w:b/>
                <w:szCs w:val="20"/>
                <w:lang w:val="en-GB" w:eastAsia="ja-JP"/>
              </w:rPr>
              <w:object w:dxaOrig="5700" w:dyaOrig="1020" w14:anchorId="40D109A0">
                <v:shape id="_x0000_i1029" type="#_x0000_t75" style="width:283.5pt;height:50.25pt" o:ole="">
                  <v:imagedata r:id="rId19" o:title=""/>
                </v:shape>
                <o:OLEObject Type="Embed" ProgID="Visio.Drawing.15" ShapeID="_x0000_i1029" DrawAspect="Content" ObjectID="_1800463295" r:id="rId20"/>
              </w:object>
            </w:r>
          </w:p>
          <w:p w14:paraId="2C7AA373" w14:textId="77777777" w:rsidR="008451E6" w:rsidRPr="009C7B71" w:rsidRDefault="008451E6" w:rsidP="008168D9">
            <w:pPr>
              <w:keepLines/>
              <w:overflowPunct w:val="0"/>
              <w:autoSpaceDE w:val="0"/>
              <w:autoSpaceDN w:val="0"/>
              <w:adjustRightInd w:val="0"/>
              <w:spacing w:after="240"/>
              <w:jc w:val="center"/>
              <w:textAlignment w:val="baseline"/>
              <w:rPr>
                <w:rFonts w:ascii="Arial" w:hAnsi="Arial"/>
                <w:b/>
                <w:szCs w:val="20"/>
                <w:lang w:val="fr-FR" w:eastAsia="ko-KR"/>
              </w:rPr>
            </w:pPr>
            <w:r w:rsidRPr="009C7B71">
              <w:rPr>
                <w:rFonts w:ascii="Arial" w:hAnsi="Arial"/>
                <w:b/>
                <w:szCs w:val="20"/>
                <w:lang w:val="fr-FR" w:eastAsia="ko-KR"/>
              </w:rPr>
              <w:t>Figure 6.1.5-1: E/T/R/R/BI MAC subheader</w:t>
            </w:r>
          </w:p>
          <w:p w14:paraId="77DD4951" w14:textId="77777777" w:rsidR="008451E6" w:rsidRPr="009C7B71" w:rsidRDefault="008451E6" w:rsidP="008168D9">
            <w:pPr>
              <w:keepNext/>
              <w:keepLines/>
              <w:overflowPunct w:val="0"/>
              <w:autoSpaceDE w:val="0"/>
              <w:autoSpaceDN w:val="0"/>
              <w:adjustRightInd w:val="0"/>
              <w:spacing w:before="60" w:after="180"/>
              <w:jc w:val="center"/>
              <w:textAlignment w:val="baseline"/>
              <w:rPr>
                <w:rFonts w:ascii="Arial" w:hAnsi="Arial"/>
                <w:b/>
                <w:szCs w:val="20"/>
                <w:lang w:val="en-GB" w:eastAsia="ko-KR"/>
              </w:rPr>
            </w:pPr>
            <w:r w:rsidRPr="009C7B71">
              <w:rPr>
                <w:rFonts w:ascii="Arial" w:hAnsi="Arial"/>
                <w:b/>
                <w:szCs w:val="20"/>
                <w:lang w:val="en-GB" w:eastAsia="ja-JP"/>
              </w:rPr>
              <w:object w:dxaOrig="5700" w:dyaOrig="1020" w14:anchorId="2E6B24CE">
                <v:shape id="_x0000_i1030" type="#_x0000_t75" style="width:283.5pt;height:50.25pt" o:ole="">
                  <v:imagedata r:id="rId21" o:title=""/>
                </v:shape>
                <o:OLEObject Type="Embed" ProgID="Visio.Drawing.15" ShapeID="_x0000_i1030" DrawAspect="Content" ObjectID="_1800463296" r:id="rId22"/>
              </w:object>
            </w:r>
          </w:p>
          <w:p w14:paraId="7F52A0C2" w14:textId="77777777" w:rsidR="008451E6" w:rsidRPr="009C7B71" w:rsidRDefault="008451E6" w:rsidP="008168D9">
            <w:pPr>
              <w:keepLines/>
              <w:overflowPunct w:val="0"/>
              <w:autoSpaceDE w:val="0"/>
              <w:autoSpaceDN w:val="0"/>
              <w:adjustRightInd w:val="0"/>
              <w:spacing w:after="240"/>
              <w:jc w:val="center"/>
              <w:textAlignment w:val="baseline"/>
              <w:rPr>
                <w:rFonts w:ascii="Arial" w:hAnsi="Arial"/>
                <w:b/>
                <w:szCs w:val="20"/>
                <w:lang w:val="en-GB" w:eastAsia="ko-KR"/>
              </w:rPr>
            </w:pPr>
            <w:r w:rsidRPr="009C7B71">
              <w:rPr>
                <w:rFonts w:ascii="Arial" w:hAnsi="Arial"/>
                <w:b/>
                <w:szCs w:val="20"/>
                <w:lang w:val="en-GB" w:eastAsia="ko-KR"/>
              </w:rPr>
              <w:t xml:space="preserve">Figure 6.1.5-2: E/T/RAPID MAC </w:t>
            </w:r>
            <w:proofErr w:type="spellStart"/>
            <w:r w:rsidRPr="009C7B71">
              <w:rPr>
                <w:rFonts w:ascii="Arial" w:hAnsi="Arial"/>
                <w:b/>
                <w:szCs w:val="20"/>
                <w:lang w:val="en-GB" w:eastAsia="ko-KR"/>
              </w:rPr>
              <w:t>subheader</w:t>
            </w:r>
            <w:proofErr w:type="spellEnd"/>
          </w:p>
          <w:p w14:paraId="1FEE27E4" w14:textId="77777777" w:rsidR="008451E6" w:rsidRPr="009C7B71" w:rsidRDefault="008451E6" w:rsidP="008168D9">
            <w:pPr>
              <w:keepNext/>
              <w:keepLines/>
              <w:overflowPunct w:val="0"/>
              <w:autoSpaceDE w:val="0"/>
              <w:autoSpaceDN w:val="0"/>
              <w:adjustRightInd w:val="0"/>
              <w:spacing w:before="60" w:after="180"/>
              <w:jc w:val="center"/>
              <w:textAlignment w:val="baseline"/>
              <w:rPr>
                <w:rFonts w:ascii="Arial" w:hAnsi="Arial"/>
                <w:b/>
                <w:szCs w:val="20"/>
                <w:lang w:val="en-GB" w:eastAsia="ko-KR"/>
              </w:rPr>
            </w:pPr>
            <w:r w:rsidRPr="009C7B71">
              <w:rPr>
                <w:rFonts w:ascii="Arial" w:hAnsi="Arial"/>
                <w:b/>
                <w:szCs w:val="20"/>
                <w:lang w:val="en-GB" w:eastAsia="ja-JP"/>
              </w:rPr>
              <w:object w:dxaOrig="13351" w:dyaOrig="2865" w14:anchorId="5F6FB8F8">
                <v:shape id="_x0000_i1031" type="#_x0000_t75" style="width:481.5pt;height:104.25pt" o:ole="">
                  <v:imagedata r:id="rId23" o:title=""/>
                </v:shape>
                <o:OLEObject Type="Embed" ProgID="Visio.Drawing.15" ShapeID="_x0000_i1031" DrawAspect="Content" ObjectID="_1800463297" r:id="rId24"/>
              </w:object>
            </w:r>
          </w:p>
          <w:p w14:paraId="0E7D2195" w14:textId="77777777" w:rsidR="008451E6" w:rsidRPr="009C7B71" w:rsidRDefault="008451E6" w:rsidP="008168D9">
            <w:pPr>
              <w:keepLines/>
              <w:overflowPunct w:val="0"/>
              <w:autoSpaceDE w:val="0"/>
              <w:autoSpaceDN w:val="0"/>
              <w:adjustRightInd w:val="0"/>
              <w:spacing w:after="240"/>
              <w:jc w:val="center"/>
              <w:textAlignment w:val="baseline"/>
              <w:rPr>
                <w:rFonts w:ascii="Arial" w:hAnsi="Arial"/>
                <w:b/>
                <w:szCs w:val="20"/>
                <w:lang w:val="en-GB" w:eastAsia="ko-KR"/>
              </w:rPr>
            </w:pPr>
            <w:r w:rsidRPr="009C7B71">
              <w:rPr>
                <w:rFonts w:ascii="Arial" w:hAnsi="Arial"/>
                <w:b/>
                <w:szCs w:val="20"/>
                <w:lang w:val="en-GB" w:eastAsia="ko-KR"/>
              </w:rPr>
              <w:t>Figure 6.1.5-3: Example of MAC PDU consisting of MAC RARs</w:t>
            </w:r>
          </w:p>
          <w:p w14:paraId="717E1D1A" w14:textId="77777777" w:rsidR="008451E6" w:rsidRDefault="008451E6" w:rsidP="008168D9">
            <w:pPr>
              <w:rPr>
                <w:rFonts w:eastAsiaTheme="minorEastAsia"/>
                <w:highlight w:val="yellow"/>
                <w:lang w:val="en-GB" w:eastAsia="zh-CN"/>
              </w:rPr>
            </w:pPr>
          </w:p>
          <w:p w14:paraId="0E2F75B2" w14:textId="77777777" w:rsidR="008451E6" w:rsidRDefault="008451E6" w:rsidP="008168D9">
            <w:pPr>
              <w:overflowPunct w:val="0"/>
              <w:autoSpaceDE w:val="0"/>
              <w:autoSpaceDN w:val="0"/>
              <w:adjustRightInd w:val="0"/>
              <w:spacing w:after="180"/>
              <w:textAlignment w:val="baseline"/>
              <w:rPr>
                <w:rFonts w:eastAsiaTheme="minorEastAsia"/>
                <w:b/>
                <w:sz w:val="21"/>
                <w:lang w:val="en-GB" w:eastAsia="zh-CN"/>
              </w:rPr>
            </w:pPr>
            <w:r w:rsidRPr="009C7B71">
              <w:rPr>
                <w:rFonts w:eastAsiaTheme="minorEastAsia" w:hint="eastAsia"/>
                <w:b/>
                <w:sz w:val="21"/>
                <w:lang w:val="en-GB" w:eastAsia="zh-CN"/>
              </w:rPr>
              <w:t>3</w:t>
            </w:r>
            <w:r w:rsidRPr="009C7B71">
              <w:rPr>
                <w:rFonts w:eastAsiaTheme="minorEastAsia"/>
                <w:b/>
                <w:sz w:val="21"/>
                <w:lang w:val="en-GB" w:eastAsia="zh-CN"/>
              </w:rPr>
              <w:t>8.321 6.</w:t>
            </w:r>
            <w:r>
              <w:rPr>
                <w:rFonts w:eastAsiaTheme="minorEastAsia"/>
                <w:b/>
                <w:sz w:val="21"/>
                <w:lang w:val="en-GB" w:eastAsia="zh-CN"/>
              </w:rPr>
              <w:t>2</w:t>
            </w:r>
            <w:r w:rsidRPr="009C7B71">
              <w:rPr>
                <w:rFonts w:eastAsiaTheme="minorEastAsia"/>
                <w:b/>
                <w:sz w:val="21"/>
                <w:lang w:val="en-GB" w:eastAsia="zh-CN"/>
              </w:rPr>
              <w:t>.</w:t>
            </w:r>
            <w:r>
              <w:rPr>
                <w:rFonts w:eastAsiaTheme="minorEastAsia"/>
                <w:b/>
                <w:sz w:val="21"/>
                <w:lang w:val="en-GB" w:eastAsia="zh-CN"/>
              </w:rPr>
              <w:t>2</w:t>
            </w:r>
            <w:r w:rsidRPr="009C7B71">
              <w:rPr>
                <w:rFonts w:eastAsiaTheme="minorEastAsia"/>
                <w:b/>
                <w:sz w:val="21"/>
                <w:lang w:val="en-GB" w:eastAsia="zh-CN"/>
              </w:rPr>
              <w:t xml:space="preserve"> </w:t>
            </w:r>
            <w:r w:rsidRPr="00023165">
              <w:rPr>
                <w:rFonts w:eastAsiaTheme="minorEastAsia"/>
                <w:b/>
                <w:sz w:val="21"/>
                <w:lang w:val="en-GB" w:eastAsia="zh-CN"/>
              </w:rPr>
              <w:t xml:space="preserve">MAC </w:t>
            </w:r>
            <w:proofErr w:type="spellStart"/>
            <w:r w:rsidRPr="00023165">
              <w:rPr>
                <w:rFonts w:eastAsiaTheme="minorEastAsia"/>
                <w:b/>
                <w:sz w:val="21"/>
                <w:lang w:val="en-GB" w:eastAsia="zh-CN"/>
              </w:rPr>
              <w:t>subheader</w:t>
            </w:r>
            <w:proofErr w:type="spellEnd"/>
            <w:r w:rsidRPr="00023165">
              <w:rPr>
                <w:rFonts w:eastAsiaTheme="minorEastAsia"/>
                <w:b/>
                <w:sz w:val="21"/>
                <w:lang w:val="en-GB" w:eastAsia="zh-CN"/>
              </w:rPr>
              <w:t xml:space="preserve"> for Random Access Response </w:t>
            </w:r>
          </w:p>
          <w:p w14:paraId="4DC2DBE5" w14:textId="77777777" w:rsidR="008451E6" w:rsidRPr="00023165" w:rsidRDefault="008451E6" w:rsidP="008168D9">
            <w:pPr>
              <w:overflowPunct w:val="0"/>
              <w:autoSpaceDE w:val="0"/>
              <w:autoSpaceDN w:val="0"/>
              <w:adjustRightInd w:val="0"/>
              <w:spacing w:after="180"/>
              <w:textAlignment w:val="baseline"/>
              <w:rPr>
                <w:szCs w:val="20"/>
                <w:lang w:val="en-GB" w:eastAsia="ko-KR"/>
              </w:rPr>
            </w:pPr>
            <w:r w:rsidRPr="00023165">
              <w:rPr>
                <w:szCs w:val="20"/>
                <w:lang w:val="en-GB" w:eastAsia="ko-KR"/>
              </w:rPr>
              <w:t xml:space="preserve">The MAC </w:t>
            </w:r>
            <w:proofErr w:type="spellStart"/>
            <w:r w:rsidRPr="00023165">
              <w:rPr>
                <w:szCs w:val="20"/>
                <w:lang w:val="en-GB" w:eastAsia="ko-KR"/>
              </w:rPr>
              <w:t>subheader</w:t>
            </w:r>
            <w:proofErr w:type="spellEnd"/>
            <w:r w:rsidRPr="00023165">
              <w:rPr>
                <w:szCs w:val="20"/>
                <w:lang w:val="en-GB" w:eastAsia="ko-KR"/>
              </w:rPr>
              <w:t xml:space="preserve"> consists of the following fields:</w:t>
            </w:r>
          </w:p>
          <w:p w14:paraId="477ABCCD" w14:textId="77777777" w:rsidR="008451E6" w:rsidRPr="00023165" w:rsidRDefault="008451E6" w:rsidP="008168D9">
            <w:pPr>
              <w:tabs>
                <w:tab w:val="left" w:pos="284"/>
                <w:tab w:val="left" w:pos="568"/>
                <w:tab w:val="left" w:pos="852"/>
                <w:tab w:val="left" w:pos="1136"/>
                <w:tab w:val="left" w:pos="1420"/>
                <w:tab w:val="left" w:pos="1704"/>
                <w:tab w:val="left" w:pos="1988"/>
                <w:tab w:val="left" w:pos="2917"/>
              </w:tabs>
              <w:overflowPunct w:val="0"/>
              <w:autoSpaceDE w:val="0"/>
              <w:autoSpaceDN w:val="0"/>
              <w:adjustRightInd w:val="0"/>
              <w:spacing w:after="180"/>
              <w:ind w:left="568" w:hanging="284"/>
              <w:textAlignment w:val="baseline"/>
              <w:rPr>
                <w:noProof/>
                <w:szCs w:val="20"/>
                <w:lang w:val="en-GB" w:eastAsia="ko-KR"/>
              </w:rPr>
            </w:pPr>
            <w:r w:rsidRPr="00023165">
              <w:rPr>
                <w:noProof/>
                <w:szCs w:val="20"/>
                <w:lang w:val="en-GB" w:eastAsia="ko-KR"/>
              </w:rPr>
              <w:t>-</w:t>
            </w:r>
            <w:r w:rsidRPr="00023165">
              <w:rPr>
                <w:noProof/>
                <w:szCs w:val="20"/>
                <w:lang w:val="en-GB" w:eastAsia="ko-KR"/>
              </w:rPr>
              <w:tab/>
              <w:t>E: The Extension field is a flag indicating if the MAC subPDU including this MAC subheader is the last MAC subPDU or not in the MAC PDU. The E field is set to 1 to indicate at least another MAC subPDU follows. The E field is set to 0 to indicate that the MAC subPDU including this MAC subheader is the last MAC subPDU in the MAC PDU;</w:t>
            </w:r>
          </w:p>
          <w:p w14:paraId="4AA9F1CB" w14:textId="77777777" w:rsidR="008451E6" w:rsidRPr="00023165" w:rsidRDefault="008451E6" w:rsidP="008168D9">
            <w:pPr>
              <w:tabs>
                <w:tab w:val="left" w:pos="284"/>
                <w:tab w:val="left" w:pos="568"/>
                <w:tab w:val="left" w:pos="852"/>
                <w:tab w:val="left" w:pos="1136"/>
                <w:tab w:val="left" w:pos="1420"/>
                <w:tab w:val="left" w:pos="1704"/>
                <w:tab w:val="left" w:pos="1988"/>
                <w:tab w:val="left" w:pos="2917"/>
              </w:tabs>
              <w:overflowPunct w:val="0"/>
              <w:autoSpaceDE w:val="0"/>
              <w:autoSpaceDN w:val="0"/>
              <w:adjustRightInd w:val="0"/>
              <w:spacing w:after="180"/>
              <w:ind w:left="568" w:hanging="284"/>
              <w:textAlignment w:val="baseline"/>
              <w:rPr>
                <w:noProof/>
                <w:szCs w:val="20"/>
                <w:lang w:val="en-GB" w:eastAsia="ko-KR"/>
              </w:rPr>
            </w:pPr>
            <w:r w:rsidRPr="00023165">
              <w:rPr>
                <w:noProof/>
                <w:szCs w:val="20"/>
                <w:lang w:val="en-GB" w:eastAsia="ko-KR"/>
              </w:rPr>
              <w:t>-</w:t>
            </w:r>
            <w:r w:rsidRPr="00023165">
              <w:rPr>
                <w:noProof/>
                <w:szCs w:val="20"/>
                <w:lang w:val="en-GB" w:eastAsia="ko-KR"/>
              </w:rPr>
              <w:tab/>
              <w:t>T: The Type field is a flag indicating whether the MAC subheader contains a Random Access Preamble ID or a Backoff Indicator. The T field is set to 0 to indicate the presence of a Backoff Indicator field in the subheader (BI). The T field is set to 1 to indicate the presence of a Random Access Preamble ID field in the subheader (RAPID);</w:t>
            </w:r>
          </w:p>
          <w:p w14:paraId="74ADD31B" w14:textId="77777777" w:rsidR="008451E6" w:rsidRPr="00023165" w:rsidRDefault="008451E6" w:rsidP="008168D9">
            <w:pPr>
              <w:tabs>
                <w:tab w:val="left" w:pos="284"/>
                <w:tab w:val="left" w:pos="568"/>
                <w:tab w:val="left" w:pos="852"/>
                <w:tab w:val="left" w:pos="1136"/>
                <w:tab w:val="left" w:pos="1420"/>
                <w:tab w:val="left" w:pos="1704"/>
                <w:tab w:val="left" w:pos="1988"/>
                <w:tab w:val="left" w:pos="2917"/>
              </w:tabs>
              <w:overflowPunct w:val="0"/>
              <w:autoSpaceDE w:val="0"/>
              <w:autoSpaceDN w:val="0"/>
              <w:adjustRightInd w:val="0"/>
              <w:spacing w:after="180"/>
              <w:ind w:left="568" w:hanging="284"/>
              <w:textAlignment w:val="baseline"/>
              <w:rPr>
                <w:noProof/>
                <w:szCs w:val="20"/>
                <w:lang w:val="en-GB" w:eastAsia="ko-KR"/>
              </w:rPr>
            </w:pPr>
            <w:r w:rsidRPr="00023165">
              <w:rPr>
                <w:noProof/>
                <w:szCs w:val="20"/>
                <w:lang w:val="en-GB" w:eastAsia="ko-KR"/>
              </w:rPr>
              <w:t>-</w:t>
            </w:r>
            <w:r w:rsidRPr="00023165">
              <w:rPr>
                <w:noProof/>
                <w:szCs w:val="20"/>
                <w:lang w:val="en-GB" w:eastAsia="ko-KR"/>
              </w:rPr>
              <w:tab/>
              <w:t>R: Reserved bit, set to 0;</w:t>
            </w:r>
          </w:p>
          <w:p w14:paraId="4B88B542" w14:textId="77777777" w:rsidR="008451E6" w:rsidRPr="00023165" w:rsidRDefault="008451E6" w:rsidP="008168D9">
            <w:pPr>
              <w:tabs>
                <w:tab w:val="left" w:pos="284"/>
                <w:tab w:val="left" w:pos="568"/>
                <w:tab w:val="left" w:pos="852"/>
                <w:tab w:val="left" w:pos="1136"/>
                <w:tab w:val="left" w:pos="1420"/>
                <w:tab w:val="left" w:pos="1704"/>
                <w:tab w:val="left" w:pos="1988"/>
                <w:tab w:val="left" w:pos="2917"/>
              </w:tabs>
              <w:overflowPunct w:val="0"/>
              <w:autoSpaceDE w:val="0"/>
              <w:autoSpaceDN w:val="0"/>
              <w:adjustRightInd w:val="0"/>
              <w:spacing w:after="180"/>
              <w:ind w:left="568" w:hanging="284"/>
              <w:textAlignment w:val="baseline"/>
              <w:rPr>
                <w:noProof/>
                <w:szCs w:val="20"/>
                <w:lang w:val="en-GB" w:eastAsia="ja-JP"/>
              </w:rPr>
            </w:pPr>
            <w:r w:rsidRPr="00023165">
              <w:rPr>
                <w:noProof/>
                <w:szCs w:val="20"/>
                <w:lang w:val="en-GB" w:eastAsia="ja-JP"/>
              </w:rPr>
              <w:t>-</w:t>
            </w:r>
            <w:r w:rsidRPr="00023165">
              <w:rPr>
                <w:noProof/>
                <w:szCs w:val="20"/>
                <w:lang w:val="en-GB" w:eastAsia="ja-JP"/>
              </w:rPr>
              <w:tab/>
              <w:t xml:space="preserve">BI: The Backoff Indicator field identifies the overload condition in the cell. The size of the BI field is </w:t>
            </w:r>
            <w:r w:rsidRPr="00023165">
              <w:rPr>
                <w:noProof/>
                <w:szCs w:val="20"/>
                <w:lang w:val="en-GB" w:eastAsia="ko-KR"/>
              </w:rPr>
              <w:t>4</w:t>
            </w:r>
            <w:r w:rsidRPr="00023165">
              <w:rPr>
                <w:noProof/>
                <w:szCs w:val="20"/>
                <w:lang w:val="en-GB" w:eastAsia="ja-JP"/>
              </w:rPr>
              <w:t xml:space="preserve"> bits;</w:t>
            </w:r>
          </w:p>
          <w:p w14:paraId="569E87F5" w14:textId="77777777" w:rsidR="008451E6" w:rsidRPr="00D26391" w:rsidRDefault="008451E6" w:rsidP="008168D9">
            <w:pPr>
              <w:overflowPunct w:val="0"/>
              <w:autoSpaceDE w:val="0"/>
              <w:autoSpaceDN w:val="0"/>
              <w:adjustRightInd w:val="0"/>
              <w:spacing w:after="180"/>
              <w:ind w:left="568" w:hanging="284"/>
              <w:textAlignment w:val="baseline"/>
              <w:rPr>
                <w:noProof/>
                <w:szCs w:val="20"/>
                <w:lang w:val="en-GB" w:eastAsia="ko-KR"/>
              </w:rPr>
            </w:pPr>
            <w:r w:rsidRPr="00023165">
              <w:rPr>
                <w:noProof/>
                <w:szCs w:val="20"/>
                <w:lang w:val="en-GB" w:eastAsia="ja-JP"/>
              </w:rPr>
              <w:t>-</w:t>
            </w:r>
            <w:r w:rsidRPr="00023165">
              <w:rPr>
                <w:noProof/>
                <w:szCs w:val="20"/>
                <w:lang w:val="en-GB" w:eastAsia="ja-JP"/>
              </w:rPr>
              <w:tab/>
              <w:t xml:space="preserve">RAPID: The Random Access Preamble IDentifier field identifies the transmitted Random Access Preamble (see clause 5.1.3). The size of the RAPID field is </w:t>
            </w:r>
            <w:r w:rsidRPr="00023165">
              <w:rPr>
                <w:noProof/>
                <w:szCs w:val="20"/>
                <w:lang w:val="en-GB" w:eastAsia="ko-KR"/>
              </w:rPr>
              <w:t>6</w:t>
            </w:r>
            <w:r w:rsidRPr="00023165">
              <w:rPr>
                <w:noProof/>
                <w:szCs w:val="20"/>
                <w:lang w:val="en-GB" w:eastAsia="ja-JP"/>
              </w:rPr>
              <w:t xml:space="preserve"> bits.</w:t>
            </w:r>
            <w:r w:rsidRPr="00D26391">
              <w:rPr>
                <w:noProof/>
                <w:szCs w:val="20"/>
                <w:lang w:val="en-GB" w:eastAsia="ko-KR"/>
              </w:rPr>
              <w:t xml:space="preserve"> If the RAPID in the MAC subheader of a MAC subPDU corresponds to one of the Random Access Preambles configured for SI request, MAC RAR is not included in the MAC subPDU.</w:t>
            </w:r>
          </w:p>
          <w:p w14:paraId="1AD299D3" w14:textId="77777777" w:rsidR="008451E6" w:rsidRPr="009D071B" w:rsidRDefault="008451E6" w:rsidP="008168D9">
            <w:pPr>
              <w:overflowPunct w:val="0"/>
              <w:autoSpaceDE w:val="0"/>
              <w:autoSpaceDN w:val="0"/>
              <w:adjustRightInd w:val="0"/>
              <w:spacing w:after="180"/>
              <w:textAlignment w:val="baseline"/>
              <w:rPr>
                <w:rFonts w:eastAsia="Malgun Gothic"/>
                <w:szCs w:val="20"/>
                <w:lang w:val="en-GB" w:eastAsia="ko-KR"/>
              </w:rPr>
            </w:pPr>
            <w:r w:rsidRPr="00023165">
              <w:rPr>
                <w:szCs w:val="20"/>
                <w:lang w:val="en-GB" w:eastAsia="ko-KR"/>
              </w:rPr>
              <w:t xml:space="preserve">The MAC </w:t>
            </w:r>
            <w:proofErr w:type="spellStart"/>
            <w:r w:rsidRPr="00023165">
              <w:rPr>
                <w:szCs w:val="20"/>
                <w:lang w:val="en-GB" w:eastAsia="ko-KR"/>
              </w:rPr>
              <w:t>subheader</w:t>
            </w:r>
            <w:proofErr w:type="spellEnd"/>
            <w:r w:rsidRPr="00023165">
              <w:rPr>
                <w:szCs w:val="20"/>
                <w:lang w:val="en-GB" w:eastAsia="ko-KR"/>
              </w:rPr>
              <w:t xml:space="preserve"> is octet aligned.</w:t>
            </w:r>
          </w:p>
        </w:tc>
      </w:tr>
    </w:tbl>
    <w:p w14:paraId="7E9F7E99" w14:textId="6204826F" w:rsidR="008451E6" w:rsidRDefault="008451E6" w:rsidP="00D80149">
      <w:pPr>
        <w:spacing w:before="120" w:after="120"/>
        <w:jc w:val="both"/>
        <w:rPr>
          <w:rFonts w:eastAsia="宋体"/>
          <w:szCs w:val="20"/>
          <w:lang w:val="x-none" w:eastAsia="zh-CN"/>
        </w:rPr>
      </w:pPr>
      <w:r w:rsidRPr="00C87D92">
        <w:rPr>
          <w:rFonts w:eastAsia="宋体" w:hint="eastAsia"/>
          <w:szCs w:val="20"/>
          <w:lang w:val="x-none" w:eastAsia="zh-CN"/>
        </w:rPr>
        <w:lastRenderedPageBreak/>
        <w:t>I</w:t>
      </w:r>
      <w:r w:rsidRPr="00C87D92">
        <w:rPr>
          <w:rFonts w:eastAsia="宋体"/>
          <w:szCs w:val="20"/>
          <w:lang w:val="x-none" w:eastAsia="zh-CN"/>
        </w:rPr>
        <w:t xml:space="preserve">t is obvious that the size of MAC </w:t>
      </w:r>
      <w:proofErr w:type="spellStart"/>
      <w:r w:rsidRPr="00C87D92">
        <w:rPr>
          <w:rFonts w:eastAsia="宋体"/>
          <w:szCs w:val="20"/>
          <w:lang w:val="x-none" w:eastAsia="zh-CN"/>
        </w:rPr>
        <w:t>subPDU</w:t>
      </w:r>
      <w:proofErr w:type="spellEnd"/>
      <w:r w:rsidRPr="00C87D92">
        <w:rPr>
          <w:rFonts w:eastAsia="宋体"/>
          <w:szCs w:val="20"/>
          <w:lang w:val="x-none" w:eastAsia="zh-CN"/>
        </w:rPr>
        <w:t xml:space="preserve"> of different </w:t>
      </w:r>
      <w:r w:rsidR="00D80149">
        <w:rPr>
          <w:rFonts w:eastAsia="宋体"/>
          <w:szCs w:val="20"/>
          <w:lang w:val="x-none" w:eastAsia="zh-CN"/>
        </w:rPr>
        <w:t>types</w:t>
      </w:r>
      <w:r w:rsidRPr="00C87D92">
        <w:rPr>
          <w:rFonts w:eastAsia="宋体"/>
          <w:szCs w:val="20"/>
          <w:lang w:val="x-none" w:eastAsia="zh-CN"/>
        </w:rPr>
        <w:t xml:space="preserve"> is different. </w:t>
      </w:r>
      <w:r w:rsidR="00AD2C77">
        <w:rPr>
          <w:rFonts w:eastAsia="宋体"/>
          <w:szCs w:val="20"/>
          <w:lang w:val="x-none" w:eastAsia="zh-CN"/>
        </w:rPr>
        <w:t xml:space="preserve">In NR spec, </w:t>
      </w:r>
      <w:r w:rsidR="00E1657B">
        <w:rPr>
          <w:rFonts w:eastAsia="宋体"/>
          <w:szCs w:val="20"/>
          <w:lang w:val="x-none" w:eastAsia="zh-CN"/>
        </w:rPr>
        <w:t xml:space="preserve">legacy </w:t>
      </w:r>
      <w:r w:rsidR="00AD2C77">
        <w:rPr>
          <w:rFonts w:eastAsia="宋体"/>
          <w:szCs w:val="20"/>
          <w:lang w:val="x-none" w:eastAsia="zh-CN"/>
        </w:rPr>
        <w:t xml:space="preserve">UE can distinguish preambles for CFRA/CBRA by </w:t>
      </w:r>
      <w:proofErr w:type="spellStart"/>
      <w:r w:rsidR="00AD2C77" w:rsidRPr="00600480">
        <w:rPr>
          <w:rFonts w:eastAsia="宋体"/>
          <w:i/>
          <w:szCs w:val="20"/>
          <w:lang w:val="x-none" w:eastAsia="zh-CN"/>
        </w:rPr>
        <w:t>totalNumberOfRA</w:t>
      </w:r>
      <w:proofErr w:type="spellEnd"/>
      <w:r w:rsidR="00AD2C77" w:rsidRPr="00600480">
        <w:rPr>
          <w:rFonts w:eastAsia="宋体"/>
          <w:i/>
          <w:szCs w:val="20"/>
          <w:lang w:val="x-none" w:eastAsia="zh-CN"/>
        </w:rPr>
        <w:t>-Preambles</w:t>
      </w:r>
      <w:r w:rsidR="00AD2C77">
        <w:rPr>
          <w:rFonts w:eastAsia="宋体"/>
          <w:szCs w:val="20"/>
          <w:lang w:val="x-none" w:eastAsia="zh-CN"/>
        </w:rPr>
        <w:t xml:space="preserve"> indicated in SIB1, and preambles other than </w:t>
      </w:r>
      <w:r w:rsidR="00D47AC0">
        <w:rPr>
          <w:rFonts w:eastAsia="宋体"/>
          <w:szCs w:val="20"/>
          <w:lang w:val="x-none" w:eastAsia="zh-CN"/>
        </w:rPr>
        <w:t xml:space="preserve">the range of </w:t>
      </w:r>
      <w:proofErr w:type="spellStart"/>
      <w:r w:rsidR="00AD2C77" w:rsidRPr="00600480">
        <w:rPr>
          <w:rFonts w:eastAsia="宋体"/>
          <w:i/>
          <w:szCs w:val="20"/>
          <w:lang w:val="x-none" w:eastAsia="zh-CN"/>
        </w:rPr>
        <w:t>totalNumberOfRA</w:t>
      </w:r>
      <w:proofErr w:type="spellEnd"/>
      <w:r w:rsidR="00AD2C77" w:rsidRPr="00600480">
        <w:rPr>
          <w:rFonts w:eastAsia="宋体"/>
          <w:i/>
          <w:szCs w:val="20"/>
          <w:lang w:val="x-none" w:eastAsia="zh-CN"/>
        </w:rPr>
        <w:t>-Preambles</w:t>
      </w:r>
      <w:r w:rsidR="00AD2C77">
        <w:rPr>
          <w:rFonts w:eastAsia="宋体"/>
          <w:szCs w:val="20"/>
          <w:lang w:val="x-none" w:eastAsia="zh-CN"/>
        </w:rPr>
        <w:t xml:space="preserve"> will be viewed as preambles for </w:t>
      </w:r>
      <w:r w:rsidR="00ED3661">
        <w:rPr>
          <w:rFonts w:eastAsia="宋体" w:hint="eastAsia"/>
          <w:szCs w:val="20"/>
          <w:lang w:val="x-none" w:eastAsia="zh-CN"/>
        </w:rPr>
        <w:t>other</w:t>
      </w:r>
      <w:r w:rsidR="00ED3661">
        <w:rPr>
          <w:rFonts w:eastAsia="宋体"/>
          <w:szCs w:val="20"/>
          <w:lang w:val="x-none" w:eastAsia="zh-CN"/>
        </w:rPr>
        <w:t xml:space="preserve"> </w:t>
      </w:r>
      <w:r w:rsidR="00ED3661">
        <w:rPr>
          <w:rFonts w:eastAsia="宋体" w:hint="eastAsia"/>
          <w:szCs w:val="20"/>
          <w:lang w:val="x-none" w:eastAsia="zh-CN"/>
        </w:rPr>
        <w:t>purposes</w:t>
      </w:r>
      <w:r w:rsidR="00ED3661">
        <w:rPr>
          <w:rFonts w:eastAsia="宋体"/>
          <w:szCs w:val="20"/>
          <w:lang w:val="x-none" w:eastAsia="zh-CN"/>
        </w:rPr>
        <w:t xml:space="preserve"> </w:t>
      </w:r>
      <w:r w:rsidR="00ED3661">
        <w:rPr>
          <w:rFonts w:eastAsia="宋体" w:hint="eastAsia"/>
          <w:szCs w:val="20"/>
          <w:lang w:val="x-none" w:eastAsia="zh-CN"/>
        </w:rPr>
        <w:t>such</w:t>
      </w:r>
      <w:r w:rsidR="00ED3661">
        <w:rPr>
          <w:rFonts w:eastAsia="宋体"/>
          <w:szCs w:val="20"/>
          <w:lang w:val="x-none" w:eastAsia="zh-CN"/>
        </w:rPr>
        <w:t xml:space="preserve"> as </w:t>
      </w:r>
      <w:r w:rsidR="00AD2C77">
        <w:rPr>
          <w:rFonts w:eastAsia="宋体"/>
          <w:szCs w:val="20"/>
          <w:lang w:val="x-none" w:eastAsia="zh-CN"/>
        </w:rPr>
        <w:t>OSI</w:t>
      </w:r>
      <w:r>
        <w:rPr>
          <w:rFonts w:eastAsia="宋体"/>
          <w:szCs w:val="20"/>
          <w:lang w:val="x-none" w:eastAsia="zh-CN"/>
        </w:rPr>
        <w:t xml:space="preserve">. </w:t>
      </w:r>
      <w:r w:rsidR="00E1657B">
        <w:rPr>
          <w:rFonts w:eastAsia="宋体"/>
          <w:szCs w:val="20"/>
          <w:lang w:val="x-none" w:eastAsia="zh-CN"/>
        </w:rPr>
        <w:t xml:space="preserve">Legacy </w:t>
      </w:r>
      <w:r w:rsidR="00D47AC0">
        <w:rPr>
          <w:rFonts w:eastAsia="宋体"/>
          <w:szCs w:val="20"/>
          <w:lang w:val="x-none" w:eastAsia="zh-CN"/>
        </w:rPr>
        <w:t xml:space="preserve">UE </w:t>
      </w:r>
      <w:r w:rsidR="00D47AC0">
        <w:rPr>
          <w:rFonts w:eastAsia="宋体" w:hint="eastAsia"/>
          <w:szCs w:val="20"/>
          <w:lang w:val="x-none" w:eastAsia="zh-CN"/>
        </w:rPr>
        <w:t>will</w:t>
      </w:r>
      <w:r w:rsidR="00D47AC0">
        <w:rPr>
          <w:rFonts w:eastAsia="宋体"/>
          <w:szCs w:val="20"/>
          <w:lang w:val="x-none" w:eastAsia="zh-CN"/>
        </w:rPr>
        <w:t xml:space="preserve"> </w:t>
      </w:r>
      <w:r w:rsidR="00D47AC0">
        <w:rPr>
          <w:rFonts w:eastAsia="宋体" w:hint="eastAsia"/>
          <w:szCs w:val="20"/>
          <w:lang w:val="x-none" w:eastAsia="zh-CN"/>
        </w:rPr>
        <w:t>determine</w:t>
      </w:r>
      <w:r w:rsidR="00D47AC0">
        <w:rPr>
          <w:rFonts w:eastAsia="宋体"/>
          <w:szCs w:val="20"/>
          <w:lang w:val="x-none" w:eastAsia="zh-CN"/>
        </w:rPr>
        <w:t xml:space="preserve"> the size of MAC </w:t>
      </w:r>
      <w:proofErr w:type="spellStart"/>
      <w:r w:rsidR="00D47AC0">
        <w:rPr>
          <w:rFonts w:eastAsia="宋体"/>
          <w:szCs w:val="20"/>
          <w:lang w:val="x-none" w:eastAsia="zh-CN"/>
        </w:rPr>
        <w:t>subPDU</w:t>
      </w:r>
      <w:proofErr w:type="spellEnd"/>
      <w:r w:rsidR="00D47AC0">
        <w:rPr>
          <w:rFonts w:eastAsia="宋体"/>
          <w:szCs w:val="20"/>
          <w:lang w:val="x-none" w:eastAsia="zh-CN"/>
        </w:rPr>
        <w:t xml:space="preserve"> according to the </w:t>
      </w:r>
      <w:r w:rsidR="00D80149">
        <w:rPr>
          <w:rFonts w:eastAsia="宋体"/>
          <w:szCs w:val="20"/>
          <w:lang w:val="x-none" w:eastAsia="zh-CN"/>
        </w:rPr>
        <w:t xml:space="preserve">corresponding </w:t>
      </w:r>
      <w:r w:rsidR="00D47AC0">
        <w:rPr>
          <w:rFonts w:eastAsia="宋体"/>
          <w:szCs w:val="20"/>
          <w:lang w:val="x-none" w:eastAsia="zh-CN"/>
        </w:rPr>
        <w:t xml:space="preserve">indicated preamble. </w:t>
      </w:r>
      <w:r>
        <w:rPr>
          <w:rFonts w:eastAsia="宋体"/>
          <w:szCs w:val="20"/>
          <w:lang w:val="x-none" w:eastAsia="zh-CN"/>
        </w:rPr>
        <w:t xml:space="preserve">For example, when </w:t>
      </w:r>
      <w:r w:rsidR="00E1657B">
        <w:rPr>
          <w:rFonts w:eastAsia="宋体"/>
          <w:szCs w:val="20"/>
          <w:lang w:val="x-none" w:eastAsia="zh-CN"/>
        </w:rPr>
        <w:t xml:space="preserve">legacy </w:t>
      </w:r>
      <w:r>
        <w:rPr>
          <w:rFonts w:eastAsia="宋体"/>
          <w:szCs w:val="20"/>
          <w:lang w:val="x-none" w:eastAsia="zh-CN"/>
        </w:rPr>
        <w:t xml:space="preserve">UE receives MAC </w:t>
      </w:r>
      <w:proofErr w:type="spellStart"/>
      <w:r>
        <w:rPr>
          <w:rFonts w:eastAsia="宋体"/>
          <w:szCs w:val="20"/>
          <w:lang w:val="x-none" w:eastAsia="zh-CN"/>
        </w:rPr>
        <w:t>subPDU</w:t>
      </w:r>
      <w:proofErr w:type="spellEnd"/>
      <w:r>
        <w:rPr>
          <w:rFonts w:eastAsia="宋体"/>
          <w:szCs w:val="20"/>
          <w:lang w:val="x-none" w:eastAsia="zh-CN"/>
        </w:rPr>
        <w:t xml:space="preserve"> </w:t>
      </w:r>
      <w:r w:rsidR="00D80149">
        <w:rPr>
          <w:rFonts w:eastAsia="宋体"/>
          <w:szCs w:val="20"/>
          <w:lang w:val="x-none" w:eastAsia="zh-CN"/>
        </w:rPr>
        <w:t>indicating</w:t>
      </w:r>
      <w:r>
        <w:rPr>
          <w:rFonts w:eastAsia="宋体"/>
          <w:szCs w:val="20"/>
          <w:lang w:val="x-none" w:eastAsia="zh-CN"/>
        </w:rPr>
        <w:t xml:space="preserve"> the RAPID for OSI, </w:t>
      </w:r>
      <w:r w:rsidR="00E1657B">
        <w:rPr>
          <w:rFonts w:eastAsia="宋体"/>
          <w:szCs w:val="20"/>
          <w:lang w:val="x-none" w:eastAsia="zh-CN"/>
        </w:rPr>
        <w:t xml:space="preserve">legacy </w:t>
      </w:r>
      <w:r>
        <w:rPr>
          <w:rFonts w:eastAsia="宋体"/>
          <w:szCs w:val="20"/>
          <w:lang w:val="x-none" w:eastAsia="zh-CN"/>
        </w:rPr>
        <w:t xml:space="preserve">UE may assume the size of the associated MAC </w:t>
      </w:r>
      <w:proofErr w:type="spellStart"/>
      <w:r>
        <w:rPr>
          <w:rFonts w:eastAsia="宋体"/>
          <w:szCs w:val="20"/>
          <w:lang w:val="x-none" w:eastAsia="zh-CN"/>
        </w:rPr>
        <w:t>subPDU</w:t>
      </w:r>
      <w:proofErr w:type="spellEnd"/>
      <w:r>
        <w:rPr>
          <w:rFonts w:eastAsia="宋体"/>
          <w:szCs w:val="20"/>
          <w:lang w:val="x-none" w:eastAsia="zh-CN"/>
        </w:rPr>
        <w:t xml:space="preserve"> is </w:t>
      </w:r>
      <w:r w:rsidR="00D80149">
        <w:rPr>
          <w:rFonts w:eastAsia="宋体"/>
          <w:szCs w:val="20"/>
          <w:lang w:val="x-none" w:eastAsia="zh-CN"/>
        </w:rPr>
        <w:t>1</w:t>
      </w:r>
      <w:r>
        <w:rPr>
          <w:rFonts w:eastAsia="宋体"/>
          <w:szCs w:val="20"/>
          <w:lang w:val="x-none" w:eastAsia="zh-CN"/>
        </w:rPr>
        <w:t xml:space="preserve"> byte and will read </w:t>
      </w:r>
      <w:r w:rsidR="00D80149">
        <w:rPr>
          <w:rFonts w:eastAsia="宋体"/>
          <w:szCs w:val="20"/>
          <w:lang w:val="x-none" w:eastAsia="zh-CN"/>
        </w:rPr>
        <w:t>1</w:t>
      </w:r>
      <w:r>
        <w:rPr>
          <w:rFonts w:eastAsia="宋体"/>
          <w:szCs w:val="20"/>
          <w:lang w:val="x-none" w:eastAsia="zh-CN"/>
        </w:rPr>
        <w:t xml:space="preserve"> byte for this MAC </w:t>
      </w:r>
      <w:proofErr w:type="spellStart"/>
      <w:r>
        <w:rPr>
          <w:rFonts w:eastAsia="宋体"/>
          <w:szCs w:val="20"/>
          <w:lang w:val="x-none" w:eastAsia="zh-CN"/>
        </w:rPr>
        <w:t>subPDU</w:t>
      </w:r>
      <w:proofErr w:type="spellEnd"/>
      <w:r>
        <w:rPr>
          <w:rFonts w:eastAsia="宋体"/>
          <w:szCs w:val="20"/>
          <w:lang w:val="x-none" w:eastAsia="zh-CN"/>
        </w:rPr>
        <w:t>. Similarly, w</w:t>
      </w:r>
      <w:r w:rsidRPr="008F4CD0">
        <w:rPr>
          <w:rFonts w:eastAsia="宋体"/>
          <w:szCs w:val="20"/>
          <w:lang w:val="x-none" w:eastAsia="zh-CN"/>
        </w:rPr>
        <w:t xml:space="preserve">hen </w:t>
      </w:r>
      <w:r w:rsidR="00E1657B">
        <w:rPr>
          <w:rFonts w:eastAsia="宋体"/>
          <w:szCs w:val="20"/>
          <w:lang w:val="x-none" w:eastAsia="zh-CN"/>
        </w:rPr>
        <w:t xml:space="preserve">legacy </w:t>
      </w:r>
      <w:r w:rsidRPr="008F4CD0">
        <w:rPr>
          <w:rFonts w:eastAsia="宋体"/>
          <w:szCs w:val="20"/>
          <w:lang w:val="x-none" w:eastAsia="zh-CN"/>
        </w:rPr>
        <w:t xml:space="preserve">UE receives </w:t>
      </w:r>
      <w:r>
        <w:rPr>
          <w:rFonts w:eastAsia="宋体"/>
          <w:szCs w:val="20"/>
          <w:lang w:val="x-none" w:eastAsia="zh-CN"/>
        </w:rPr>
        <w:t xml:space="preserve">MAC </w:t>
      </w:r>
      <w:proofErr w:type="spellStart"/>
      <w:r>
        <w:rPr>
          <w:rFonts w:eastAsia="宋体"/>
          <w:szCs w:val="20"/>
          <w:lang w:val="x-none" w:eastAsia="zh-CN"/>
        </w:rPr>
        <w:t>subPDU</w:t>
      </w:r>
      <w:proofErr w:type="spellEnd"/>
      <w:r>
        <w:rPr>
          <w:rFonts w:eastAsia="宋体"/>
          <w:szCs w:val="20"/>
          <w:lang w:val="x-none" w:eastAsia="zh-CN"/>
        </w:rPr>
        <w:t xml:space="preserve"> containing the RAPID</w:t>
      </w:r>
      <w:r w:rsidRPr="008F4CD0">
        <w:rPr>
          <w:rFonts w:eastAsia="宋体"/>
          <w:szCs w:val="20"/>
          <w:lang w:val="x-none" w:eastAsia="zh-CN"/>
        </w:rPr>
        <w:t xml:space="preserve"> for </w:t>
      </w:r>
      <w:r w:rsidRPr="00C87D92">
        <w:rPr>
          <w:rFonts w:eastAsia="宋体"/>
          <w:szCs w:val="20"/>
          <w:lang w:val="x-none" w:eastAsia="zh-CN"/>
        </w:rPr>
        <w:t>CBRA/CFRA</w:t>
      </w:r>
      <w:r w:rsidRPr="008F4CD0">
        <w:rPr>
          <w:rFonts w:eastAsia="宋体"/>
          <w:szCs w:val="20"/>
          <w:lang w:val="x-none" w:eastAsia="zh-CN"/>
        </w:rPr>
        <w:t xml:space="preserve">, UE may assume the size of the associated MAC </w:t>
      </w:r>
      <w:proofErr w:type="spellStart"/>
      <w:r w:rsidRPr="008F4CD0">
        <w:rPr>
          <w:rFonts w:eastAsia="宋体"/>
          <w:szCs w:val="20"/>
          <w:lang w:val="x-none" w:eastAsia="zh-CN"/>
        </w:rPr>
        <w:t>subPDU</w:t>
      </w:r>
      <w:proofErr w:type="spellEnd"/>
      <w:r w:rsidRPr="008F4CD0">
        <w:rPr>
          <w:rFonts w:eastAsia="宋体"/>
          <w:szCs w:val="20"/>
          <w:lang w:val="x-none" w:eastAsia="zh-CN"/>
        </w:rPr>
        <w:t xml:space="preserve"> is </w:t>
      </w:r>
      <w:r w:rsidR="00D80149">
        <w:rPr>
          <w:rFonts w:eastAsia="宋体"/>
          <w:szCs w:val="20"/>
          <w:lang w:val="x-none" w:eastAsia="zh-CN"/>
        </w:rPr>
        <w:t>7</w:t>
      </w:r>
      <w:r w:rsidRPr="008F4CD0">
        <w:rPr>
          <w:rFonts w:eastAsia="宋体"/>
          <w:szCs w:val="20"/>
          <w:lang w:val="x-none" w:eastAsia="zh-CN"/>
        </w:rPr>
        <w:t xml:space="preserve"> b</w:t>
      </w:r>
      <w:r>
        <w:rPr>
          <w:rFonts w:eastAsia="宋体"/>
          <w:szCs w:val="20"/>
          <w:lang w:val="x-none" w:eastAsia="zh-CN"/>
        </w:rPr>
        <w:t>y</w:t>
      </w:r>
      <w:r w:rsidRPr="008F4CD0">
        <w:rPr>
          <w:rFonts w:eastAsia="宋体"/>
          <w:szCs w:val="20"/>
          <w:lang w:val="x-none" w:eastAsia="zh-CN"/>
        </w:rPr>
        <w:t>tes</w:t>
      </w:r>
      <w:r>
        <w:rPr>
          <w:rFonts w:eastAsia="宋体"/>
          <w:szCs w:val="20"/>
          <w:lang w:val="x-none" w:eastAsia="zh-CN"/>
        </w:rPr>
        <w:t xml:space="preserve"> and will read </w:t>
      </w:r>
      <w:r w:rsidR="00D80149">
        <w:rPr>
          <w:rFonts w:eastAsia="宋体"/>
          <w:szCs w:val="20"/>
          <w:lang w:val="x-none" w:eastAsia="zh-CN"/>
        </w:rPr>
        <w:t>7</w:t>
      </w:r>
      <w:r>
        <w:rPr>
          <w:rFonts w:eastAsia="宋体"/>
          <w:szCs w:val="20"/>
          <w:lang w:val="x-none" w:eastAsia="zh-CN"/>
        </w:rPr>
        <w:t xml:space="preserve"> bytes for this MAC </w:t>
      </w:r>
      <w:proofErr w:type="spellStart"/>
      <w:r>
        <w:rPr>
          <w:rFonts w:eastAsia="宋体"/>
          <w:szCs w:val="20"/>
          <w:lang w:val="x-none" w:eastAsia="zh-CN"/>
        </w:rPr>
        <w:t>subPDU</w:t>
      </w:r>
      <w:proofErr w:type="spellEnd"/>
      <w:r>
        <w:rPr>
          <w:rFonts w:eastAsia="宋体"/>
          <w:szCs w:val="20"/>
          <w:lang w:val="x-none" w:eastAsia="zh-CN"/>
        </w:rPr>
        <w:t xml:space="preserve">. So the exact size of each MAC </w:t>
      </w:r>
      <w:proofErr w:type="spellStart"/>
      <w:r>
        <w:rPr>
          <w:rFonts w:eastAsia="宋体"/>
          <w:szCs w:val="20"/>
          <w:lang w:val="x-none" w:eastAsia="zh-CN"/>
        </w:rPr>
        <w:t>subPDU</w:t>
      </w:r>
      <w:proofErr w:type="spellEnd"/>
      <w:r>
        <w:rPr>
          <w:rFonts w:eastAsia="宋体"/>
          <w:szCs w:val="20"/>
          <w:lang w:val="x-none" w:eastAsia="zh-CN"/>
        </w:rPr>
        <w:t xml:space="preserve"> in MAC PDU is clear and </w:t>
      </w:r>
      <w:r w:rsidR="00E1657B">
        <w:rPr>
          <w:rFonts w:eastAsia="宋体"/>
          <w:szCs w:val="20"/>
          <w:lang w:val="x-none" w:eastAsia="zh-CN"/>
        </w:rPr>
        <w:t xml:space="preserve">legacy </w:t>
      </w:r>
      <w:r>
        <w:rPr>
          <w:rFonts w:eastAsia="宋体"/>
          <w:szCs w:val="20"/>
          <w:lang w:val="x-none" w:eastAsia="zh-CN"/>
        </w:rPr>
        <w:t xml:space="preserve">UE only needs to read those MAC </w:t>
      </w:r>
      <w:proofErr w:type="spellStart"/>
      <w:r>
        <w:rPr>
          <w:rFonts w:eastAsia="宋体"/>
          <w:szCs w:val="20"/>
          <w:lang w:val="x-none" w:eastAsia="zh-CN"/>
        </w:rPr>
        <w:t>subPDUs</w:t>
      </w:r>
      <w:proofErr w:type="spellEnd"/>
      <w:r>
        <w:rPr>
          <w:rFonts w:eastAsia="宋体"/>
          <w:szCs w:val="20"/>
          <w:lang w:val="x-none" w:eastAsia="zh-CN"/>
        </w:rPr>
        <w:t xml:space="preserve"> based on their sizes.</w:t>
      </w:r>
    </w:p>
    <w:p w14:paraId="33FFCCB3" w14:textId="0C563CD0" w:rsidR="00C4045C" w:rsidRDefault="00D80149" w:rsidP="008451E6">
      <w:pPr>
        <w:spacing w:before="120" w:after="120"/>
        <w:jc w:val="both"/>
        <w:rPr>
          <w:rFonts w:eastAsia="宋体"/>
          <w:szCs w:val="20"/>
          <w:lang w:val="x-none" w:eastAsia="zh-CN"/>
        </w:rPr>
      </w:pPr>
      <w:r>
        <w:rPr>
          <w:rFonts w:eastAsia="宋体"/>
          <w:szCs w:val="20"/>
          <w:lang w:val="x-none" w:eastAsia="zh-CN"/>
        </w:rPr>
        <w:t xml:space="preserve">But NES UE cannot know the </w:t>
      </w:r>
      <w:r>
        <w:rPr>
          <w:rFonts w:eastAsia="宋体" w:hint="eastAsia"/>
          <w:szCs w:val="20"/>
          <w:lang w:val="x-none" w:eastAsia="zh-CN"/>
        </w:rPr>
        <w:t>exact</w:t>
      </w:r>
      <w:r>
        <w:rPr>
          <w:rFonts w:eastAsia="宋体"/>
          <w:szCs w:val="20"/>
          <w:lang w:val="x-none" w:eastAsia="zh-CN"/>
        </w:rPr>
        <w:t xml:space="preserve"> preamble range of CBRA/CFRA or OSI in NES cell since the SIB1 of NES cell is on-demand triggered and WUS configuration does not contain </w:t>
      </w:r>
      <w:proofErr w:type="spellStart"/>
      <w:r w:rsidRPr="006D192C">
        <w:rPr>
          <w:rFonts w:eastAsia="宋体"/>
          <w:i/>
          <w:szCs w:val="20"/>
          <w:lang w:val="x-none" w:eastAsia="zh-CN"/>
        </w:rPr>
        <w:t>totalNumberOfRA</w:t>
      </w:r>
      <w:proofErr w:type="spellEnd"/>
      <w:r w:rsidRPr="006D192C">
        <w:rPr>
          <w:rFonts w:eastAsia="宋体"/>
          <w:i/>
          <w:szCs w:val="20"/>
          <w:lang w:val="x-none" w:eastAsia="zh-CN"/>
        </w:rPr>
        <w:t>-Preambles</w:t>
      </w:r>
      <w:r>
        <w:rPr>
          <w:rFonts w:eastAsia="宋体"/>
          <w:szCs w:val="20"/>
          <w:lang w:val="x-none" w:eastAsia="zh-CN"/>
        </w:rPr>
        <w:t xml:space="preserve">. If NES UE doesn’t know the exact preamble range </w:t>
      </w:r>
      <w:r w:rsidR="00C4045C">
        <w:rPr>
          <w:rFonts w:eastAsia="宋体"/>
          <w:szCs w:val="20"/>
          <w:lang w:val="x-none" w:eastAsia="zh-CN"/>
        </w:rPr>
        <w:t xml:space="preserve">of CBRA/CFRA </w:t>
      </w:r>
      <w:r w:rsidR="00E804BA">
        <w:rPr>
          <w:rFonts w:eastAsia="宋体"/>
          <w:szCs w:val="20"/>
          <w:lang w:val="x-none" w:eastAsia="zh-CN"/>
        </w:rPr>
        <w:t xml:space="preserve">and </w:t>
      </w:r>
      <w:r w:rsidR="00B11FAF">
        <w:rPr>
          <w:rFonts w:eastAsia="宋体"/>
          <w:szCs w:val="20"/>
          <w:lang w:val="x-none" w:eastAsia="zh-CN"/>
        </w:rPr>
        <w:t>the preamble range of</w:t>
      </w:r>
      <w:r w:rsidR="00C4045C">
        <w:rPr>
          <w:rFonts w:eastAsia="宋体"/>
          <w:szCs w:val="20"/>
          <w:lang w:val="x-none" w:eastAsia="zh-CN"/>
        </w:rPr>
        <w:t xml:space="preserve"> OSI, NES UE cannot </w:t>
      </w:r>
      <w:r w:rsidR="00953095">
        <w:rPr>
          <w:rFonts w:eastAsia="宋体"/>
          <w:szCs w:val="20"/>
          <w:lang w:val="x-none" w:eastAsia="zh-CN"/>
        </w:rPr>
        <w:t>recognize</w:t>
      </w:r>
      <w:r w:rsidR="00C4045C">
        <w:rPr>
          <w:rFonts w:eastAsia="宋体"/>
          <w:szCs w:val="20"/>
          <w:lang w:val="x-none" w:eastAsia="zh-CN"/>
        </w:rPr>
        <w:t xml:space="preserve"> the size of each MAC sub PDU</w:t>
      </w:r>
      <w:r w:rsidR="00C4045C" w:rsidRPr="00C4045C">
        <w:rPr>
          <w:rFonts w:eastAsia="宋体"/>
          <w:szCs w:val="20"/>
          <w:lang w:val="x-none" w:eastAsia="zh-CN"/>
        </w:rPr>
        <w:t xml:space="preserve"> </w:t>
      </w:r>
      <w:r w:rsidR="00C4045C">
        <w:rPr>
          <w:rFonts w:eastAsia="宋体"/>
          <w:szCs w:val="20"/>
          <w:lang w:val="x-none" w:eastAsia="zh-CN"/>
        </w:rPr>
        <w:t>when shared RO,</w:t>
      </w:r>
      <w:r w:rsidR="008451E6">
        <w:rPr>
          <w:rFonts w:eastAsia="宋体"/>
          <w:szCs w:val="20"/>
          <w:lang w:val="x-none" w:eastAsia="zh-CN"/>
        </w:rPr>
        <w:t xml:space="preserve"> </w:t>
      </w:r>
      <w:r>
        <w:rPr>
          <w:rFonts w:eastAsia="宋体"/>
          <w:szCs w:val="20"/>
          <w:lang w:val="x-none" w:eastAsia="zh-CN"/>
        </w:rPr>
        <w:t>which further impacts MAC PDU decoding.</w:t>
      </w:r>
      <w:r w:rsidR="00B35927">
        <w:rPr>
          <w:rFonts w:eastAsia="宋体"/>
          <w:szCs w:val="20"/>
          <w:lang w:val="x-none" w:eastAsia="zh-CN"/>
        </w:rPr>
        <w:t xml:space="preserve"> </w:t>
      </w:r>
    </w:p>
    <w:p w14:paraId="73107CA6" w14:textId="1EDF146F" w:rsidR="00C4045C" w:rsidRDefault="00C4045C" w:rsidP="00C4045C">
      <w:pPr>
        <w:spacing w:before="120" w:after="120"/>
        <w:jc w:val="both"/>
        <w:rPr>
          <w:b/>
          <w:i/>
        </w:rPr>
      </w:pPr>
      <w:bookmarkStart w:id="34" w:name="_Ref189835927"/>
      <w:r w:rsidRPr="00A2141C">
        <w:rPr>
          <w:b/>
          <w:i/>
        </w:rPr>
        <w:t xml:space="preserve">Observation </w:t>
      </w:r>
      <w:r w:rsidRPr="00A2141C">
        <w:rPr>
          <w:b/>
          <w:i/>
        </w:rPr>
        <w:fldChar w:fldCharType="begin"/>
      </w:r>
      <w:r w:rsidRPr="00A2141C">
        <w:rPr>
          <w:b/>
          <w:i/>
        </w:rPr>
        <w:instrText xml:space="preserve"> SEQ Observation \* ARABIC </w:instrText>
      </w:r>
      <w:r w:rsidRPr="00A2141C">
        <w:rPr>
          <w:b/>
          <w:i/>
        </w:rPr>
        <w:fldChar w:fldCharType="separate"/>
      </w:r>
      <w:r w:rsidR="009D06A9">
        <w:rPr>
          <w:b/>
          <w:i/>
          <w:noProof/>
        </w:rPr>
        <w:t>8</w:t>
      </w:r>
      <w:r w:rsidRPr="00A2141C">
        <w:rPr>
          <w:b/>
          <w:i/>
        </w:rPr>
        <w:fldChar w:fldCharType="end"/>
      </w:r>
      <w:r w:rsidRPr="00A2141C">
        <w:rPr>
          <w:b/>
          <w:i/>
        </w:rPr>
        <w:t xml:space="preserve">: RAR decoding would be </w:t>
      </w:r>
      <w:r>
        <w:rPr>
          <w:b/>
          <w:i/>
        </w:rPr>
        <w:t xml:space="preserve">highly </w:t>
      </w:r>
      <w:r w:rsidRPr="00A2141C">
        <w:rPr>
          <w:b/>
          <w:i/>
        </w:rPr>
        <w:t xml:space="preserve">impacted if </w:t>
      </w:r>
      <w:r>
        <w:rPr>
          <w:b/>
          <w:i/>
        </w:rPr>
        <w:t xml:space="preserve">NES </w:t>
      </w:r>
      <w:r w:rsidRPr="00A2141C">
        <w:rPr>
          <w:b/>
          <w:i/>
        </w:rPr>
        <w:t xml:space="preserve">UE doesn’t know the </w:t>
      </w:r>
      <w:r>
        <w:rPr>
          <w:b/>
          <w:i/>
        </w:rPr>
        <w:t xml:space="preserve">preamble range for CFRA/CBRA and </w:t>
      </w:r>
      <w:r w:rsidR="00073F47" w:rsidRPr="00A2141C">
        <w:rPr>
          <w:b/>
          <w:i/>
        </w:rPr>
        <w:t xml:space="preserve">the </w:t>
      </w:r>
      <w:r w:rsidR="00073F47">
        <w:rPr>
          <w:b/>
          <w:i/>
        </w:rPr>
        <w:t xml:space="preserve">preamble range for </w:t>
      </w:r>
      <w:r>
        <w:rPr>
          <w:b/>
          <w:i/>
        </w:rPr>
        <w:t xml:space="preserve">legacy OSI </w:t>
      </w:r>
      <w:r w:rsidRPr="00A2141C">
        <w:rPr>
          <w:b/>
          <w:i/>
        </w:rPr>
        <w:t xml:space="preserve">when </w:t>
      </w:r>
      <w:r>
        <w:rPr>
          <w:b/>
          <w:i/>
        </w:rPr>
        <w:t>shared</w:t>
      </w:r>
      <w:r w:rsidRPr="00A2141C">
        <w:rPr>
          <w:b/>
          <w:i/>
        </w:rPr>
        <w:t xml:space="preserve"> RO.</w:t>
      </w:r>
      <w:bookmarkEnd w:id="34"/>
    </w:p>
    <w:p w14:paraId="79ADE93C" w14:textId="13D48D47" w:rsidR="00073F47" w:rsidRDefault="00073F47" w:rsidP="00073F47">
      <w:pPr>
        <w:spacing w:before="120" w:after="120"/>
        <w:jc w:val="both"/>
        <w:rPr>
          <w:szCs w:val="20"/>
          <w:lang w:val="x-none"/>
        </w:rPr>
      </w:pPr>
      <w:r>
        <w:rPr>
          <w:rFonts w:eastAsia="宋体" w:hint="eastAsia"/>
          <w:szCs w:val="20"/>
          <w:lang w:val="x-none" w:eastAsia="zh-CN"/>
        </w:rPr>
        <w:t>T</w:t>
      </w:r>
      <w:r>
        <w:rPr>
          <w:rFonts w:eastAsia="宋体"/>
          <w:szCs w:val="20"/>
          <w:lang w:val="x-none" w:eastAsia="zh-CN"/>
        </w:rPr>
        <w:t xml:space="preserve">he main point to solve above problem is to let NES UE implicitly or explicitly know the exact range of preambles for different purposes </w:t>
      </w:r>
      <w:r w:rsidRPr="00F74DD5">
        <w:rPr>
          <w:rFonts w:eastAsia="宋体"/>
          <w:szCs w:val="20"/>
          <w:lang w:val="x-none" w:eastAsia="zh-CN"/>
        </w:rPr>
        <w:t xml:space="preserve">when decoding MAC PUD if shared RO. </w:t>
      </w:r>
      <w:r>
        <w:rPr>
          <w:rFonts w:eastAsia="宋体"/>
          <w:szCs w:val="20"/>
          <w:lang w:val="x-none" w:eastAsia="zh-CN"/>
        </w:rPr>
        <w:t>One solution is to</w:t>
      </w:r>
      <w:r>
        <w:rPr>
          <w:szCs w:val="20"/>
          <w:lang w:val="x-none"/>
        </w:rPr>
        <w:t xml:space="preserve"> add </w:t>
      </w:r>
      <w:proofErr w:type="spellStart"/>
      <w:r w:rsidRPr="00F74DD5">
        <w:rPr>
          <w:i/>
          <w:szCs w:val="20"/>
          <w:lang w:val="x-none"/>
        </w:rPr>
        <w:t>totalNumberOfRA</w:t>
      </w:r>
      <w:proofErr w:type="spellEnd"/>
      <w:r w:rsidRPr="00F74DD5">
        <w:rPr>
          <w:i/>
          <w:szCs w:val="20"/>
          <w:lang w:val="x-none"/>
        </w:rPr>
        <w:t>-Preambles</w:t>
      </w:r>
      <w:r w:rsidRPr="00F74DD5">
        <w:rPr>
          <w:szCs w:val="20"/>
          <w:lang w:val="x-none"/>
        </w:rPr>
        <w:t xml:space="preserve"> </w:t>
      </w:r>
      <w:r>
        <w:rPr>
          <w:szCs w:val="20"/>
          <w:lang w:val="x-none"/>
        </w:rPr>
        <w:t xml:space="preserve">into the WUS configuration. If </w:t>
      </w:r>
      <w:proofErr w:type="spellStart"/>
      <w:r w:rsidRPr="00F74DD5">
        <w:rPr>
          <w:i/>
          <w:szCs w:val="20"/>
          <w:lang w:val="x-none"/>
        </w:rPr>
        <w:t>totalNumberOfRA</w:t>
      </w:r>
      <w:proofErr w:type="spellEnd"/>
      <w:r w:rsidRPr="00F74DD5">
        <w:rPr>
          <w:i/>
          <w:szCs w:val="20"/>
          <w:lang w:val="x-none"/>
        </w:rPr>
        <w:t>-Preambles</w:t>
      </w:r>
      <w:r>
        <w:rPr>
          <w:szCs w:val="20"/>
          <w:lang w:val="x-none"/>
        </w:rPr>
        <w:t xml:space="preserve"> is provided in WUS configuration, NES UE can clearly know which RAPID is used for CFRA/CBRA and the </w:t>
      </w:r>
      <w:r w:rsidR="003929AB">
        <w:rPr>
          <w:szCs w:val="20"/>
          <w:lang w:val="x-none"/>
        </w:rPr>
        <w:t>size</w:t>
      </w:r>
      <w:r>
        <w:rPr>
          <w:szCs w:val="20"/>
          <w:lang w:val="x-none"/>
        </w:rPr>
        <w:t xml:space="preserve"> of corresponding MAC </w:t>
      </w:r>
      <w:proofErr w:type="spellStart"/>
      <w:r>
        <w:rPr>
          <w:szCs w:val="20"/>
          <w:lang w:val="x-none"/>
        </w:rPr>
        <w:t>subPDU</w:t>
      </w:r>
      <w:proofErr w:type="spellEnd"/>
      <w:r>
        <w:rPr>
          <w:szCs w:val="20"/>
          <w:lang w:val="x-none"/>
        </w:rPr>
        <w:t xml:space="preserve"> is </w:t>
      </w:r>
      <w:r w:rsidR="003929AB">
        <w:rPr>
          <w:szCs w:val="20"/>
          <w:lang w:val="x-none"/>
        </w:rPr>
        <w:t>7 bytes</w:t>
      </w:r>
      <w:r>
        <w:rPr>
          <w:szCs w:val="20"/>
          <w:lang w:val="x-none"/>
        </w:rPr>
        <w:t xml:space="preserve">. NES UE can also know which RAPID is used for OD-SIB1 request based on the </w:t>
      </w:r>
      <w:r w:rsidRPr="005F338A">
        <w:rPr>
          <w:i/>
          <w:szCs w:val="20"/>
          <w:lang w:val="x-none"/>
        </w:rPr>
        <w:t>ra-</w:t>
      </w:r>
      <w:proofErr w:type="spellStart"/>
      <w:r w:rsidRPr="005F338A">
        <w:rPr>
          <w:i/>
          <w:szCs w:val="20"/>
          <w:lang w:val="x-none"/>
        </w:rPr>
        <w:t>PreambleIndex</w:t>
      </w:r>
      <w:proofErr w:type="spellEnd"/>
      <w:r>
        <w:rPr>
          <w:szCs w:val="20"/>
          <w:lang w:val="x-none"/>
        </w:rPr>
        <w:t xml:space="preserve"> and number of SSBs provided in WUS configuration. Obviously, the remaining preambles other than CFRA/CBRA and OD-SIB1 are used for OSI. Based on above assumption, NES UE can easily </w:t>
      </w:r>
      <w:r w:rsidRPr="00F74DD5">
        <w:rPr>
          <w:szCs w:val="20"/>
          <w:lang w:val="x-none"/>
        </w:rPr>
        <w:t xml:space="preserve">recognize which format the received </w:t>
      </w:r>
      <w:r>
        <w:rPr>
          <w:szCs w:val="20"/>
          <w:lang w:val="x-none"/>
        </w:rPr>
        <w:t xml:space="preserve">MAC </w:t>
      </w:r>
      <w:proofErr w:type="spellStart"/>
      <w:r>
        <w:rPr>
          <w:szCs w:val="20"/>
          <w:lang w:val="x-none"/>
        </w:rPr>
        <w:t>subPDU</w:t>
      </w:r>
      <w:proofErr w:type="spellEnd"/>
      <w:r w:rsidRPr="00F74DD5">
        <w:rPr>
          <w:szCs w:val="20"/>
          <w:lang w:val="x-none"/>
        </w:rPr>
        <w:t xml:space="preserve"> is</w:t>
      </w:r>
      <w:r>
        <w:rPr>
          <w:szCs w:val="20"/>
          <w:lang w:val="x-none"/>
        </w:rPr>
        <w:t xml:space="preserve"> and no decoding error would happen.</w:t>
      </w:r>
    </w:p>
    <w:p w14:paraId="402C6CD6" w14:textId="750B3BD6" w:rsidR="00C4045C" w:rsidRDefault="00C4045C" w:rsidP="00C4045C">
      <w:pPr>
        <w:spacing w:before="120" w:after="120"/>
        <w:jc w:val="both"/>
        <w:rPr>
          <w:b/>
          <w:i/>
        </w:rPr>
      </w:pPr>
      <w:bookmarkStart w:id="35" w:name="_Ref189835993"/>
      <w:r w:rsidRPr="00F85D80">
        <w:rPr>
          <w:b/>
          <w:i/>
        </w:rPr>
        <w:t xml:space="preserve">Proposal </w:t>
      </w:r>
      <w:r w:rsidRPr="00F85D80">
        <w:rPr>
          <w:b/>
          <w:i/>
        </w:rPr>
        <w:fldChar w:fldCharType="begin"/>
      </w:r>
      <w:r w:rsidRPr="00F85D80">
        <w:rPr>
          <w:b/>
          <w:i/>
        </w:rPr>
        <w:instrText xml:space="preserve"> SEQ Proposal \* ARABIC </w:instrText>
      </w:r>
      <w:r w:rsidRPr="00F85D80">
        <w:rPr>
          <w:b/>
          <w:i/>
        </w:rPr>
        <w:fldChar w:fldCharType="separate"/>
      </w:r>
      <w:r w:rsidR="009D06A9">
        <w:rPr>
          <w:b/>
          <w:i/>
          <w:noProof/>
        </w:rPr>
        <w:t>8</w:t>
      </w:r>
      <w:r w:rsidRPr="00F85D80">
        <w:rPr>
          <w:b/>
          <w:i/>
        </w:rPr>
        <w:fldChar w:fldCharType="end"/>
      </w:r>
      <w:r w:rsidRPr="00F85D80">
        <w:rPr>
          <w:b/>
          <w:i/>
        </w:rPr>
        <w:t xml:space="preserve">: </w:t>
      </w:r>
      <w:r>
        <w:rPr>
          <w:b/>
          <w:i/>
        </w:rPr>
        <w:t xml:space="preserve">Adding </w:t>
      </w:r>
      <w:proofErr w:type="spellStart"/>
      <w:r w:rsidRPr="00ED604D">
        <w:rPr>
          <w:b/>
          <w:i/>
        </w:rPr>
        <w:t>totalNumberOfRA</w:t>
      </w:r>
      <w:proofErr w:type="spellEnd"/>
      <w:r w:rsidRPr="00ED604D">
        <w:rPr>
          <w:b/>
          <w:i/>
        </w:rPr>
        <w:t>-Preambles into the WUS configuration</w:t>
      </w:r>
      <w:r>
        <w:rPr>
          <w:b/>
          <w:i/>
        </w:rPr>
        <w:t>.</w:t>
      </w:r>
      <w:bookmarkEnd w:id="35"/>
    </w:p>
    <w:p w14:paraId="7DC0EC5A" w14:textId="351F1227" w:rsidR="0060520C" w:rsidRDefault="00C43AD7" w:rsidP="008451E6">
      <w:pPr>
        <w:spacing w:before="120" w:after="120"/>
        <w:jc w:val="both"/>
        <w:rPr>
          <w:rFonts w:eastAsia="宋体"/>
          <w:szCs w:val="20"/>
          <w:lang w:eastAsia="zh-CN"/>
        </w:rPr>
      </w:pPr>
      <w:r>
        <w:rPr>
          <w:rFonts w:eastAsia="宋体"/>
          <w:szCs w:val="20"/>
          <w:lang w:eastAsia="zh-CN"/>
        </w:rPr>
        <w:t>For</w:t>
      </w:r>
      <w:r w:rsidR="008451E6">
        <w:rPr>
          <w:rFonts w:eastAsia="宋体"/>
          <w:szCs w:val="20"/>
          <w:lang w:eastAsia="zh-CN"/>
        </w:rPr>
        <w:t xml:space="preserve"> legacy</w:t>
      </w:r>
      <w:r>
        <w:rPr>
          <w:rFonts w:eastAsia="宋体"/>
          <w:szCs w:val="20"/>
          <w:lang w:eastAsia="zh-CN"/>
        </w:rPr>
        <w:t xml:space="preserve"> UEs</w:t>
      </w:r>
      <w:r w:rsidR="008451E6">
        <w:rPr>
          <w:rFonts w:eastAsia="宋体"/>
          <w:szCs w:val="20"/>
          <w:lang w:eastAsia="zh-CN"/>
        </w:rPr>
        <w:t xml:space="preserve">, </w:t>
      </w:r>
      <w:r w:rsidR="00ED661A">
        <w:rPr>
          <w:rFonts w:eastAsia="宋体"/>
          <w:szCs w:val="20"/>
          <w:lang w:eastAsia="zh-CN"/>
        </w:rPr>
        <w:t xml:space="preserve">they can </w:t>
      </w:r>
      <w:r w:rsidR="003929AB">
        <w:rPr>
          <w:rFonts w:eastAsia="宋体"/>
          <w:szCs w:val="20"/>
          <w:lang w:eastAsia="zh-CN"/>
        </w:rPr>
        <w:t xml:space="preserve">only </w:t>
      </w:r>
      <w:r w:rsidR="00ED661A">
        <w:rPr>
          <w:rFonts w:eastAsia="宋体"/>
          <w:szCs w:val="20"/>
          <w:lang w:eastAsia="zh-CN"/>
        </w:rPr>
        <w:t xml:space="preserve">recognize </w:t>
      </w:r>
      <w:r w:rsidR="003929AB">
        <w:rPr>
          <w:rFonts w:eastAsia="宋体"/>
          <w:szCs w:val="20"/>
          <w:lang w:eastAsia="zh-CN"/>
        </w:rPr>
        <w:t xml:space="preserve">2 </w:t>
      </w:r>
      <w:r w:rsidR="00E12C36">
        <w:rPr>
          <w:rFonts w:eastAsia="宋体"/>
          <w:szCs w:val="20"/>
          <w:lang w:eastAsia="zh-CN"/>
        </w:rPr>
        <w:t>size</w:t>
      </w:r>
      <w:r w:rsidR="003929AB">
        <w:rPr>
          <w:rFonts w:eastAsia="宋体"/>
          <w:szCs w:val="20"/>
          <w:lang w:eastAsia="zh-CN"/>
        </w:rPr>
        <w:t>s o</w:t>
      </w:r>
      <w:r w:rsidR="00E12C36">
        <w:rPr>
          <w:rFonts w:eastAsia="宋体"/>
          <w:szCs w:val="20"/>
          <w:lang w:eastAsia="zh-CN"/>
        </w:rPr>
        <w:t>f</w:t>
      </w:r>
      <w:r w:rsidR="003929AB">
        <w:rPr>
          <w:rFonts w:eastAsia="宋体"/>
          <w:szCs w:val="20"/>
          <w:lang w:eastAsia="zh-CN"/>
        </w:rPr>
        <w:t xml:space="preserve"> MAC </w:t>
      </w:r>
      <w:proofErr w:type="spellStart"/>
      <w:r w:rsidR="003929AB">
        <w:rPr>
          <w:rFonts w:eastAsia="宋体"/>
          <w:szCs w:val="20"/>
          <w:lang w:eastAsia="zh-CN"/>
        </w:rPr>
        <w:t>subPDU</w:t>
      </w:r>
      <w:proofErr w:type="spellEnd"/>
      <w:r w:rsidR="00ED661A">
        <w:rPr>
          <w:rFonts w:eastAsia="宋体"/>
          <w:szCs w:val="20"/>
          <w:lang w:eastAsia="zh-CN"/>
        </w:rPr>
        <w:t xml:space="preserve">, one is 1 byte </w:t>
      </w:r>
      <w:r w:rsidR="00FD3AB1">
        <w:rPr>
          <w:rFonts w:eastAsia="宋体"/>
          <w:szCs w:val="20"/>
          <w:lang w:eastAsia="zh-CN"/>
        </w:rPr>
        <w:t>of</w:t>
      </w:r>
      <w:r w:rsidR="00ED661A">
        <w:rPr>
          <w:rFonts w:eastAsia="宋体"/>
          <w:szCs w:val="20"/>
          <w:lang w:eastAsia="zh-CN"/>
        </w:rPr>
        <w:t xml:space="preserve"> </w:t>
      </w:r>
      <w:r w:rsidR="00FD3AB1">
        <w:rPr>
          <w:rFonts w:eastAsia="宋体"/>
          <w:szCs w:val="20"/>
          <w:lang w:eastAsia="zh-CN"/>
        </w:rPr>
        <w:t xml:space="preserve">MAC </w:t>
      </w:r>
      <w:proofErr w:type="spellStart"/>
      <w:r w:rsidR="00FD3AB1">
        <w:rPr>
          <w:rFonts w:eastAsia="宋体"/>
          <w:szCs w:val="20"/>
          <w:lang w:eastAsia="zh-CN"/>
        </w:rPr>
        <w:t>subPDU</w:t>
      </w:r>
      <w:proofErr w:type="spellEnd"/>
      <w:r w:rsidR="00FD3AB1">
        <w:rPr>
          <w:rFonts w:eastAsia="宋体"/>
          <w:szCs w:val="20"/>
          <w:lang w:eastAsia="zh-CN"/>
        </w:rPr>
        <w:t xml:space="preserve"> for OSI, and the other one is 7 bytes of MAC </w:t>
      </w:r>
      <w:proofErr w:type="spellStart"/>
      <w:r w:rsidR="00FD3AB1">
        <w:rPr>
          <w:rFonts w:eastAsia="宋体"/>
          <w:szCs w:val="20"/>
          <w:lang w:eastAsia="zh-CN"/>
        </w:rPr>
        <w:t>subPDU</w:t>
      </w:r>
      <w:proofErr w:type="spellEnd"/>
      <w:r w:rsidR="00FD3AB1">
        <w:rPr>
          <w:rFonts w:eastAsia="宋体"/>
          <w:szCs w:val="20"/>
          <w:lang w:eastAsia="zh-CN"/>
        </w:rPr>
        <w:t xml:space="preserve"> for CFRA/CBRA</w:t>
      </w:r>
      <w:r w:rsidR="00DE1B69">
        <w:rPr>
          <w:rFonts w:eastAsia="宋体"/>
          <w:szCs w:val="20"/>
          <w:lang w:eastAsia="zh-CN"/>
        </w:rPr>
        <w:t xml:space="preserve">. </w:t>
      </w:r>
      <w:r w:rsidR="008451E6">
        <w:rPr>
          <w:rFonts w:eastAsia="宋体"/>
          <w:szCs w:val="20"/>
          <w:lang w:eastAsia="zh-CN"/>
        </w:rPr>
        <w:t xml:space="preserve">So, to reduce the negative impacts </w:t>
      </w:r>
      <w:r w:rsidR="00442428">
        <w:rPr>
          <w:rFonts w:eastAsia="宋体"/>
          <w:szCs w:val="20"/>
          <w:lang w:eastAsia="zh-CN"/>
        </w:rPr>
        <w:t>on</w:t>
      </w:r>
      <w:r w:rsidR="008451E6">
        <w:rPr>
          <w:rFonts w:eastAsia="宋体"/>
          <w:szCs w:val="20"/>
          <w:lang w:eastAsia="zh-CN"/>
        </w:rPr>
        <w:t xml:space="preserve"> legacy UEs</w:t>
      </w:r>
      <w:r w:rsidR="00442428">
        <w:rPr>
          <w:rFonts w:eastAsia="宋体"/>
          <w:szCs w:val="20"/>
          <w:lang w:eastAsia="zh-CN"/>
        </w:rPr>
        <w:t xml:space="preserve"> as much as possible</w:t>
      </w:r>
      <w:r w:rsidR="008451E6">
        <w:rPr>
          <w:rFonts w:eastAsia="宋体"/>
          <w:szCs w:val="20"/>
          <w:lang w:eastAsia="zh-CN"/>
        </w:rPr>
        <w:t>, the</w:t>
      </w:r>
      <w:r w:rsidR="008451E6" w:rsidRPr="00F1264A">
        <w:rPr>
          <w:rFonts w:eastAsia="宋体"/>
          <w:szCs w:val="20"/>
          <w:lang w:eastAsia="zh-CN"/>
        </w:rPr>
        <w:t xml:space="preserve"> RAR for UL-WUS to request OD-SIB1 </w:t>
      </w:r>
      <w:r w:rsidR="00E44400">
        <w:rPr>
          <w:rFonts w:eastAsia="宋体"/>
          <w:szCs w:val="20"/>
          <w:lang w:eastAsia="zh-CN"/>
        </w:rPr>
        <w:t>should</w:t>
      </w:r>
      <w:r w:rsidR="008451E6" w:rsidRPr="00F1264A">
        <w:rPr>
          <w:rFonts w:eastAsia="宋体"/>
          <w:szCs w:val="20"/>
          <w:lang w:eastAsia="zh-CN"/>
        </w:rPr>
        <w:t xml:space="preserve"> be the same </w:t>
      </w:r>
      <w:r w:rsidR="00E44400">
        <w:rPr>
          <w:rFonts w:eastAsia="宋体"/>
          <w:szCs w:val="20"/>
          <w:lang w:eastAsia="zh-CN"/>
        </w:rPr>
        <w:t xml:space="preserve">size </w:t>
      </w:r>
      <w:r w:rsidR="008451E6" w:rsidRPr="00F1264A">
        <w:rPr>
          <w:rFonts w:eastAsia="宋体"/>
          <w:szCs w:val="20"/>
          <w:lang w:eastAsia="zh-CN"/>
        </w:rPr>
        <w:t xml:space="preserve">as legacy, </w:t>
      </w:r>
      <w:r w:rsidR="009E6FC1">
        <w:rPr>
          <w:rFonts w:eastAsia="宋体"/>
          <w:szCs w:val="20"/>
          <w:lang w:eastAsia="zh-CN"/>
        </w:rPr>
        <w:t xml:space="preserve">such as the same </w:t>
      </w:r>
      <w:r w:rsidR="00E44400">
        <w:rPr>
          <w:rFonts w:eastAsia="宋体"/>
          <w:szCs w:val="20"/>
          <w:lang w:eastAsia="zh-CN"/>
        </w:rPr>
        <w:t xml:space="preserve">size </w:t>
      </w:r>
      <w:r w:rsidR="009E6FC1">
        <w:rPr>
          <w:rFonts w:eastAsia="宋体"/>
          <w:szCs w:val="20"/>
          <w:lang w:eastAsia="zh-CN"/>
        </w:rPr>
        <w:t xml:space="preserve">as RAR for CFRA/CBRA or the same </w:t>
      </w:r>
      <w:r w:rsidR="00E44400">
        <w:rPr>
          <w:rFonts w:eastAsia="宋体"/>
          <w:szCs w:val="20"/>
          <w:lang w:eastAsia="zh-CN"/>
        </w:rPr>
        <w:t xml:space="preserve">size </w:t>
      </w:r>
      <w:r w:rsidR="009E6FC1">
        <w:rPr>
          <w:rFonts w:eastAsia="宋体"/>
          <w:szCs w:val="20"/>
          <w:lang w:eastAsia="zh-CN"/>
        </w:rPr>
        <w:t xml:space="preserve">as RAR for </w:t>
      </w:r>
      <w:r w:rsidR="00442428">
        <w:rPr>
          <w:rFonts w:eastAsia="宋体"/>
          <w:szCs w:val="20"/>
          <w:lang w:eastAsia="zh-CN"/>
        </w:rPr>
        <w:t>OSI</w:t>
      </w:r>
      <w:r w:rsidR="008451E6" w:rsidRPr="00F1264A">
        <w:rPr>
          <w:rFonts w:eastAsia="宋体"/>
          <w:szCs w:val="20"/>
          <w:lang w:eastAsia="zh-CN"/>
        </w:rPr>
        <w:t>.</w:t>
      </w:r>
    </w:p>
    <w:p w14:paraId="581D662E" w14:textId="46935D95" w:rsidR="005E7D91" w:rsidRDefault="005E7D91" w:rsidP="008451E6">
      <w:pPr>
        <w:spacing w:before="120" w:after="120"/>
        <w:jc w:val="both"/>
        <w:rPr>
          <w:rFonts w:eastAsia="宋体"/>
          <w:szCs w:val="20"/>
          <w:lang w:eastAsia="zh-CN"/>
        </w:rPr>
      </w:pPr>
      <w:bookmarkStart w:id="36" w:name="_Ref181957597"/>
      <w:bookmarkStart w:id="37" w:name="_Ref189835998"/>
      <w:r w:rsidRPr="00F85D80">
        <w:rPr>
          <w:b/>
          <w:i/>
        </w:rPr>
        <w:t xml:space="preserve">Proposal </w:t>
      </w:r>
      <w:r w:rsidRPr="00F85D80">
        <w:rPr>
          <w:b/>
          <w:i/>
        </w:rPr>
        <w:fldChar w:fldCharType="begin"/>
      </w:r>
      <w:r w:rsidRPr="00F85D80">
        <w:rPr>
          <w:b/>
          <w:i/>
        </w:rPr>
        <w:instrText xml:space="preserve"> SEQ Proposal \* ARABIC </w:instrText>
      </w:r>
      <w:r w:rsidRPr="00F85D80">
        <w:rPr>
          <w:b/>
          <w:i/>
        </w:rPr>
        <w:fldChar w:fldCharType="separate"/>
      </w:r>
      <w:r w:rsidR="009D06A9">
        <w:rPr>
          <w:b/>
          <w:i/>
          <w:noProof/>
        </w:rPr>
        <w:t>9</w:t>
      </w:r>
      <w:r w:rsidRPr="00F85D80">
        <w:rPr>
          <w:b/>
          <w:i/>
        </w:rPr>
        <w:fldChar w:fldCharType="end"/>
      </w:r>
      <w:r w:rsidRPr="00F85D80">
        <w:rPr>
          <w:b/>
          <w:i/>
        </w:rPr>
        <w:t xml:space="preserve">: </w:t>
      </w:r>
      <w:r>
        <w:rPr>
          <w:b/>
          <w:i/>
        </w:rPr>
        <w:t xml:space="preserve">The RAR for UL-WUS to request OD-SIB1 should be the same size as legacy RAR for </w:t>
      </w:r>
      <w:bookmarkEnd w:id="36"/>
      <w:r>
        <w:rPr>
          <w:b/>
          <w:i/>
        </w:rPr>
        <w:t>CBRA/CFRA or for OSI to avoid the negative impacts on legacy UEs.</w:t>
      </w:r>
      <w:bookmarkEnd w:id="37"/>
    </w:p>
    <w:p w14:paraId="5435557E" w14:textId="77777777" w:rsidR="00890391" w:rsidRDefault="00E44400" w:rsidP="008451E6">
      <w:pPr>
        <w:spacing w:before="120" w:after="120"/>
        <w:jc w:val="both"/>
        <w:rPr>
          <w:rFonts w:eastAsia="宋体"/>
          <w:szCs w:val="20"/>
          <w:lang w:eastAsia="zh-CN"/>
        </w:rPr>
      </w:pPr>
      <w:r>
        <w:rPr>
          <w:rFonts w:eastAsia="宋体" w:hint="eastAsia"/>
          <w:szCs w:val="20"/>
          <w:lang w:eastAsia="zh-CN"/>
        </w:rPr>
        <w:t>I</w:t>
      </w:r>
      <w:r>
        <w:rPr>
          <w:rFonts w:eastAsia="宋体"/>
          <w:szCs w:val="20"/>
          <w:lang w:eastAsia="zh-CN"/>
        </w:rPr>
        <w:t xml:space="preserve">f the size of </w:t>
      </w:r>
      <w:r w:rsidRPr="00F1264A">
        <w:rPr>
          <w:rFonts w:eastAsia="宋体"/>
          <w:szCs w:val="20"/>
          <w:lang w:eastAsia="zh-CN"/>
        </w:rPr>
        <w:t>RAR for UL-WUS</w:t>
      </w:r>
      <w:r w:rsidRPr="00E44400">
        <w:t xml:space="preserve"> </w:t>
      </w:r>
      <w:r>
        <w:t xml:space="preserve">is </w:t>
      </w:r>
      <w:r w:rsidRPr="00E44400">
        <w:rPr>
          <w:rFonts w:eastAsia="宋体"/>
          <w:szCs w:val="20"/>
          <w:lang w:eastAsia="zh-CN"/>
        </w:rPr>
        <w:t xml:space="preserve">the same </w:t>
      </w:r>
      <w:r>
        <w:rPr>
          <w:rFonts w:eastAsia="宋体"/>
          <w:szCs w:val="20"/>
          <w:lang w:eastAsia="zh-CN"/>
        </w:rPr>
        <w:t xml:space="preserve">size </w:t>
      </w:r>
      <w:r w:rsidRPr="00E44400">
        <w:rPr>
          <w:rFonts w:eastAsia="宋体"/>
          <w:szCs w:val="20"/>
          <w:lang w:eastAsia="zh-CN"/>
        </w:rPr>
        <w:t>as RAR for OSI</w:t>
      </w:r>
      <w:r>
        <w:rPr>
          <w:rFonts w:eastAsia="宋体"/>
          <w:szCs w:val="20"/>
          <w:lang w:eastAsia="zh-CN"/>
        </w:rPr>
        <w:t>, only RAPID is contained in the RAR for UL-WUS.</w:t>
      </w:r>
      <w:r>
        <w:rPr>
          <w:rFonts w:eastAsia="宋体" w:hint="eastAsia"/>
          <w:szCs w:val="20"/>
          <w:lang w:eastAsia="zh-CN"/>
        </w:rPr>
        <w:t xml:space="preserve"> </w:t>
      </w:r>
    </w:p>
    <w:p w14:paraId="6F9121DC" w14:textId="4856271E" w:rsidR="00E44400" w:rsidRDefault="00E44400" w:rsidP="008451E6">
      <w:pPr>
        <w:spacing w:before="120" w:after="120"/>
        <w:jc w:val="both"/>
        <w:rPr>
          <w:rFonts w:eastAsia="宋体"/>
          <w:szCs w:val="20"/>
          <w:lang w:eastAsia="zh-CN"/>
        </w:rPr>
      </w:pPr>
      <w:r>
        <w:rPr>
          <w:rFonts w:eastAsia="宋体" w:hint="eastAsia"/>
          <w:szCs w:val="20"/>
          <w:lang w:eastAsia="zh-CN"/>
        </w:rPr>
        <w:lastRenderedPageBreak/>
        <w:t>I</w:t>
      </w:r>
      <w:r>
        <w:rPr>
          <w:rFonts w:eastAsia="宋体"/>
          <w:szCs w:val="20"/>
          <w:lang w:eastAsia="zh-CN"/>
        </w:rPr>
        <w:t xml:space="preserve">f the size of </w:t>
      </w:r>
      <w:r w:rsidRPr="00F1264A">
        <w:rPr>
          <w:rFonts w:eastAsia="宋体"/>
          <w:szCs w:val="20"/>
          <w:lang w:eastAsia="zh-CN"/>
        </w:rPr>
        <w:t>RAR for UL-WUS</w:t>
      </w:r>
      <w:r w:rsidRPr="00E44400">
        <w:t xml:space="preserve"> </w:t>
      </w:r>
      <w:r>
        <w:t xml:space="preserve">is </w:t>
      </w:r>
      <w:r w:rsidRPr="00E44400">
        <w:rPr>
          <w:rFonts w:eastAsia="宋体"/>
          <w:szCs w:val="20"/>
          <w:lang w:eastAsia="zh-CN"/>
        </w:rPr>
        <w:t xml:space="preserve">the same </w:t>
      </w:r>
      <w:r>
        <w:rPr>
          <w:rFonts w:eastAsia="宋体"/>
          <w:szCs w:val="20"/>
          <w:lang w:eastAsia="zh-CN"/>
        </w:rPr>
        <w:t xml:space="preserve">size </w:t>
      </w:r>
      <w:r w:rsidRPr="00E44400">
        <w:rPr>
          <w:rFonts w:eastAsia="宋体"/>
          <w:szCs w:val="20"/>
          <w:lang w:eastAsia="zh-CN"/>
        </w:rPr>
        <w:t xml:space="preserve">as RAR for </w:t>
      </w:r>
      <w:r>
        <w:rPr>
          <w:rFonts w:eastAsia="宋体"/>
          <w:szCs w:val="20"/>
          <w:lang w:eastAsia="zh-CN"/>
        </w:rPr>
        <w:t xml:space="preserve">CFRA/CBRA, it may result in </w:t>
      </w:r>
      <w:r w:rsidR="007A4E2F">
        <w:rPr>
          <w:rFonts w:eastAsia="宋体"/>
          <w:szCs w:val="20"/>
          <w:lang w:eastAsia="zh-CN"/>
        </w:rPr>
        <w:t>additional r</w:t>
      </w:r>
      <w:r>
        <w:rPr>
          <w:rFonts w:eastAsia="宋体"/>
          <w:szCs w:val="20"/>
          <w:lang w:eastAsia="zh-CN"/>
        </w:rPr>
        <w:t>esources waste to align the size.</w:t>
      </w:r>
      <w:r w:rsidR="00890391">
        <w:rPr>
          <w:rFonts w:eastAsia="宋体"/>
          <w:szCs w:val="20"/>
          <w:lang w:eastAsia="zh-CN"/>
        </w:rPr>
        <w:t xml:space="preserve"> For example, </w:t>
      </w:r>
      <w:r w:rsidR="00B471A6">
        <w:rPr>
          <w:rFonts w:eastAsia="宋体"/>
          <w:szCs w:val="20"/>
          <w:lang w:eastAsia="zh-CN"/>
        </w:rPr>
        <w:t xml:space="preserve">if </w:t>
      </w:r>
      <w:r w:rsidR="007A4E2F">
        <w:rPr>
          <w:rFonts w:eastAsia="宋体"/>
          <w:szCs w:val="20"/>
          <w:lang w:eastAsia="zh-CN"/>
        </w:rPr>
        <w:t xml:space="preserve">the </w:t>
      </w:r>
      <w:r w:rsidR="007A4E2F" w:rsidRPr="00F1264A">
        <w:rPr>
          <w:rFonts w:eastAsia="宋体"/>
          <w:szCs w:val="20"/>
          <w:lang w:eastAsia="zh-CN"/>
        </w:rPr>
        <w:t>RAR for UL-WUS</w:t>
      </w:r>
      <w:r w:rsidR="007A4E2F">
        <w:rPr>
          <w:rFonts w:eastAsia="宋体"/>
          <w:szCs w:val="20"/>
          <w:lang w:eastAsia="zh-CN"/>
        </w:rPr>
        <w:t xml:space="preserve"> with payload is </w:t>
      </w:r>
      <w:r w:rsidR="00B471A6">
        <w:rPr>
          <w:rFonts w:eastAsia="宋体"/>
          <w:szCs w:val="20"/>
          <w:lang w:eastAsia="zh-CN"/>
        </w:rPr>
        <w:t xml:space="preserve">only </w:t>
      </w:r>
      <w:r w:rsidR="00070D7C">
        <w:rPr>
          <w:rFonts w:eastAsia="宋体"/>
          <w:szCs w:val="20"/>
          <w:lang w:eastAsia="zh-CN"/>
        </w:rPr>
        <w:t xml:space="preserve">1 or 2 bytes, </w:t>
      </w:r>
      <w:r w:rsidR="00B471A6">
        <w:rPr>
          <w:rFonts w:eastAsia="宋体"/>
          <w:szCs w:val="20"/>
          <w:lang w:eastAsia="zh-CN"/>
        </w:rPr>
        <w:t xml:space="preserve">but </w:t>
      </w:r>
      <w:r w:rsidR="00B471A6" w:rsidRPr="00B471A6">
        <w:rPr>
          <w:rFonts w:eastAsia="宋体"/>
          <w:szCs w:val="20"/>
          <w:lang w:eastAsia="zh-CN"/>
        </w:rPr>
        <w:t xml:space="preserve">the size of RAR for CFRA/CBRA is 7 bytes, </w:t>
      </w:r>
      <w:r w:rsidR="00070D7C">
        <w:rPr>
          <w:rFonts w:eastAsia="宋体"/>
          <w:szCs w:val="20"/>
          <w:lang w:eastAsia="zh-CN"/>
        </w:rPr>
        <w:t>which means 5-6 bytes will be wasted to align the size between the RAR for UL-WUS and the RAR for CFRA/CBRA.</w:t>
      </w:r>
    </w:p>
    <w:p w14:paraId="4ED99001" w14:textId="19251907" w:rsidR="00225AA5" w:rsidRPr="00424382" w:rsidRDefault="00424382" w:rsidP="00890391">
      <w:pPr>
        <w:spacing w:before="120" w:after="120"/>
        <w:jc w:val="both"/>
        <w:rPr>
          <w:rFonts w:eastAsia="宋体"/>
          <w:szCs w:val="20"/>
          <w:lang w:eastAsia="zh-CN"/>
        </w:rPr>
      </w:pPr>
      <w:bookmarkStart w:id="38" w:name="_Ref189835932"/>
      <w:r w:rsidRPr="00A2141C">
        <w:rPr>
          <w:b/>
          <w:i/>
        </w:rPr>
        <w:t xml:space="preserve">Observation </w:t>
      </w:r>
      <w:r w:rsidRPr="00A2141C">
        <w:rPr>
          <w:b/>
          <w:i/>
        </w:rPr>
        <w:fldChar w:fldCharType="begin"/>
      </w:r>
      <w:r w:rsidRPr="00A2141C">
        <w:rPr>
          <w:b/>
          <w:i/>
        </w:rPr>
        <w:instrText xml:space="preserve"> SEQ Observation \* ARABIC </w:instrText>
      </w:r>
      <w:r w:rsidRPr="00A2141C">
        <w:rPr>
          <w:b/>
          <w:i/>
        </w:rPr>
        <w:fldChar w:fldCharType="separate"/>
      </w:r>
      <w:r w:rsidR="009D06A9">
        <w:rPr>
          <w:b/>
          <w:i/>
          <w:noProof/>
        </w:rPr>
        <w:t>9</w:t>
      </w:r>
      <w:r w:rsidRPr="00A2141C">
        <w:rPr>
          <w:b/>
          <w:i/>
        </w:rPr>
        <w:fldChar w:fldCharType="end"/>
      </w:r>
      <w:r w:rsidRPr="00A2141C">
        <w:rPr>
          <w:b/>
          <w:i/>
        </w:rPr>
        <w:t xml:space="preserve">: </w:t>
      </w:r>
      <w:r>
        <w:rPr>
          <w:b/>
          <w:i/>
        </w:rPr>
        <w:t xml:space="preserve">Align the size </w:t>
      </w:r>
      <w:r w:rsidRPr="00424382">
        <w:rPr>
          <w:b/>
          <w:i/>
        </w:rPr>
        <w:t>between the RAR for UL-WUS and the RAR for CFRA/CBRA</w:t>
      </w:r>
      <w:r>
        <w:rPr>
          <w:b/>
          <w:i/>
        </w:rPr>
        <w:t xml:space="preserve"> may result in resource waste.</w:t>
      </w:r>
      <w:bookmarkEnd w:id="38"/>
    </w:p>
    <w:p w14:paraId="489E4E39" w14:textId="5C56466C" w:rsidR="00AB7589" w:rsidRDefault="0015492F" w:rsidP="007B6A9B">
      <w:pPr>
        <w:keepNext/>
        <w:keepLines/>
        <w:numPr>
          <w:ilvl w:val="1"/>
          <w:numId w:val="5"/>
        </w:numPr>
        <w:overflowPunct w:val="0"/>
        <w:autoSpaceDE w:val="0"/>
        <w:autoSpaceDN w:val="0"/>
        <w:adjustRightInd w:val="0"/>
        <w:spacing w:before="120" w:after="120"/>
        <w:jc w:val="both"/>
        <w:textAlignment w:val="baseline"/>
        <w:outlineLvl w:val="1"/>
        <w:rPr>
          <w:rFonts w:ascii="Arial" w:eastAsiaTheme="minorEastAsia" w:hAnsi="Arial" w:cs="Arial"/>
          <w:bCs/>
          <w:iCs/>
          <w:sz w:val="28"/>
          <w:szCs w:val="28"/>
          <w:lang w:eastAsia="zh-CN"/>
        </w:rPr>
      </w:pPr>
      <w:r w:rsidRPr="003076BC">
        <w:rPr>
          <w:rFonts w:ascii="Arial" w:eastAsiaTheme="minorEastAsia" w:hAnsi="Arial" w:cs="Arial"/>
          <w:bCs/>
          <w:iCs/>
          <w:sz w:val="28"/>
          <w:szCs w:val="28"/>
          <w:lang w:eastAsia="zh-CN"/>
        </w:rPr>
        <w:t>T</w:t>
      </w:r>
      <w:r w:rsidRPr="003076BC">
        <w:rPr>
          <w:rFonts w:ascii="Arial" w:eastAsiaTheme="minorEastAsia" w:hAnsi="Arial" w:cs="Arial" w:hint="eastAsia"/>
          <w:bCs/>
          <w:iCs/>
          <w:sz w:val="28"/>
          <w:szCs w:val="28"/>
          <w:lang w:eastAsia="zh-CN"/>
        </w:rPr>
        <w:t>ype</w:t>
      </w:r>
      <w:r w:rsidRPr="003076BC">
        <w:rPr>
          <w:rFonts w:ascii="Arial" w:eastAsiaTheme="minorEastAsia" w:hAnsi="Arial" w:cs="Arial"/>
          <w:bCs/>
          <w:iCs/>
          <w:sz w:val="28"/>
          <w:szCs w:val="28"/>
          <w:lang w:eastAsia="zh-CN"/>
        </w:rPr>
        <w:t xml:space="preserve"> 0 PDCCH </w:t>
      </w:r>
      <w:r w:rsidR="002558E3" w:rsidRPr="003076BC">
        <w:rPr>
          <w:rFonts w:ascii="Arial" w:eastAsiaTheme="minorEastAsia" w:hAnsi="Arial" w:cs="Arial" w:hint="eastAsia"/>
          <w:bCs/>
          <w:iCs/>
          <w:sz w:val="28"/>
          <w:szCs w:val="28"/>
          <w:lang w:eastAsia="zh-CN"/>
        </w:rPr>
        <w:t>monitoring</w:t>
      </w:r>
    </w:p>
    <w:p w14:paraId="5A79DCBF" w14:textId="6205ED9C" w:rsidR="00C72CB0" w:rsidRPr="009235A4" w:rsidRDefault="009235A4" w:rsidP="007B6A9B">
      <w:pPr>
        <w:pStyle w:val="3GPPAgreements"/>
        <w:rPr>
          <w:b/>
          <w:highlight w:val="yellow"/>
        </w:rPr>
      </w:pPr>
      <w:bookmarkStart w:id="39" w:name="_Ref157760616"/>
      <w:r w:rsidRPr="009235A4">
        <w:rPr>
          <w:b/>
          <w:i/>
          <w:highlight w:val="yellow"/>
        </w:rPr>
        <w:t>PDCCH-ConfigSI</w:t>
      </w:r>
      <w:r w:rsidRPr="00BD1D75">
        <w:rPr>
          <w:b/>
          <w:i/>
          <w:highlight w:val="yellow"/>
        </w:rPr>
        <w:t>B1</w:t>
      </w:r>
      <w:r w:rsidR="00BD1D75" w:rsidRPr="00BD1D75">
        <w:rPr>
          <w:highlight w:val="yellow"/>
        </w:rPr>
        <w:t xml:space="preserve"> </w:t>
      </w:r>
      <w:r w:rsidR="00690E67">
        <w:rPr>
          <w:b/>
          <w:highlight w:val="yellow"/>
        </w:rPr>
        <w:t>provision</w:t>
      </w:r>
    </w:p>
    <w:p w14:paraId="6C5B8ECA" w14:textId="22C0D360" w:rsidR="00F667F0" w:rsidRPr="00CF4CB1" w:rsidRDefault="00F667F0" w:rsidP="007B6A9B">
      <w:pPr>
        <w:spacing w:before="120" w:after="120"/>
        <w:jc w:val="both"/>
        <w:rPr>
          <w:rFonts w:eastAsiaTheme="minorEastAsia"/>
          <w:lang w:val="en-GB" w:eastAsia="zh-CN"/>
        </w:rPr>
      </w:pPr>
      <w:r>
        <w:rPr>
          <w:rFonts w:eastAsiaTheme="minorEastAsia"/>
          <w:lang w:val="en-GB" w:eastAsia="zh-CN"/>
        </w:rPr>
        <w:t>CORESET 0 and SS0 configuration</w:t>
      </w:r>
      <w:r w:rsidR="006463CC">
        <w:rPr>
          <w:rFonts w:eastAsiaTheme="minorEastAsia"/>
          <w:lang w:val="en-GB" w:eastAsia="zh-CN"/>
        </w:rPr>
        <w:t xml:space="preserve"> </w:t>
      </w:r>
      <w:r w:rsidR="00704F06">
        <w:rPr>
          <w:rFonts w:eastAsiaTheme="minorEastAsia"/>
          <w:lang w:val="en-GB" w:eastAsia="zh-CN"/>
        </w:rPr>
        <w:t xml:space="preserve">have been agreed to be provided in WUS configuration </w:t>
      </w:r>
      <w:r w:rsidR="006463CC">
        <w:rPr>
          <w:rFonts w:eastAsiaTheme="minorEastAsia"/>
          <w:lang w:val="en-GB" w:eastAsia="zh-CN"/>
        </w:rPr>
        <w:t xml:space="preserve">when </w:t>
      </w:r>
      <w:proofErr w:type="spellStart"/>
      <w:r w:rsidR="006463CC" w:rsidRPr="00AD1A8D">
        <w:rPr>
          <w:rFonts w:eastAsiaTheme="minorEastAsia"/>
          <w:i/>
          <w:lang w:val="en-GB" w:eastAsia="zh-CN"/>
        </w:rPr>
        <w:t>kssb</w:t>
      </w:r>
      <w:proofErr w:type="spellEnd"/>
      <w:r w:rsidR="006463CC">
        <w:rPr>
          <w:rFonts w:eastAsiaTheme="minorEastAsia"/>
          <w:lang w:val="en-GB" w:eastAsia="zh-CN"/>
        </w:rPr>
        <w:t xml:space="preserve"> is not equal to </w:t>
      </w:r>
      <w:r w:rsidR="006463CC" w:rsidRPr="006463CC">
        <w:rPr>
          <w:rFonts w:eastAsiaTheme="minorEastAsia"/>
          <w:lang w:val="en-GB" w:eastAsia="zh-CN"/>
        </w:rPr>
        <w:t>30 in FR1 or 14 in FR2</w:t>
      </w:r>
      <w:r w:rsidR="00704F06">
        <w:rPr>
          <w:rFonts w:eastAsiaTheme="minorEastAsia"/>
          <w:lang w:val="en-GB" w:eastAsia="zh-CN"/>
        </w:rPr>
        <w:t xml:space="preserve"> as shown the following agreement.</w:t>
      </w:r>
      <w:r>
        <w:rPr>
          <w:rFonts w:eastAsiaTheme="minorEastAsia"/>
          <w:lang w:val="en-GB" w:eastAsia="zh-CN"/>
        </w:rPr>
        <w:t xml:space="preserve"> </w:t>
      </w:r>
    </w:p>
    <w:tbl>
      <w:tblPr>
        <w:tblStyle w:val="ac"/>
        <w:tblW w:w="0" w:type="auto"/>
        <w:tblLook w:val="04A0" w:firstRow="1" w:lastRow="0" w:firstColumn="1" w:lastColumn="0" w:noHBand="0" w:noVBand="1"/>
      </w:tblPr>
      <w:tblGrid>
        <w:gridCol w:w="9060"/>
      </w:tblGrid>
      <w:tr w:rsidR="00F667F0" w:rsidRPr="00D1731E" w14:paraId="72468406" w14:textId="77777777" w:rsidTr="0027155A">
        <w:tc>
          <w:tcPr>
            <w:tcW w:w="9060" w:type="dxa"/>
          </w:tcPr>
          <w:p w14:paraId="0F81C14A" w14:textId="77777777" w:rsidR="00F667F0" w:rsidRPr="00D1731E" w:rsidRDefault="00F667F0" w:rsidP="007B6A9B">
            <w:pPr>
              <w:jc w:val="both"/>
              <w:rPr>
                <w:rFonts w:ascii="Times" w:eastAsia="Batang" w:hAnsi="Times"/>
                <w:b/>
                <w:bCs/>
                <w:lang w:val="en-GB" w:eastAsia="x-none"/>
              </w:rPr>
            </w:pPr>
            <w:r w:rsidRPr="009630CD">
              <w:rPr>
                <w:rFonts w:ascii="Times" w:eastAsia="Batang" w:hAnsi="Times"/>
                <w:b/>
                <w:bCs/>
                <w:highlight w:val="green"/>
                <w:lang w:val="en-GB" w:eastAsia="x-none"/>
              </w:rPr>
              <w:t>Agreement</w:t>
            </w:r>
            <w:r w:rsidRPr="00550096">
              <w:rPr>
                <w:b/>
                <w:bCs/>
                <w:color w:val="FF0000"/>
                <w:lang w:eastAsia="x-none"/>
              </w:rPr>
              <w:t>@</w:t>
            </w:r>
            <w:r w:rsidRPr="00550096">
              <w:rPr>
                <w:rFonts w:hint="eastAsia"/>
                <w:b/>
                <w:bCs/>
                <w:color w:val="FF0000"/>
                <w:lang w:eastAsia="x-none"/>
              </w:rPr>
              <w:t>R</w:t>
            </w:r>
            <w:r w:rsidRPr="00550096">
              <w:rPr>
                <w:b/>
                <w:bCs/>
                <w:color w:val="FF0000"/>
                <w:lang w:eastAsia="x-none"/>
              </w:rPr>
              <w:t>AN1#118-</w:t>
            </w:r>
            <w:r w:rsidRPr="00550096">
              <w:rPr>
                <w:rFonts w:hint="eastAsia"/>
                <w:b/>
                <w:bCs/>
                <w:color w:val="FF0000"/>
                <w:lang w:eastAsia="x-none"/>
              </w:rPr>
              <w:t>bis</w:t>
            </w:r>
          </w:p>
          <w:p w14:paraId="7FE0E88E" w14:textId="77777777" w:rsidR="00F667F0" w:rsidRPr="00D1731E" w:rsidRDefault="00F667F0" w:rsidP="007B6A9B">
            <w:pPr>
              <w:jc w:val="both"/>
              <w:rPr>
                <w:rFonts w:ascii="Times" w:eastAsia="Batang" w:hAnsi="Times"/>
                <w:lang w:val="en-GB" w:eastAsia="x-none"/>
              </w:rPr>
            </w:pPr>
            <w:r w:rsidRPr="00D1731E">
              <w:rPr>
                <w:rFonts w:ascii="Times" w:eastAsia="Batang" w:hAnsi="Times"/>
                <w:lang w:val="en-GB" w:eastAsia="x-none"/>
              </w:rPr>
              <w:t xml:space="preserve">For type 0 PDCCH monitoring occasions of on demand SIB1, </w:t>
            </w:r>
            <w:proofErr w:type="spellStart"/>
            <w:r w:rsidRPr="00D1731E">
              <w:rPr>
                <w:rFonts w:ascii="Times" w:eastAsia="Batang" w:hAnsi="Times"/>
                <w:lang w:val="en-GB" w:eastAsia="x-none"/>
              </w:rPr>
              <w:t>searchSpaceZero</w:t>
            </w:r>
            <w:proofErr w:type="spellEnd"/>
            <w:r w:rsidRPr="00D1731E">
              <w:rPr>
                <w:rFonts w:ascii="Times" w:eastAsia="Batang" w:hAnsi="Times"/>
                <w:lang w:val="en-GB" w:eastAsia="x-none"/>
              </w:rPr>
              <w:t xml:space="preserve"> and </w:t>
            </w:r>
            <w:proofErr w:type="spellStart"/>
            <w:r w:rsidRPr="00D1731E">
              <w:rPr>
                <w:rFonts w:ascii="Times" w:eastAsia="Batang" w:hAnsi="Times"/>
                <w:lang w:val="en-GB" w:eastAsia="x-none"/>
              </w:rPr>
              <w:t>controlResourceSetZero</w:t>
            </w:r>
            <w:proofErr w:type="spellEnd"/>
            <w:r w:rsidRPr="00D1731E">
              <w:rPr>
                <w:rFonts w:ascii="Times" w:eastAsia="Batang" w:hAnsi="Times"/>
                <w:lang w:val="en-GB" w:eastAsia="x-none"/>
              </w:rPr>
              <w:t xml:space="preserve"> for on-demand SIB1 are provided from UL WUS configuration if SSB on NES cell is on sync raster and K_SSB is not equal to 30 in FR1 or 14 in FR2.</w:t>
            </w:r>
          </w:p>
        </w:tc>
      </w:tr>
    </w:tbl>
    <w:p w14:paraId="40C10C60" w14:textId="33E7F1AD" w:rsidR="006463CC" w:rsidRPr="00B8727B" w:rsidRDefault="006463CC" w:rsidP="007B6A9B">
      <w:pPr>
        <w:spacing w:before="120" w:after="120"/>
        <w:jc w:val="both"/>
        <w:rPr>
          <w:rFonts w:eastAsiaTheme="minorEastAsia"/>
          <w:szCs w:val="20"/>
          <w:lang w:eastAsia="zh-CN"/>
        </w:rPr>
      </w:pPr>
      <w:r>
        <w:rPr>
          <w:rFonts w:eastAsiaTheme="minorEastAsia" w:hint="eastAsia"/>
          <w:szCs w:val="20"/>
          <w:lang w:eastAsia="zh-CN"/>
        </w:rPr>
        <w:t>A</w:t>
      </w:r>
      <w:r>
        <w:rPr>
          <w:rFonts w:eastAsiaTheme="minorEastAsia"/>
          <w:szCs w:val="20"/>
          <w:lang w:eastAsia="zh-CN"/>
        </w:rPr>
        <w:t xml:space="preserve">nd how to provide CORESET0 and SS0 configuration when </w:t>
      </w:r>
      <w:proofErr w:type="spellStart"/>
      <w:r w:rsidRPr="00B8727B">
        <w:rPr>
          <w:rFonts w:eastAsiaTheme="minorEastAsia"/>
          <w:i/>
          <w:szCs w:val="20"/>
          <w:lang w:eastAsia="zh-CN"/>
        </w:rPr>
        <w:t>kssb</w:t>
      </w:r>
      <w:proofErr w:type="spellEnd"/>
      <w:r w:rsidRPr="00B8727B">
        <w:rPr>
          <w:rFonts w:eastAsiaTheme="minorEastAsia"/>
          <w:szCs w:val="20"/>
          <w:lang w:eastAsia="zh-CN"/>
        </w:rPr>
        <w:t xml:space="preserve"> =30 for FR1 and </w:t>
      </w:r>
      <w:proofErr w:type="spellStart"/>
      <w:r w:rsidRPr="00B8727B">
        <w:rPr>
          <w:rFonts w:eastAsiaTheme="minorEastAsia"/>
          <w:i/>
          <w:szCs w:val="20"/>
          <w:lang w:eastAsia="zh-CN"/>
        </w:rPr>
        <w:t>kssb</w:t>
      </w:r>
      <w:proofErr w:type="spellEnd"/>
      <w:r w:rsidRPr="00B8727B">
        <w:rPr>
          <w:rFonts w:eastAsiaTheme="minorEastAsia"/>
          <w:szCs w:val="20"/>
          <w:lang w:eastAsia="zh-CN"/>
        </w:rPr>
        <w:t>=14 for FR2</w:t>
      </w:r>
      <w:r>
        <w:rPr>
          <w:rFonts w:eastAsiaTheme="minorEastAsia"/>
          <w:szCs w:val="20"/>
          <w:lang w:eastAsia="zh-CN"/>
        </w:rPr>
        <w:t xml:space="preserve"> hasn’t been decided</w:t>
      </w:r>
      <w:r w:rsidR="00C97ED3">
        <w:rPr>
          <w:rFonts w:eastAsiaTheme="minorEastAsia"/>
          <w:szCs w:val="20"/>
          <w:lang w:eastAsia="zh-CN"/>
        </w:rPr>
        <w:t xml:space="preserve"> yet</w:t>
      </w:r>
      <w:r>
        <w:rPr>
          <w:rFonts w:eastAsiaTheme="minorEastAsia"/>
          <w:szCs w:val="20"/>
          <w:lang w:eastAsia="zh-CN"/>
        </w:rPr>
        <w:t>.</w:t>
      </w:r>
      <w:r w:rsidR="005B65B1" w:rsidRPr="005B65B1">
        <w:t xml:space="preserve"> </w:t>
      </w:r>
      <w:r w:rsidR="005B65B1" w:rsidRPr="005B65B1">
        <w:rPr>
          <w:rFonts w:eastAsiaTheme="minorEastAsia"/>
          <w:szCs w:val="20"/>
          <w:lang w:eastAsia="zh-CN"/>
        </w:rPr>
        <w:t xml:space="preserve">In legacy, when </w:t>
      </w:r>
      <w:proofErr w:type="spellStart"/>
      <w:r w:rsidR="005B65B1" w:rsidRPr="00B8727B">
        <w:rPr>
          <w:rFonts w:eastAsiaTheme="minorEastAsia"/>
          <w:i/>
          <w:szCs w:val="20"/>
          <w:lang w:eastAsia="zh-CN"/>
        </w:rPr>
        <w:t>kssb</w:t>
      </w:r>
      <w:proofErr w:type="spellEnd"/>
      <w:r w:rsidR="005B65B1" w:rsidRPr="00B8727B">
        <w:rPr>
          <w:rFonts w:eastAsiaTheme="minorEastAsia"/>
          <w:szCs w:val="20"/>
          <w:lang w:eastAsia="zh-CN"/>
        </w:rPr>
        <w:t xml:space="preserve"> =30</w:t>
      </w:r>
      <w:r w:rsidR="005B65B1" w:rsidRPr="005B65B1">
        <w:rPr>
          <w:rFonts w:eastAsiaTheme="minorEastAsia"/>
          <w:szCs w:val="20"/>
          <w:lang w:eastAsia="zh-CN"/>
        </w:rPr>
        <w:t xml:space="preserve"> for FR1 and </w:t>
      </w:r>
      <w:proofErr w:type="spellStart"/>
      <w:r w:rsidR="005B65B1" w:rsidRPr="00B8727B">
        <w:rPr>
          <w:rFonts w:eastAsiaTheme="minorEastAsia"/>
          <w:i/>
          <w:szCs w:val="20"/>
          <w:lang w:eastAsia="zh-CN"/>
        </w:rPr>
        <w:t>kssb</w:t>
      </w:r>
      <w:proofErr w:type="spellEnd"/>
      <w:r w:rsidR="005B65B1" w:rsidRPr="00B8727B">
        <w:rPr>
          <w:rFonts w:eastAsiaTheme="minorEastAsia"/>
          <w:szCs w:val="20"/>
          <w:lang w:eastAsia="zh-CN"/>
        </w:rPr>
        <w:t>=14</w:t>
      </w:r>
      <w:r w:rsidR="005B65B1" w:rsidRPr="005B65B1">
        <w:rPr>
          <w:rFonts w:eastAsiaTheme="minorEastAsia"/>
          <w:szCs w:val="20"/>
          <w:lang w:eastAsia="zh-CN"/>
        </w:rPr>
        <w:t xml:space="preserve"> for FR2, the meaning of </w:t>
      </w:r>
      <w:r w:rsidR="005B65B1" w:rsidRPr="00C97ED3">
        <w:rPr>
          <w:rFonts w:eastAsiaTheme="minorEastAsia"/>
          <w:i/>
          <w:szCs w:val="20"/>
          <w:lang w:eastAsia="zh-CN"/>
        </w:rPr>
        <w:t>pdcch-ConfigSIB1</w:t>
      </w:r>
      <w:r w:rsidR="005B65B1" w:rsidRPr="005B65B1">
        <w:rPr>
          <w:rFonts w:eastAsiaTheme="minorEastAsia"/>
          <w:szCs w:val="20"/>
          <w:lang w:eastAsia="zh-CN"/>
        </w:rPr>
        <w:t xml:space="preserve"> is reserved. </w:t>
      </w:r>
      <w:r w:rsidR="00FC21F4">
        <w:rPr>
          <w:rFonts w:eastAsiaTheme="minorEastAsia"/>
          <w:szCs w:val="20"/>
          <w:lang w:eastAsia="zh-CN"/>
        </w:rPr>
        <w:t>F</w:t>
      </w:r>
      <w:r w:rsidR="005B65B1" w:rsidRPr="005B65B1">
        <w:rPr>
          <w:rFonts w:eastAsiaTheme="minorEastAsia"/>
          <w:szCs w:val="20"/>
          <w:lang w:eastAsia="zh-CN"/>
        </w:rPr>
        <w:t xml:space="preserve">or R19 UEs, </w:t>
      </w:r>
      <w:r w:rsidR="005B65B1" w:rsidRPr="00C97ED3">
        <w:rPr>
          <w:rFonts w:eastAsiaTheme="minorEastAsia"/>
          <w:i/>
          <w:szCs w:val="20"/>
          <w:lang w:eastAsia="zh-CN"/>
        </w:rPr>
        <w:t>pdcch-ConfigSIB1</w:t>
      </w:r>
      <w:r w:rsidR="005B65B1" w:rsidRPr="005B65B1">
        <w:rPr>
          <w:rFonts w:eastAsiaTheme="minorEastAsia"/>
          <w:szCs w:val="20"/>
          <w:lang w:eastAsia="zh-CN"/>
        </w:rPr>
        <w:t xml:space="preserve"> can be used to indicate the configuration of CORESET0 and SS0</w:t>
      </w:r>
      <w:r w:rsidR="00FC21F4">
        <w:rPr>
          <w:rFonts w:eastAsiaTheme="minorEastAsia"/>
          <w:szCs w:val="20"/>
          <w:lang w:eastAsia="zh-CN"/>
        </w:rPr>
        <w:t>.</w:t>
      </w:r>
    </w:p>
    <w:tbl>
      <w:tblPr>
        <w:tblStyle w:val="ac"/>
        <w:tblW w:w="0" w:type="auto"/>
        <w:tblLook w:val="04A0" w:firstRow="1" w:lastRow="0" w:firstColumn="1" w:lastColumn="0" w:noHBand="0" w:noVBand="1"/>
      </w:tblPr>
      <w:tblGrid>
        <w:gridCol w:w="9060"/>
      </w:tblGrid>
      <w:tr w:rsidR="006463CC" w14:paraId="7A4A556B" w14:textId="77777777" w:rsidTr="006C1C1A">
        <w:tc>
          <w:tcPr>
            <w:tcW w:w="9060" w:type="dxa"/>
          </w:tcPr>
          <w:p w14:paraId="4904A560" w14:textId="77777777" w:rsidR="006463CC" w:rsidRPr="003F389C" w:rsidRDefault="006463CC" w:rsidP="007B6A9B">
            <w:pPr>
              <w:jc w:val="both"/>
              <w:rPr>
                <w:rFonts w:ascii="Times" w:eastAsia="Batang" w:hAnsi="Times"/>
                <w:b/>
                <w:bCs/>
                <w:szCs w:val="20"/>
                <w:lang w:eastAsia="x-none"/>
              </w:rPr>
            </w:pPr>
            <w:r w:rsidRPr="003F389C">
              <w:rPr>
                <w:rFonts w:ascii="Times" w:eastAsia="Batang" w:hAnsi="Times"/>
                <w:b/>
                <w:bCs/>
                <w:szCs w:val="20"/>
                <w:highlight w:val="green"/>
                <w:lang w:eastAsia="x-none"/>
              </w:rPr>
              <w:t>Agreement</w:t>
            </w:r>
            <w:r w:rsidRPr="00550096">
              <w:rPr>
                <w:b/>
                <w:bCs/>
                <w:color w:val="FF0000"/>
                <w:lang w:eastAsia="x-none"/>
              </w:rPr>
              <w:t>@</w:t>
            </w:r>
            <w:r w:rsidRPr="00550096">
              <w:rPr>
                <w:rFonts w:hint="eastAsia"/>
                <w:b/>
                <w:bCs/>
                <w:color w:val="FF0000"/>
                <w:lang w:eastAsia="x-none"/>
              </w:rPr>
              <w:t>R</w:t>
            </w:r>
            <w:r w:rsidRPr="00550096">
              <w:rPr>
                <w:b/>
                <w:bCs/>
                <w:color w:val="FF0000"/>
                <w:lang w:eastAsia="x-none"/>
              </w:rPr>
              <w:t>AN1#119</w:t>
            </w:r>
          </w:p>
          <w:p w14:paraId="5249404C" w14:textId="77777777" w:rsidR="006463CC" w:rsidRPr="003F389C" w:rsidRDefault="006463CC" w:rsidP="007B6A9B">
            <w:pPr>
              <w:jc w:val="both"/>
              <w:rPr>
                <w:rFonts w:ascii="Times" w:eastAsia="Batang" w:hAnsi="Times"/>
                <w:szCs w:val="20"/>
                <w:lang w:val="en-GB"/>
              </w:rPr>
            </w:pPr>
            <w:r w:rsidRPr="003F389C">
              <w:rPr>
                <w:rFonts w:ascii="Times" w:eastAsia="Batang" w:hAnsi="Times"/>
                <w:szCs w:val="20"/>
                <w:lang w:val="en-GB"/>
              </w:rPr>
              <w:t xml:space="preserve">On how to </w:t>
            </w:r>
            <w:r w:rsidRPr="003F389C">
              <w:rPr>
                <w:rFonts w:ascii="Times" w:eastAsia="Batang" w:hAnsi="Times" w:cs="Times"/>
                <w:iCs/>
                <w:szCs w:val="20"/>
                <w:lang w:val="en-GB" w:eastAsia="zh-TW"/>
              </w:rPr>
              <w:t>use PDCCH-ConfigSIB1 for R19 NES-capable UE in MIB of NES Cell when K_SSB = 30 in FR1 or K_SSB = 14 in FR2 on NES cell if SSB of NES cell is on the sync raster, down-select from the following options:</w:t>
            </w:r>
          </w:p>
          <w:p w14:paraId="5F347714" w14:textId="77777777" w:rsidR="006463CC" w:rsidRPr="003F389C" w:rsidRDefault="006463CC" w:rsidP="007B6A9B">
            <w:pPr>
              <w:widowControl w:val="0"/>
              <w:numPr>
                <w:ilvl w:val="0"/>
                <w:numId w:val="37"/>
              </w:numPr>
              <w:jc w:val="both"/>
              <w:rPr>
                <w:rFonts w:ascii="Times" w:eastAsia="PMingLiU" w:hAnsi="Times"/>
                <w:lang w:val="en-GB" w:eastAsia="zh-TW"/>
              </w:rPr>
            </w:pPr>
            <w:r w:rsidRPr="003F389C">
              <w:rPr>
                <w:rFonts w:ascii="Times" w:eastAsia="PMingLiU" w:hAnsi="Times"/>
                <w:lang w:val="en-GB" w:eastAsia="zh-TW"/>
              </w:rPr>
              <w:t xml:space="preserve">Option 1: Use it to indicate </w:t>
            </w:r>
            <w:r w:rsidRPr="003F389C">
              <w:rPr>
                <w:rFonts w:ascii="Times" w:eastAsia="PMingLiU" w:hAnsi="Times"/>
                <w:lang w:eastAsia="zh-TW"/>
              </w:rPr>
              <w:t xml:space="preserve">frequency assistance information </w:t>
            </w:r>
            <w:r w:rsidRPr="003F389C">
              <w:rPr>
                <w:rFonts w:ascii="Times" w:eastAsia="PMingLiU" w:hAnsi="Times"/>
                <w:lang w:val="en-GB" w:eastAsia="zh-TW"/>
              </w:rPr>
              <w:t>to search SSB for Cell A</w:t>
            </w:r>
          </w:p>
          <w:p w14:paraId="7AC92170" w14:textId="77777777" w:rsidR="006463CC" w:rsidRPr="003F389C" w:rsidRDefault="006463CC" w:rsidP="007B6A9B">
            <w:pPr>
              <w:widowControl w:val="0"/>
              <w:numPr>
                <w:ilvl w:val="1"/>
                <w:numId w:val="37"/>
              </w:numPr>
              <w:jc w:val="both"/>
              <w:rPr>
                <w:rFonts w:ascii="Times" w:eastAsia="PMingLiU" w:hAnsi="Times"/>
                <w:lang w:val="en-GB" w:eastAsia="zh-TW"/>
              </w:rPr>
            </w:pPr>
            <w:r w:rsidRPr="003F389C">
              <w:rPr>
                <w:rFonts w:ascii="Times" w:eastAsia="PMingLiU" w:hAnsi="Times"/>
                <w:lang w:val="en-GB" w:eastAsia="zh-TW"/>
              </w:rPr>
              <w:t xml:space="preserve">FFS: Details on the range/granularity of the </w:t>
            </w:r>
            <w:r w:rsidRPr="003F389C">
              <w:rPr>
                <w:rFonts w:ascii="Times" w:eastAsia="PMingLiU" w:hAnsi="Times"/>
                <w:lang w:eastAsia="zh-TW"/>
              </w:rPr>
              <w:t>frequency assistance information</w:t>
            </w:r>
          </w:p>
          <w:p w14:paraId="1114CA77" w14:textId="77777777" w:rsidR="006463CC" w:rsidRPr="003F389C" w:rsidRDefault="006463CC" w:rsidP="007B6A9B">
            <w:pPr>
              <w:widowControl w:val="0"/>
              <w:numPr>
                <w:ilvl w:val="1"/>
                <w:numId w:val="37"/>
              </w:numPr>
              <w:jc w:val="both"/>
              <w:rPr>
                <w:rFonts w:ascii="Times" w:eastAsia="PMingLiU" w:hAnsi="Times"/>
                <w:lang w:val="en-GB" w:eastAsia="zh-TW"/>
              </w:rPr>
            </w:pPr>
            <w:r w:rsidRPr="003F389C">
              <w:rPr>
                <w:rFonts w:ascii="Times" w:eastAsia="PMingLiU" w:hAnsi="Times"/>
                <w:lang w:val="en-GB" w:eastAsia="zh-TW"/>
              </w:rPr>
              <w:t>FFS: Potential impact to RAN3</w:t>
            </w:r>
          </w:p>
          <w:p w14:paraId="65A7E59C" w14:textId="77777777" w:rsidR="006463CC" w:rsidRPr="003F389C" w:rsidRDefault="006463CC" w:rsidP="007B6A9B">
            <w:pPr>
              <w:widowControl w:val="0"/>
              <w:numPr>
                <w:ilvl w:val="0"/>
                <w:numId w:val="37"/>
              </w:numPr>
              <w:jc w:val="both"/>
              <w:rPr>
                <w:rFonts w:ascii="Times" w:eastAsia="PMingLiU" w:hAnsi="Times"/>
                <w:lang w:val="en-GB" w:eastAsia="zh-TW"/>
              </w:rPr>
            </w:pPr>
            <w:r w:rsidRPr="003F389C">
              <w:rPr>
                <w:rFonts w:ascii="Times" w:eastAsia="PMingLiU" w:hAnsi="Times"/>
                <w:lang w:val="en-GB" w:eastAsia="zh-TW"/>
              </w:rPr>
              <w:t>Option 2: Use it to indicate</w:t>
            </w:r>
            <w:r w:rsidRPr="003F389C">
              <w:rPr>
                <w:rFonts w:ascii="Times" w:eastAsia="Batang" w:hAnsi="Times"/>
                <w:i/>
                <w:iCs/>
                <w:szCs w:val="20"/>
                <w:lang w:val="en-GB" w:eastAsia="zh-CN"/>
              </w:rPr>
              <w:t xml:space="preserve"> </w:t>
            </w:r>
            <w:proofErr w:type="spellStart"/>
            <w:r w:rsidRPr="003F389C">
              <w:rPr>
                <w:rFonts w:ascii="Times" w:eastAsia="Batang" w:hAnsi="Times"/>
                <w:i/>
                <w:iCs/>
                <w:szCs w:val="20"/>
                <w:lang w:val="en-GB" w:eastAsia="zh-CN"/>
              </w:rPr>
              <w:t>searchSpaceZero</w:t>
            </w:r>
            <w:proofErr w:type="spellEnd"/>
            <w:r w:rsidRPr="003F389C">
              <w:rPr>
                <w:rFonts w:ascii="Times" w:eastAsia="Batang" w:hAnsi="Times"/>
                <w:szCs w:val="20"/>
                <w:lang w:val="en-GB" w:eastAsia="zh-CN"/>
              </w:rPr>
              <w:t xml:space="preserve"> and </w:t>
            </w:r>
            <w:proofErr w:type="spellStart"/>
            <w:r w:rsidRPr="003F389C">
              <w:rPr>
                <w:rFonts w:ascii="Times" w:eastAsia="Batang" w:hAnsi="Times"/>
                <w:i/>
                <w:iCs/>
                <w:szCs w:val="20"/>
                <w:lang w:val="en-GB" w:eastAsia="zh-CN"/>
              </w:rPr>
              <w:t>controlResourceSetZero</w:t>
            </w:r>
            <w:proofErr w:type="spellEnd"/>
            <w:r w:rsidRPr="003F389C">
              <w:rPr>
                <w:rFonts w:ascii="Times" w:eastAsia="Batang" w:hAnsi="Times"/>
                <w:i/>
                <w:iCs/>
                <w:szCs w:val="20"/>
                <w:lang w:val="en-GB" w:eastAsia="zh-CN"/>
              </w:rPr>
              <w:t xml:space="preserve"> </w:t>
            </w:r>
            <w:r w:rsidRPr="003F389C">
              <w:rPr>
                <w:rFonts w:ascii="Times" w:eastAsia="Batang" w:hAnsi="Times"/>
                <w:szCs w:val="20"/>
                <w:lang w:val="en-GB" w:eastAsia="zh-CN"/>
              </w:rPr>
              <w:t>of OD-SIB1</w:t>
            </w:r>
          </w:p>
          <w:p w14:paraId="75207C38" w14:textId="77777777" w:rsidR="006463CC" w:rsidRDefault="006463CC" w:rsidP="007B6A9B">
            <w:pPr>
              <w:spacing w:before="120" w:after="120"/>
              <w:jc w:val="both"/>
              <w:rPr>
                <w:rFonts w:eastAsiaTheme="minorEastAsia"/>
                <w:szCs w:val="20"/>
                <w:lang w:val="en-GB" w:eastAsia="zh-CN"/>
              </w:rPr>
            </w:pPr>
            <w:r w:rsidRPr="003F389C">
              <w:rPr>
                <w:rFonts w:ascii="Times" w:eastAsia="PMingLiU" w:hAnsi="Times"/>
                <w:lang w:val="en-GB" w:eastAsia="zh-TW"/>
              </w:rPr>
              <w:t>Option 3: Above feature is not supported</w:t>
            </w:r>
            <w:r w:rsidRPr="003F389C">
              <w:rPr>
                <w:rFonts w:ascii="Times" w:eastAsia="Batang" w:hAnsi="Times" w:cs="Times"/>
                <w:iCs/>
                <w:szCs w:val="20"/>
                <w:lang w:val="en-GB" w:eastAsia="zh-TW"/>
              </w:rPr>
              <w:t>.</w:t>
            </w:r>
          </w:p>
        </w:tc>
      </w:tr>
    </w:tbl>
    <w:p w14:paraId="10DCCF2F" w14:textId="403681A7" w:rsidR="00C97ED3" w:rsidRPr="000641BA" w:rsidRDefault="00C97ED3" w:rsidP="007B6A9B">
      <w:pPr>
        <w:spacing w:before="120" w:after="120"/>
        <w:jc w:val="both"/>
        <w:rPr>
          <w:rFonts w:eastAsiaTheme="minorEastAsia"/>
          <w:szCs w:val="20"/>
          <w:lang w:val="en-GB" w:eastAsia="zh-CN"/>
        </w:rPr>
      </w:pPr>
      <w:r>
        <w:rPr>
          <w:rFonts w:eastAsiaTheme="minorEastAsia"/>
          <w:szCs w:val="20"/>
          <w:lang w:val="en-GB" w:eastAsia="zh-CN"/>
        </w:rPr>
        <w:t>T</w:t>
      </w:r>
      <w:r>
        <w:rPr>
          <w:rFonts w:eastAsiaTheme="minorEastAsia" w:hint="eastAsia"/>
          <w:szCs w:val="20"/>
          <w:lang w:val="en-GB" w:eastAsia="zh-CN"/>
        </w:rPr>
        <w:t xml:space="preserve">here was proposal </w:t>
      </w:r>
      <w:r>
        <w:rPr>
          <w:rFonts w:eastAsiaTheme="minorEastAsia"/>
          <w:szCs w:val="20"/>
          <w:lang w:val="en-GB" w:eastAsia="zh-CN"/>
        </w:rPr>
        <w:t xml:space="preserve">in RAN1#119 indicating </w:t>
      </w:r>
      <w:r>
        <w:rPr>
          <w:rFonts w:eastAsiaTheme="minorEastAsia" w:hint="eastAsia"/>
          <w:szCs w:val="20"/>
          <w:lang w:val="en-GB" w:eastAsia="zh-CN"/>
        </w:rPr>
        <w:t>that</w:t>
      </w:r>
      <w:r>
        <w:rPr>
          <w:rFonts w:eastAsiaTheme="minorEastAsia"/>
          <w:szCs w:val="20"/>
          <w:lang w:val="en-GB" w:eastAsia="zh-CN"/>
        </w:rPr>
        <w:t xml:space="preserve"> the </w:t>
      </w:r>
      <w:r w:rsidRPr="00E042B1">
        <w:rPr>
          <w:rFonts w:eastAsiaTheme="minorEastAsia"/>
          <w:i/>
          <w:szCs w:val="20"/>
          <w:lang w:val="en-GB" w:eastAsia="zh-CN"/>
        </w:rPr>
        <w:t>pdcch-ConfigSIB1</w:t>
      </w:r>
      <w:r>
        <w:rPr>
          <w:rFonts w:eastAsiaTheme="minorEastAsia"/>
          <w:szCs w:val="20"/>
          <w:lang w:val="en-GB" w:eastAsia="zh-CN"/>
        </w:rPr>
        <w:t xml:space="preserve"> in the MIB of NES cell can be used to indicate the frequency of cell A </w:t>
      </w:r>
      <w:r>
        <w:rPr>
          <w:rFonts w:eastAsiaTheme="minorEastAsia" w:hint="eastAsia"/>
          <w:szCs w:val="20"/>
          <w:lang w:val="en-GB" w:eastAsia="zh-CN"/>
        </w:rPr>
        <w:t>to</w:t>
      </w:r>
      <w:r>
        <w:rPr>
          <w:rFonts w:eastAsiaTheme="minorEastAsia"/>
          <w:szCs w:val="20"/>
          <w:lang w:val="en-GB" w:eastAsia="zh-CN"/>
        </w:rPr>
        <w:t xml:space="preserve"> UE to get the WUS configuration i</w:t>
      </w:r>
      <w:r w:rsidRPr="00947FFD">
        <w:rPr>
          <w:rFonts w:eastAsiaTheme="minorEastAsia"/>
          <w:szCs w:val="20"/>
          <w:lang w:val="en-GB" w:eastAsia="zh-CN"/>
        </w:rPr>
        <w:t xml:space="preserve">f R19 UE detects a NES cell first during initial access </w:t>
      </w:r>
      <w:r>
        <w:rPr>
          <w:rFonts w:eastAsiaTheme="minorEastAsia"/>
          <w:szCs w:val="20"/>
          <w:lang w:val="en-GB" w:eastAsia="zh-CN"/>
        </w:rPr>
        <w:t>without</w:t>
      </w:r>
      <w:r w:rsidRPr="00947FFD">
        <w:rPr>
          <w:rFonts w:eastAsiaTheme="minorEastAsia"/>
          <w:szCs w:val="20"/>
          <w:lang w:val="en-GB" w:eastAsia="zh-CN"/>
        </w:rPr>
        <w:t xml:space="preserve"> receiv</w:t>
      </w:r>
      <w:r>
        <w:rPr>
          <w:rFonts w:eastAsiaTheme="minorEastAsia"/>
          <w:szCs w:val="20"/>
          <w:lang w:val="en-GB" w:eastAsia="zh-CN"/>
        </w:rPr>
        <w:t>ing</w:t>
      </w:r>
      <w:r w:rsidRPr="00947FFD">
        <w:rPr>
          <w:rFonts w:eastAsiaTheme="minorEastAsia"/>
          <w:szCs w:val="20"/>
          <w:lang w:val="en-GB" w:eastAsia="zh-CN"/>
        </w:rPr>
        <w:t xml:space="preserve"> WUS configuration</w:t>
      </w:r>
      <w:r>
        <w:rPr>
          <w:rFonts w:eastAsiaTheme="minorEastAsia"/>
          <w:szCs w:val="20"/>
          <w:lang w:val="en-GB" w:eastAsia="zh-CN"/>
        </w:rPr>
        <w:t xml:space="preserve"> before.</w:t>
      </w:r>
      <w:r w:rsidR="00A83E95">
        <w:rPr>
          <w:rFonts w:eastAsiaTheme="minorEastAsia" w:hint="eastAsia"/>
          <w:szCs w:val="20"/>
          <w:lang w:val="en-GB" w:eastAsia="zh-CN"/>
        </w:rPr>
        <w:t xml:space="preserve"> </w:t>
      </w:r>
      <w:r>
        <w:rPr>
          <w:rFonts w:eastAsiaTheme="minorEastAsia" w:hint="eastAsia"/>
          <w:szCs w:val="20"/>
          <w:lang w:val="en-GB" w:eastAsia="zh-CN"/>
        </w:rPr>
        <w:t>I</w:t>
      </w:r>
      <w:r>
        <w:rPr>
          <w:rFonts w:eastAsiaTheme="minorEastAsia"/>
          <w:szCs w:val="20"/>
          <w:lang w:val="en-GB" w:eastAsia="zh-CN"/>
        </w:rPr>
        <w:t>t should be noted that in cu</w:t>
      </w:r>
      <w:r w:rsidRPr="00933A0E">
        <w:rPr>
          <w:rFonts w:eastAsiaTheme="minorEastAsia"/>
          <w:szCs w:val="20"/>
          <w:lang w:val="en-GB" w:eastAsia="zh-CN"/>
        </w:rPr>
        <w:t xml:space="preserve">rrent specification, </w:t>
      </w:r>
      <w:r w:rsidRPr="00933A0E">
        <w:rPr>
          <w:rFonts w:eastAsiaTheme="minorEastAsia"/>
          <w:i/>
          <w:szCs w:val="20"/>
          <w:lang w:val="en-GB"/>
        </w:rPr>
        <w:t>pdcch-ConfigSIB1</w:t>
      </w:r>
      <w:r w:rsidRPr="00933A0E">
        <w:rPr>
          <w:rFonts w:eastAsiaTheme="minorEastAsia"/>
          <w:szCs w:val="20"/>
          <w:lang w:val="en-GB"/>
        </w:rPr>
        <w:t xml:space="preserve"> in the MIB of </w:t>
      </w:r>
      <w:r>
        <w:rPr>
          <w:rFonts w:eastAsiaTheme="minorEastAsia" w:hint="eastAsia"/>
          <w:szCs w:val="20"/>
          <w:lang w:val="en-GB" w:eastAsia="zh-CN"/>
        </w:rPr>
        <w:t xml:space="preserve">a </w:t>
      </w:r>
      <w:r w:rsidRPr="00933A0E">
        <w:rPr>
          <w:rFonts w:eastAsiaTheme="minorEastAsia"/>
          <w:szCs w:val="20"/>
          <w:lang w:val="en-GB"/>
        </w:rPr>
        <w:t xml:space="preserve">NES cell </w:t>
      </w:r>
      <w:r>
        <w:rPr>
          <w:rFonts w:eastAsiaTheme="minorEastAsia"/>
          <w:szCs w:val="20"/>
          <w:lang w:val="en-GB"/>
        </w:rPr>
        <w:t xml:space="preserve">naturally </w:t>
      </w:r>
      <w:r w:rsidRPr="00933A0E">
        <w:rPr>
          <w:rFonts w:eastAsiaTheme="minorEastAsia"/>
          <w:szCs w:val="20"/>
          <w:lang w:val="en-GB"/>
        </w:rPr>
        <w:t xml:space="preserve">can be used to indicate the frequency of </w:t>
      </w:r>
      <w:r>
        <w:rPr>
          <w:rFonts w:eastAsiaTheme="minorEastAsia" w:hint="eastAsia"/>
          <w:szCs w:val="20"/>
          <w:lang w:val="en-GB" w:eastAsia="zh-CN"/>
        </w:rPr>
        <w:t>another cell with CD-SSB that can provide SIB1</w:t>
      </w:r>
      <w:r w:rsidRPr="00933A0E">
        <w:rPr>
          <w:rFonts w:eastAsiaTheme="minorEastAsia"/>
          <w:szCs w:val="20"/>
          <w:lang w:val="en-GB"/>
        </w:rPr>
        <w:t xml:space="preserve"> </w:t>
      </w:r>
      <w:bookmarkStart w:id="40" w:name="_Hlk181772752"/>
      <w:r w:rsidRPr="00933A0E">
        <w:rPr>
          <w:rFonts w:eastAsiaTheme="minorEastAsia"/>
          <w:szCs w:val="20"/>
          <w:lang w:val="en-GB"/>
        </w:rPr>
        <w:t>when 24</w:t>
      </w:r>
      <w:r w:rsidRPr="00933A0E">
        <w:rPr>
          <w:rFonts w:eastAsiaTheme="minorEastAsia" w:hint="eastAsia"/>
          <w:szCs w:val="20"/>
          <w:lang w:val="en-GB"/>
        </w:rPr>
        <w:t>≤</w:t>
      </w:r>
      <w:proofErr w:type="spellStart"/>
      <w:r w:rsidRPr="00043618">
        <w:rPr>
          <w:rFonts w:eastAsiaTheme="minorEastAsia"/>
          <w:i/>
          <w:szCs w:val="20"/>
          <w:lang w:val="en-GB"/>
        </w:rPr>
        <w:t>kssb</w:t>
      </w:r>
      <w:proofErr w:type="spellEnd"/>
      <w:r w:rsidRPr="00933A0E">
        <w:rPr>
          <w:rFonts w:eastAsiaTheme="minorEastAsia" w:hint="eastAsia"/>
          <w:szCs w:val="20"/>
          <w:lang w:val="en-GB"/>
        </w:rPr>
        <w:t>≤</w:t>
      </w:r>
      <w:r w:rsidRPr="00933A0E">
        <w:rPr>
          <w:rFonts w:eastAsiaTheme="minorEastAsia"/>
          <w:szCs w:val="20"/>
          <w:lang w:val="en-GB"/>
        </w:rPr>
        <w:t>29 for FR1 and 12</w:t>
      </w:r>
      <w:r w:rsidRPr="00933A0E">
        <w:rPr>
          <w:rFonts w:eastAsiaTheme="minorEastAsia" w:hint="eastAsia"/>
          <w:szCs w:val="20"/>
          <w:lang w:val="en-GB"/>
        </w:rPr>
        <w:t>≤</w:t>
      </w:r>
      <w:proofErr w:type="spellStart"/>
      <w:r w:rsidRPr="00043618">
        <w:rPr>
          <w:rFonts w:eastAsiaTheme="minorEastAsia"/>
          <w:i/>
          <w:szCs w:val="20"/>
          <w:lang w:val="en-GB"/>
        </w:rPr>
        <w:t>kssb</w:t>
      </w:r>
      <w:proofErr w:type="spellEnd"/>
      <w:r w:rsidRPr="00933A0E">
        <w:rPr>
          <w:rFonts w:eastAsiaTheme="minorEastAsia" w:hint="eastAsia"/>
          <w:szCs w:val="20"/>
          <w:lang w:val="en-GB"/>
        </w:rPr>
        <w:t>≤</w:t>
      </w:r>
      <w:r w:rsidRPr="00933A0E">
        <w:rPr>
          <w:rFonts w:eastAsiaTheme="minorEastAsia"/>
          <w:szCs w:val="20"/>
          <w:lang w:val="en-GB"/>
        </w:rPr>
        <w:t>13 for FR2</w:t>
      </w:r>
      <w:bookmarkEnd w:id="40"/>
      <w:r w:rsidRPr="00933A0E">
        <w:rPr>
          <w:rFonts w:eastAsiaTheme="minorEastAsia"/>
          <w:szCs w:val="20"/>
          <w:lang w:val="en-GB"/>
        </w:rPr>
        <w:t>.</w:t>
      </w:r>
      <w:r w:rsidR="00AD1A8D">
        <w:rPr>
          <w:rFonts w:eastAsiaTheme="minorEastAsia"/>
          <w:szCs w:val="20"/>
          <w:lang w:val="en-GB"/>
        </w:rPr>
        <w:t xml:space="preserve"> It is </w:t>
      </w:r>
      <w:r w:rsidR="000C6A34">
        <w:rPr>
          <w:rFonts w:eastAsiaTheme="minorEastAsia"/>
          <w:szCs w:val="20"/>
          <w:lang w:val="en-GB"/>
        </w:rPr>
        <w:t>unnecessary</w:t>
      </w:r>
      <w:r w:rsidR="00AD1A8D">
        <w:rPr>
          <w:rFonts w:eastAsiaTheme="minorEastAsia"/>
          <w:szCs w:val="20"/>
          <w:lang w:val="en-GB"/>
        </w:rPr>
        <w:t xml:space="preserve"> to </w:t>
      </w:r>
      <w:r w:rsidR="007E1395">
        <w:rPr>
          <w:rFonts w:eastAsiaTheme="minorEastAsia"/>
          <w:szCs w:val="20"/>
          <w:lang w:val="en-GB"/>
        </w:rPr>
        <w:t xml:space="preserve">additionally </w:t>
      </w:r>
      <w:r w:rsidR="00AD1A8D">
        <w:rPr>
          <w:rFonts w:eastAsiaTheme="minorEastAsia"/>
          <w:szCs w:val="20"/>
          <w:lang w:val="en-GB"/>
        </w:rPr>
        <w:t xml:space="preserve">restrict </w:t>
      </w:r>
      <w:proofErr w:type="spellStart"/>
      <w:r w:rsidR="00AD1A8D" w:rsidRPr="00AD1A8D">
        <w:rPr>
          <w:rFonts w:eastAsiaTheme="minorEastAsia"/>
          <w:i/>
          <w:szCs w:val="20"/>
          <w:lang w:val="en-GB"/>
        </w:rPr>
        <w:t>kssb</w:t>
      </w:r>
      <w:proofErr w:type="spellEnd"/>
      <w:r w:rsidR="00AD1A8D" w:rsidRPr="00AD1A8D">
        <w:rPr>
          <w:rFonts w:eastAsiaTheme="minorEastAsia"/>
          <w:szCs w:val="20"/>
          <w:lang w:val="en-GB"/>
        </w:rPr>
        <w:t xml:space="preserve"> = 30 in FR1 or </w:t>
      </w:r>
      <w:proofErr w:type="spellStart"/>
      <w:r w:rsidR="00AD1A8D" w:rsidRPr="00AD1A8D">
        <w:rPr>
          <w:rFonts w:eastAsiaTheme="minorEastAsia"/>
          <w:i/>
          <w:szCs w:val="20"/>
          <w:lang w:val="en-GB"/>
        </w:rPr>
        <w:t>kssb</w:t>
      </w:r>
      <w:proofErr w:type="spellEnd"/>
      <w:r w:rsidR="00AD1A8D" w:rsidRPr="00AD1A8D">
        <w:rPr>
          <w:rFonts w:eastAsiaTheme="minorEastAsia"/>
          <w:szCs w:val="20"/>
          <w:lang w:val="en-GB"/>
        </w:rPr>
        <w:t xml:space="preserve"> = 14 in FR2</w:t>
      </w:r>
      <w:r w:rsidR="00AD1A8D">
        <w:rPr>
          <w:rFonts w:eastAsiaTheme="minorEastAsia"/>
          <w:szCs w:val="20"/>
          <w:lang w:val="en-GB"/>
        </w:rPr>
        <w:t xml:space="preserve"> to indicate a cell with SIB1</w:t>
      </w:r>
      <w:r w:rsidR="000B3068">
        <w:rPr>
          <w:rFonts w:eastAsiaTheme="minorEastAsia"/>
          <w:szCs w:val="20"/>
          <w:lang w:val="en-GB"/>
        </w:rPr>
        <w:t xml:space="preserve"> again</w:t>
      </w:r>
      <w:r w:rsidR="000C6A34">
        <w:rPr>
          <w:rFonts w:eastAsiaTheme="minorEastAsia"/>
          <w:szCs w:val="20"/>
          <w:lang w:val="en-GB"/>
        </w:rPr>
        <w:t>.</w:t>
      </w:r>
    </w:p>
    <w:p w14:paraId="5F0E7D75" w14:textId="144E84FC" w:rsidR="00C97ED3" w:rsidRDefault="00C97ED3" w:rsidP="007B6A9B">
      <w:pPr>
        <w:pStyle w:val="a8"/>
        <w:jc w:val="both"/>
        <w:rPr>
          <w:b/>
          <w:i/>
        </w:rPr>
      </w:pPr>
      <w:bookmarkStart w:id="41" w:name="_Ref181957576"/>
      <w:r w:rsidRPr="00933A0E">
        <w:rPr>
          <w:b/>
          <w:i/>
        </w:rPr>
        <w:t xml:space="preserve">Observation </w:t>
      </w:r>
      <w:r w:rsidRPr="00933A0E">
        <w:rPr>
          <w:b/>
          <w:i/>
        </w:rPr>
        <w:fldChar w:fldCharType="begin"/>
      </w:r>
      <w:r w:rsidRPr="00933A0E">
        <w:rPr>
          <w:b/>
          <w:i/>
        </w:rPr>
        <w:instrText xml:space="preserve"> SEQ Observation \* ARABIC </w:instrText>
      </w:r>
      <w:r w:rsidRPr="00933A0E">
        <w:rPr>
          <w:b/>
          <w:i/>
        </w:rPr>
        <w:fldChar w:fldCharType="separate"/>
      </w:r>
      <w:r w:rsidR="009D06A9">
        <w:rPr>
          <w:b/>
          <w:i/>
          <w:noProof/>
        </w:rPr>
        <w:t>10</w:t>
      </w:r>
      <w:r w:rsidRPr="00933A0E">
        <w:rPr>
          <w:b/>
          <w:i/>
        </w:rPr>
        <w:fldChar w:fldCharType="end"/>
      </w:r>
      <w:r w:rsidRPr="005B38E7">
        <w:rPr>
          <w:b/>
          <w:i/>
        </w:rPr>
        <w:t xml:space="preserve">: </w:t>
      </w:r>
      <w:r>
        <w:rPr>
          <w:rFonts w:eastAsiaTheme="minorEastAsia" w:hint="eastAsia"/>
          <w:b/>
          <w:i/>
          <w:lang w:eastAsia="zh-CN"/>
        </w:rPr>
        <w:t xml:space="preserve">It is up to </w:t>
      </w:r>
      <w:proofErr w:type="spellStart"/>
      <w:r>
        <w:rPr>
          <w:rFonts w:eastAsiaTheme="minorEastAsia" w:hint="eastAsia"/>
          <w:b/>
          <w:i/>
          <w:lang w:eastAsia="zh-CN"/>
        </w:rPr>
        <w:t>gNB</w:t>
      </w:r>
      <w:proofErr w:type="spellEnd"/>
      <w:r>
        <w:rPr>
          <w:rFonts w:eastAsiaTheme="minorEastAsia" w:hint="eastAsia"/>
          <w:b/>
          <w:i/>
          <w:lang w:eastAsia="zh-CN"/>
        </w:rPr>
        <w:t xml:space="preserve"> implementation without spec impact </w:t>
      </w:r>
      <w:r w:rsidRPr="00933A0E">
        <w:rPr>
          <w:b/>
          <w:i/>
        </w:rPr>
        <w:t>to indicate the frequency of cell A</w:t>
      </w:r>
      <w:r>
        <w:rPr>
          <w:rFonts w:eastAsiaTheme="minorEastAsia" w:hint="eastAsia"/>
          <w:b/>
          <w:i/>
          <w:lang w:eastAsia="zh-CN"/>
        </w:rPr>
        <w:t xml:space="preserve"> by using </w:t>
      </w:r>
      <w:r w:rsidRPr="00933A0E">
        <w:rPr>
          <w:b/>
          <w:i/>
        </w:rPr>
        <w:t xml:space="preserve">pdcch-ConfigSIB1 in the MIB of NES </w:t>
      </w:r>
      <w:r w:rsidR="00AD1A8D">
        <w:rPr>
          <w:b/>
          <w:i/>
        </w:rPr>
        <w:t xml:space="preserve">cell </w:t>
      </w:r>
      <w:r w:rsidRPr="00FE7F85">
        <w:rPr>
          <w:b/>
          <w:i/>
        </w:rPr>
        <w:t>when 24</w:t>
      </w:r>
      <w:r>
        <w:rPr>
          <w:rFonts w:asciiTheme="minorEastAsia" w:eastAsiaTheme="minorEastAsia" w:hAnsiTheme="minorEastAsia" w:hint="eastAsia"/>
          <w:b/>
          <w:i/>
          <w:lang w:eastAsia="zh-CN"/>
        </w:rPr>
        <w:t>≤</w:t>
      </w:r>
      <w:proofErr w:type="spellStart"/>
      <w:r w:rsidRPr="00FE7F85">
        <w:rPr>
          <w:b/>
          <w:i/>
        </w:rPr>
        <w:t>kssb</w:t>
      </w:r>
      <w:proofErr w:type="spellEnd"/>
      <w:r>
        <w:rPr>
          <w:rFonts w:asciiTheme="minorEastAsia" w:eastAsiaTheme="minorEastAsia" w:hAnsiTheme="minorEastAsia" w:hint="eastAsia"/>
          <w:b/>
          <w:i/>
          <w:lang w:eastAsia="zh-CN"/>
        </w:rPr>
        <w:t>≤</w:t>
      </w:r>
      <w:r w:rsidRPr="00FE7F85">
        <w:rPr>
          <w:b/>
          <w:i/>
        </w:rPr>
        <w:t>29 for FR1 and 12</w:t>
      </w:r>
      <w:r>
        <w:rPr>
          <w:rFonts w:asciiTheme="minorEastAsia" w:eastAsiaTheme="minorEastAsia" w:hAnsiTheme="minorEastAsia" w:hint="eastAsia"/>
          <w:b/>
          <w:i/>
          <w:lang w:eastAsia="zh-CN"/>
        </w:rPr>
        <w:t>≤</w:t>
      </w:r>
      <w:proofErr w:type="spellStart"/>
      <w:r w:rsidRPr="00FE7F85">
        <w:rPr>
          <w:b/>
          <w:i/>
        </w:rPr>
        <w:t>kssb</w:t>
      </w:r>
      <w:proofErr w:type="spellEnd"/>
      <w:r>
        <w:rPr>
          <w:rFonts w:asciiTheme="minorEastAsia" w:eastAsiaTheme="minorEastAsia" w:hAnsiTheme="minorEastAsia" w:hint="eastAsia"/>
          <w:b/>
          <w:i/>
          <w:lang w:eastAsia="zh-CN"/>
        </w:rPr>
        <w:t>≤</w:t>
      </w:r>
      <w:r w:rsidRPr="00FE7F85">
        <w:rPr>
          <w:b/>
          <w:i/>
        </w:rPr>
        <w:t>13 for FR2</w:t>
      </w:r>
      <w:r w:rsidRPr="00933A0E">
        <w:rPr>
          <w:b/>
          <w:i/>
        </w:rPr>
        <w:t>.</w:t>
      </w:r>
      <w:bookmarkEnd w:id="41"/>
    </w:p>
    <w:p w14:paraId="10BBEB6D" w14:textId="4137D14C" w:rsidR="006463CC" w:rsidRDefault="006463CC" w:rsidP="007B6A9B">
      <w:pPr>
        <w:pStyle w:val="a8"/>
        <w:jc w:val="both"/>
        <w:rPr>
          <w:b/>
          <w:i/>
        </w:rPr>
      </w:pPr>
      <w:bookmarkStart w:id="42" w:name="_Ref189836003"/>
      <w:r w:rsidRPr="00F85D80">
        <w:rPr>
          <w:b/>
          <w:i/>
        </w:rPr>
        <w:t xml:space="preserve">Proposal </w:t>
      </w:r>
      <w:r w:rsidRPr="00F85D80">
        <w:rPr>
          <w:b/>
          <w:i/>
        </w:rPr>
        <w:fldChar w:fldCharType="begin"/>
      </w:r>
      <w:r w:rsidRPr="00F85D80">
        <w:rPr>
          <w:b/>
          <w:i/>
        </w:rPr>
        <w:instrText xml:space="preserve"> SEQ Proposal \* ARABIC </w:instrText>
      </w:r>
      <w:r w:rsidRPr="00F85D80">
        <w:rPr>
          <w:b/>
          <w:i/>
        </w:rPr>
        <w:fldChar w:fldCharType="separate"/>
      </w:r>
      <w:r w:rsidR="009D06A9">
        <w:rPr>
          <w:b/>
          <w:i/>
          <w:noProof/>
        </w:rPr>
        <w:t>10</w:t>
      </w:r>
      <w:r w:rsidRPr="00F85D80">
        <w:rPr>
          <w:b/>
          <w:i/>
        </w:rPr>
        <w:fldChar w:fldCharType="end"/>
      </w:r>
      <w:r>
        <w:rPr>
          <w:b/>
          <w:i/>
        </w:rPr>
        <w:t>: Support option2 o</w:t>
      </w:r>
      <w:r w:rsidRPr="00B8727B">
        <w:rPr>
          <w:b/>
          <w:i/>
        </w:rPr>
        <w:t xml:space="preserve">n how to use PDCCH-ConfigSIB1 when </w:t>
      </w:r>
      <w:proofErr w:type="spellStart"/>
      <w:r w:rsidRPr="00947FFD">
        <w:rPr>
          <w:b/>
          <w:i/>
        </w:rPr>
        <w:t>kssb</w:t>
      </w:r>
      <w:proofErr w:type="spellEnd"/>
      <w:r w:rsidRPr="00B8727B">
        <w:rPr>
          <w:b/>
          <w:i/>
        </w:rPr>
        <w:t xml:space="preserve"> = 30 in FR1 or </w:t>
      </w:r>
      <w:proofErr w:type="spellStart"/>
      <w:r w:rsidRPr="00947FFD">
        <w:rPr>
          <w:b/>
          <w:i/>
        </w:rPr>
        <w:t>kssb</w:t>
      </w:r>
      <w:proofErr w:type="spellEnd"/>
      <w:r w:rsidRPr="00B8727B">
        <w:rPr>
          <w:b/>
          <w:i/>
        </w:rPr>
        <w:t xml:space="preserve"> = 14 in FR2 on NES cell if SSB of NES cell is on the sync raster, </w:t>
      </w:r>
      <w:r>
        <w:rPr>
          <w:b/>
          <w:i/>
        </w:rPr>
        <w:t xml:space="preserve">i.e., using </w:t>
      </w:r>
      <w:r w:rsidRPr="00B8727B">
        <w:rPr>
          <w:b/>
          <w:i/>
        </w:rPr>
        <w:t>PDCCH-ConfigSIB1</w:t>
      </w:r>
      <w:r>
        <w:rPr>
          <w:b/>
          <w:i/>
        </w:rPr>
        <w:t xml:space="preserve"> to</w:t>
      </w:r>
      <w:r w:rsidRPr="00B8727B">
        <w:rPr>
          <w:b/>
          <w:i/>
        </w:rPr>
        <w:t xml:space="preserve"> indicate </w:t>
      </w:r>
      <w:proofErr w:type="spellStart"/>
      <w:r w:rsidRPr="00B8727B">
        <w:rPr>
          <w:b/>
          <w:i/>
        </w:rPr>
        <w:t>searchSpaceZero</w:t>
      </w:r>
      <w:proofErr w:type="spellEnd"/>
      <w:r w:rsidRPr="00B8727B">
        <w:rPr>
          <w:b/>
          <w:i/>
        </w:rPr>
        <w:t xml:space="preserve"> and </w:t>
      </w:r>
      <w:proofErr w:type="spellStart"/>
      <w:r w:rsidRPr="00B8727B">
        <w:rPr>
          <w:b/>
          <w:i/>
        </w:rPr>
        <w:t>controlResourceSetZero</w:t>
      </w:r>
      <w:proofErr w:type="spellEnd"/>
      <w:r w:rsidRPr="00B8727B">
        <w:rPr>
          <w:b/>
          <w:i/>
        </w:rPr>
        <w:t xml:space="preserve"> of OD-SIB1</w:t>
      </w:r>
      <w:r>
        <w:rPr>
          <w:b/>
          <w:i/>
        </w:rPr>
        <w:t>.</w:t>
      </w:r>
      <w:bookmarkEnd w:id="42"/>
    </w:p>
    <w:p w14:paraId="0E15FC4B" w14:textId="46AA7D9C" w:rsidR="008D7956" w:rsidRPr="00550096" w:rsidRDefault="008D7956" w:rsidP="007B6A9B">
      <w:pPr>
        <w:pStyle w:val="3GPPAgreements"/>
        <w:rPr>
          <w:b/>
          <w:highlight w:val="yellow"/>
        </w:rPr>
      </w:pPr>
      <w:r w:rsidRPr="00550096">
        <w:rPr>
          <w:b/>
          <w:highlight w:val="yellow"/>
        </w:rPr>
        <w:t>Reference point</w:t>
      </w:r>
      <w:r w:rsidR="00464DB5" w:rsidRPr="00550096">
        <w:rPr>
          <w:b/>
          <w:highlight w:val="yellow"/>
        </w:rPr>
        <w:t xml:space="preserve"> </w:t>
      </w:r>
      <w:r w:rsidR="00464DB5" w:rsidRPr="00550096">
        <w:rPr>
          <w:rFonts w:hint="eastAsia"/>
          <w:b/>
          <w:highlight w:val="yellow"/>
        </w:rPr>
        <w:t>of</w:t>
      </w:r>
      <w:r w:rsidR="00464DB5" w:rsidRPr="00550096">
        <w:rPr>
          <w:b/>
          <w:highlight w:val="yellow"/>
        </w:rPr>
        <w:t xml:space="preserve"> T</w:t>
      </w:r>
      <w:r w:rsidR="00464DB5" w:rsidRPr="00550096">
        <w:rPr>
          <w:rFonts w:hint="eastAsia"/>
          <w:b/>
          <w:highlight w:val="yellow"/>
        </w:rPr>
        <w:t>ype</w:t>
      </w:r>
      <w:r w:rsidR="00464DB5" w:rsidRPr="00550096">
        <w:rPr>
          <w:b/>
          <w:highlight w:val="yellow"/>
        </w:rPr>
        <w:t xml:space="preserve"> 0 PDCCH monitoring</w:t>
      </w:r>
    </w:p>
    <w:p w14:paraId="674ADC4E" w14:textId="607F1B46" w:rsidR="00A855CF" w:rsidRPr="00A855CF" w:rsidRDefault="00B83447" w:rsidP="007B6A9B">
      <w:pPr>
        <w:pStyle w:val="a8"/>
        <w:jc w:val="both"/>
        <w:rPr>
          <w:rFonts w:ascii="Times" w:eastAsiaTheme="minorEastAsia" w:hAnsi="Times" w:cs="Times"/>
          <w:lang w:eastAsia="zh-CN"/>
        </w:rPr>
      </w:pPr>
      <w:r>
        <w:rPr>
          <w:rFonts w:ascii="Times" w:eastAsia="PMingLiU" w:hAnsi="Times" w:cs="Times"/>
          <w:bCs/>
          <w:lang w:eastAsia="zh-TW"/>
        </w:rPr>
        <w:t>The</w:t>
      </w:r>
      <w:r w:rsidR="00A855CF" w:rsidRPr="00104DE6">
        <w:rPr>
          <w:rFonts w:eastAsiaTheme="minorEastAsia"/>
          <w:lang w:eastAsia="zh-CN"/>
        </w:rPr>
        <w:t xml:space="preserve"> reference time point to determine the </w:t>
      </w:r>
      <w:r w:rsidR="000B3068" w:rsidRPr="002B6AD4">
        <w:rPr>
          <w:rFonts w:ascii="Times" w:eastAsia="PMingLiU" w:hAnsi="Times"/>
          <w:bCs/>
          <w:lang w:eastAsia="zh-TW"/>
        </w:rPr>
        <w:t>window starting time for on-demand SIB1</w:t>
      </w:r>
      <w:r>
        <w:rPr>
          <w:rFonts w:eastAsiaTheme="minorEastAsia"/>
          <w:lang w:eastAsia="zh-CN"/>
        </w:rPr>
        <w:t xml:space="preserve"> is based on the RAR window for UL WUS as agreed below in </w:t>
      </w:r>
      <w:r w:rsidRPr="00B83447">
        <w:rPr>
          <w:rFonts w:eastAsiaTheme="minorEastAsia"/>
          <w:lang w:eastAsia="zh-CN"/>
        </w:rPr>
        <w:t>RAN1#119</w:t>
      </w:r>
      <w:r>
        <w:rPr>
          <w:rFonts w:eastAsiaTheme="minorEastAsia"/>
          <w:lang w:eastAsia="zh-CN"/>
        </w:rPr>
        <w:t xml:space="preserve"> meeting.</w:t>
      </w:r>
    </w:p>
    <w:tbl>
      <w:tblPr>
        <w:tblStyle w:val="ac"/>
        <w:tblW w:w="0" w:type="auto"/>
        <w:tblLook w:val="04A0" w:firstRow="1" w:lastRow="0" w:firstColumn="1" w:lastColumn="0" w:noHBand="0" w:noVBand="1"/>
      </w:tblPr>
      <w:tblGrid>
        <w:gridCol w:w="9060"/>
      </w:tblGrid>
      <w:tr w:rsidR="00A37889" w14:paraId="04A0883D" w14:textId="77777777" w:rsidTr="00765A61">
        <w:tc>
          <w:tcPr>
            <w:tcW w:w="9060" w:type="dxa"/>
          </w:tcPr>
          <w:p w14:paraId="2BCFC040" w14:textId="2811405B" w:rsidR="002B6AD4" w:rsidRPr="002B6AD4" w:rsidRDefault="002B6AD4" w:rsidP="007B6A9B">
            <w:pPr>
              <w:jc w:val="both"/>
              <w:rPr>
                <w:rFonts w:ascii="Times" w:eastAsia="Batang" w:hAnsi="Times"/>
                <w:b/>
                <w:bCs/>
                <w:lang w:eastAsia="x-none"/>
              </w:rPr>
            </w:pPr>
            <w:r w:rsidRPr="002B6AD4">
              <w:rPr>
                <w:rFonts w:ascii="Times" w:eastAsia="Batang" w:hAnsi="Times"/>
                <w:b/>
                <w:bCs/>
                <w:highlight w:val="green"/>
                <w:lang w:eastAsia="x-none"/>
              </w:rPr>
              <w:t>Agreement</w:t>
            </w:r>
            <w:r w:rsidRPr="00550096">
              <w:rPr>
                <w:rFonts w:ascii="Times" w:eastAsia="Batang" w:hAnsi="Times" w:cs="Times"/>
                <w:b/>
                <w:bCs/>
                <w:color w:val="FF0000"/>
                <w:lang w:val="en-GB" w:eastAsia="x-none"/>
              </w:rPr>
              <w:t>@RAN1#119</w:t>
            </w:r>
          </w:p>
          <w:p w14:paraId="5C0F10A5" w14:textId="77777777" w:rsidR="002B6AD4" w:rsidRPr="002B6AD4" w:rsidRDefault="002B6AD4" w:rsidP="007B6A9B">
            <w:pPr>
              <w:jc w:val="both"/>
              <w:rPr>
                <w:rFonts w:ascii="Times" w:eastAsia="PMingLiU" w:hAnsi="Times"/>
                <w:bCs/>
                <w:lang w:val="en-GB" w:eastAsia="zh-TW"/>
              </w:rPr>
            </w:pPr>
            <w:r w:rsidRPr="002B6AD4">
              <w:rPr>
                <w:rFonts w:ascii="Times" w:eastAsia="PMingLiU" w:hAnsi="Times"/>
                <w:bCs/>
                <w:lang w:val="en-GB" w:eastAsia="zh-TW"/>
              </w:rPr>
              <w:t>The reference time point to determine the window starting time for on-demand SIB1 is based on the RAR window for UL WUS wherein UE successfully received a RAR.</w:t>
            </w:r>
          </w:p>
          <w:p w14:paraId="605DAC1C" w14:textId="3F01E25E" w:rsidR="002B6AD4" w:rsidRPr="00DA7633" w:rsidRDefault="002B6AD4" w:rsidP="007B6A9B">
            <w:pPr>
              <w:widowControl w:val="0"/>
              <w:numPr>
                <w:ilvl w:val="0"/>
                <w:numId w:val="37"/>
              </w:numPr>
              <w:jc w:val="both"/>
              <w:rPr>
                <w:rFonts w:ascii="Times" w:eastAsia="PMingLiU" w:hAnsi="Times"/>
                <w:bCs/>
                <w:lang w:val="en-GB" w:eastAsia="zh-TW"/>
              </w:rPr>
            </w:pPr>
            <w:r w:rsidRPr="002B6AD4">
              <w:rPr>
                <w:rFonts w:ascii="Times" w:eastAsia="PMingLiU" w:hAnsi="Times"/>
                <w:bCs/>
                <w:lang w:val="en-GB" w:eastAsia="zh-TW"/>
              </w:rPr>
              <w:t>FFS: Use starting or ending slot of the RAR window as reference time</w:t>
            </w:r>
          </w:p>
        </w:tc>
      </w:tr>
    </w:tbl>
    <w:p w14:paraId="37228B35" w14:textId="4450B499" w:rsidR="00030FBC" w:rsidRPr="00030FBC" w:rsidRDefault="00030FBC" w:rsidP="007B6A9B">
      <w:pPr>
        <w:pStyle w:val="a8"/>
        <w:jc w:val="both"/>
        <w:rPr>
          <w:rFonts w:eastAsiaTheme="minorEastAsia"/>
          <w:lang w:eastAsia="zh-CN"/>
        </w:rPr>
      </w:pPr>
      <w:r w:rsidRPr="00030FBC">
        <w:rPr>
          <w:rFonts w:eastAsiaTheme="minorEastAsia"/>
          <w:lang w:eastAsia="zh-CN"/>
        </w:rPr>
        <w:t>If the reference point is the ending slot of RAR window</w:t>
      </w:r>
      <w:r>
        <w:rPr>
          <w:rFonts w:eastAsiaTheme="minorEastAsia"/>
          <w:lang w:eastAsia="zh-CN"/>
        </w:rPr>
        <w:t xml:space="preserve">, UE can only monitor Type 0 PDCCH after </w:t>
      </w:r>
      <w:r w:rsidR="00D220D6">
        <w:rPr>
          <w:rFonts w:eastAsiaTheme="minorEastAsia"/>
          <w:lang w:eastAsia="zh-CN"/>
        </w:rPr>
        <w:t xml:space="preserve">RAR window, which introduces a long latency for SIB1 acquisition. </w:t>
      </w:r>
      <w:r w:rsidR="0030582F">
        <w:rPr>
          <w:rFonts w:eastAsiaTheme="minorEastAsia"/>
          <w:lang w:eastAsia="zh-CN"/>
        </w:rPr>
        <w:t>From the perspective of cell reselection, it is desirable for UE to receive SIB1 as early as possible</w:t>
      </w:r>
      <w:r w:rsidR="00AC00E1">
        <w:rPr>
          <w:rFonts w:eastAsiaTheme="minorEastAsia"/>
          <w:lang w:eastAsia="zh-CN"/>
        </w:rPr>
        <w:t xml:space="preserve">. So, we support </w:t>
      </w:r>
      <w:r w:rsidR="00AC00E1" w:rsidRPr="00AC00E1">
        <w:rPr>
          <w:rFonts w:eastAsiaTheme="minorEastAsia"/>
          <w:lang w:eastAsia="zh-CN"/>
        </w:rPr>
        <w:t>using starting slot of the RAR window as reference time</w:t>
      </w:r>
      <w:r w:rsidR="00AC00E1">
        <w:rPr>
          <w:rFonts w:eastAsiaTheme="minorEastAsia"/>
          <w:lang w:eastAsia="zh-CN"/>
        </w:rPr>
        <w:t xml:space="preserve"> </w:t>
      </w:r>
      <w:r w:rsidR="00AC00E1" w:rsidRPr="00AC00E1">
        <w:rPr>
          <w:rFonts w:eastAsiaTheme="minorEastAsia"/>
          <w:lang w:eastAsia="zh-CN"/>
        </w:rPr>
        <w:t>to determine the window starting time for on-demand SIB1</w:t>
      </w:r>
      <w:r w:rsidR="00AC00E1">
        <w:rPr>
          <w:rFonts w:eastAsiaTheme="minorEastAsia"/>
          <w:lang w:eastAsia="zh-CN"/>
        </w:rPr>
        <w:t>.</w:t>
      </w:r>
    </w:p>
    <w:p w14:paraId="293304F8" w14:textId="7C22146F" w:rsidR="00B83447" w:rsidRDefault="00B83447" w:rsidP="007B6A9B">
      <w:pPr>
        <w:pStyle w:val="a8"/>
        <w:jc w:val="both"/>
        <w:rPr>
          <w:b/>
          <w:i/>
        </w:rPr>
      </w:pPr>
      <w:bookmarkStart w:id="43" w:name="_Ref189836008"/>
      <w:r w:rsidRPr="00F85D80">
        <w:rPr>
          <w:b/>
          <w:i/>
        </w:rPr>
        <w:t xml:space="preserve">Proposal </w:t>
      </w:r>
      <w:r w:rsidRPr="00F85D80">
        <w:rPr>
          <w:b/>
          <w:i/>
        </w:rPr>
        <w:fldChar w:fldCharType="begin"/>
      </w:r>
      <w:r w:rsidRPr="00F85D80">
        <w:rPr>
          <w:b/>
          <w:i/>
        </w:rPr>
        <w:instrText xml:space="preserve"> SEQ Proposal \* ARABIC </w:instrText>
      </w:r>
      <w:r w:rsidRPr="00F85D80">
        <w:rPr>
          <w:b/>
          <w:i/>
        </w:rPr>
        <w:fldChar w:fldCharType="separate"/>
      </w:r>
      <w:r w:rsidR="009D06A9">
        <w:rPr>
          <w:b/>
          <w:i/>
          <w:noProof/>
        </w:rPr>
        <w:t>11</w:t>
      </w:r>
      <w:r w:rsidRPr="00F85D80">
        <w:rPr>
          <w:b/>
          <w:i/>
        </w:rPr>
        <w:fldChar w:fldCharType="end"/>
      </w:r>
      <w:r>
        <w:rPr>
          <w:b/>
          <w:i/>
        </w:rPr>
        <w:t>: Support using starting slot of the RAR window as reference time</w:t>
      </w:r>
      <w:r w:rsidR="00194CB0" w:rsidRPr="00194CB0">
        <w:t xml:space="preserve"> </w:t>
      </w:r>
      <w:r w:rsidR="00194CB0" w:rsidRPr="00194CB0">
        <w:rPr>
          <w:b/>
          <w:i/>
        </w:rPr>
        <w:t>to determine the window starting time for on-demand SIB1</w:t>
      </w:r>
      <w:r w:rsidR="00194CB0">
        <w:rPr>
          <w:b/>
          <w:i/>
        </w:rPr>
        <w:t>.</w:t>
      </w:r>
      <w:bookmarkEnd w:id="43"/>
    </w:p>
    <w:p w14:paraId="737B1C3C" w14:textId="0A300FD5" w:rsidR="00464DB5" w:rsidRPr="00550096" w:rsidRDefault="00464DB5" w:rsidP="007B6A9B">
      <w:pPr>
        <w:pStyle w:val="3GPPAgreements"/>
        <w:rPr>
          <w:b/>
          <w:highlight w:val="yellow"/>
        </w:rPr>
      </w:pPr>
      <w:r w:rsidRPr="00550096">
        <w:rPr>
          <w:b/>
          <w:highlight w:val="yellow"/>
        </w:rPr>
        <w:t>Start</w:t>
      </w:r>
      <w:r w:rsidR="00A77570">
        <w:rPr>
          <w:b/>
          <w:highlight w:val="yellow"/>
        </w:rPr>
        <w:t>ing</w:t>
      </w:r>
      <w:r w:rsidRPr="00550096">
        <w:rPr>
          <w:b/>
          <w:highlight w:val="yellow"/>
        </w:rPr>
        <w:t xml:space="preserve"> time </w:t>
      </w:r>
      <w:r w:rsidRPr="00550096">
        <w:rPr>
          <w:rFonts w:hint="eastAsia"/>
          <w:b/>
          <w:highlight w:val="yellow"/>
        </w:rPr>
        <w:t>of</w:t>
      </w:r>
      <w:r w:rsidRPr="00550096">
        <w:rPr>
          <w:b/>
          <w:highlight w:val="yellow"/>
        </w:rPr>
        <w:t xml:space="preserve"> T</w:t>
      </w:r>
      <w:r w:rsidRPr="00550096">
        <w:rPr>
          <w:rFonts w:hint="eastAsia"/>
          <w:b/>
          <w:highlight w:val="yellow"/>
        </w:rPr>
        <w:t>ype</w:t>
      </w:r>
      <w:r w:rsidRPr="00550096">
        <w:rPr>
          <w:b/>
          <w:highlight w:val="yellow"/>
        </w:rPr>
        <w:t xml:space="preserve"> 0 PDCCH monitoring</w:t>
      </w:r>
    </w:p>
    <w:p w14:paraId="504933A7" w14:textId="4EEDC01B" w:rsidR="005E4A0A" w:rsidRDefault="00A37889" w:rsidP="007B6A9B">
      <w:pPr>
        <w:spacing w:before="120" w:after="120"/>
        <w:jc w:val="both"/>
        <w:rPr>
          <w:rFonts w:eastAsiaTheme="minorEastAsia"/>
          <w:lang w:val="en-GB" w:eastAsia="zh-CN"/>
        </w:rPr>
      </w:pPr>
      <w:r>
        <w:rPr>
          <w:rFonts w:eastAsiaTheme="minorEastAsia" w:hint="eastAsia"/>
          <w:lang w:eastAsia="zh-CN"/>
        </w:rPr>
        <w:lastRenderedPageBreak/>
        <w:t>R</w:t>
      </w:r>
      <w:r>
        <w:rPr>
          <w:rFonts w:eastAsiaTheme="minorEastAsia"/>
          <w:lang w:eastAsia="zh-CN"/>
        </w:rPr>
        <w:t>egarding t</w:t>
      </w:r>
      <w:r w:rsidRPr="00BF4F61">
        <w:rPr>
          <w:rFonts w:eastAsiaTheme="minorEastAsia"/>
          <w:lang w:eastAsia="zh-CN"/>
        </w:rPr>
        <w:t xml:space="preserve">he UE </w:t>
      </w:r>
      <w:r>
        <w:rPr>
          <w:rFonts w:eastAsiaTheme="minorEastAsia"/>
          <w:lang w:eastAsia="zh-CN"/>
        </w:rPr>
        <w:t>behaviors</w:t>
      </w:r>
      <w:r w:rsidRPr="00BF4F61">
        <w:rPr>
          <w:rFonts w:eastAsiaTheme="minorEastAsia"/>
          <w:lang w:eastAsia="zh-CN"/>
        </w:rPr>
        <w:t xml:space="preserve"> after WUS transmission, when to start or stop </w:t>
      </w:r>
      <w:r>
        <w:rPr>
          <w:rFonts w:eastAsiaTheme="minorEastAsia"/>
          <w:lang w:eastAsia="zh-CN"/>
        </w:rPr>
        <w:t>monitoring Type 0 PDCCH</w:t>
      </w:r>
      <w:r w:rsidRPr="00BF4F61">
        <w:rPr>
          <w:rFonts w:eastAsiaTheme="minorEastAsia"/>
          <w:lang w:eastAsia="zh-CN"/>
        </w:rPr>
        <w:t xml:space="preserve"> should be </w:t>
      </w:r>
      <w:r w:rsidR="00B120AB">
        <w:rPr>
          <w:rFonts w:eastAsiaTheme="minorEastAsia"/>
          <w:lang w:eastAsia="zh-CN"/>
        </w:rPr>
        <w:t>designed</w:t>
      </w:r>
      <w:r w:rsidR="00B120AB" w:rsidRPr="00BF4F61">
        <w:rPr>
          <w:rFonts w:eastAsiaTheme="minorEastAsia"/>
          <w:lang w:eastAsia="zh-CN"/>
        </w:rPr>
        <w:t xml:space="preserve"> </w:t>
      </w:r>
      <w:r w:rsidRPr="00BF4F61">
        <w:rPr>
          <w:rFonts w:eastAsiaTheme="minorEastAsia"/>
          <w:lang w:eastAsia="zh-CN"/>
        </w:rPr>
        <w:t>to align t</w:t>
      </w:r>
      <w:r w:rsidRPr="008A6E6E">
        <w:rPr>
          <w:rFonts w:eastAsiaTheme="minorEastAsia"/>
          <w:lang w:val="en-GB" w:eastAsia="zh-CN"/>
        </w:rPr>
        <w:t>he understanding between the UE and the NES cell.</w:t>
      </w:r>
      <w:r>
        <w:rPr>
          <w:rFonts w:eastAsiaTheme="minorEastAsia"/>
          <w:lang w:val="en-GB" w:eastAsia="zh-CN"/>
        </w:rPr>
        <w:t xml:space="preserve"> </w:t>
      </w:r>
      <w:r w:rsidR="006E46CE">
        <w:rPr>
          <w:rFonts w:eastAsiaTheme="minorEastAsia"/>
          <w:lang w:val="en-GB" w:eastAsia="zh-CN"/>
        </w:rPr>
        <w:t>However, i</w:t>
      </w:r>
      <w:r w:rsidR="00E04502">
        <w:rPr>
          <w:rFonts w:eastAsiaTheme="minorEastAsia"/>
          <w:lang w:val="en-GB" w:eastAsia="zh-CN"/>
        </w:rPr>
        <w:t xml:space="preserve">f </w:t>
      </w:r>
      <w:r w:rsidR="00A77570">
        <w:rPr>
          <w:rFonts w:eastAsiaTheme="minorEastAsia"/>
          <w:lang w:val="en-GB" w:eastAsia="zh-CN"/>
        </w:rPr>
        <w:t xml:space="preserve">the starting time of </w:t>
      </w:r>
      <w:r w:rsidR="00E04502">
        <w:rPr>
          <w:rFonts w:eastAsiaTheme="minorEastAsia"/>
          <w:lang w:val="en-GB" w:eastAsia="zh-CN"/>
        </w:rPr>
        <w:t xml:space="preserve">Type 0 PDCCH </w:t>
      </w:r>
      <w:r w:rsidR="00A77570">
        <w:rPr>
          <w:rFonts w:eastAsiaTheme="minorEastAsia"/>
          <w:lang w:val="en-GB" w:eastAsia="zh-CN"/>
        </w:rPr>
        <w:t xml:space="preserve">monitoring is only determined </w:t>
      </w:r>
      <w:r w:rsidR="006E46CE">
        <w:rPr>
          <w:rFonts w:eastAsiaTheme="minorEastAsia"/>
          <w:lang w:val="en-GB" w:eastAsia="zh-CN"/>
        </w:rPr>
        <w:t xml:space="preserve">by reference point </w:t>
      </w:r>
      <w:r w:rsidR="00D21381">
        <w:rPr>
          <w:rFonts w:eastAsiaTheme="minorEastAsia"/>
          <w:lang w:val="en-GB" w:eastAsia="zh-CN"/>
        </w:rPr>
        <w:t>rather than</w:t>
      </w:r>
      <w:r w:rsidR="006E46CE">
        <w:rPr>
          <w:rFonts w:eastAsiaTheme="minorEastAsia"/>
          <w:lang w:val="en-GB" w:eastAsia="zh-CN"/>
        </w:rPr>
        <w:t xml:space="preserve"> relevant to RAR for UL WUS, it may lead UE to monitor </w:t>
      </w:r>
      <w:r w:rsidR="00D21381">
        <w:rPr>
          <w:rFonts w:eastAsiaTheme="minorEastAsia"/>
          <w:lang w:val="en-GB" w:eastAsia="zh-CN"/>
        </w:rPr>
        <w:t>SIB1</w:t>
      </w:r>
      <w:r w:rsidR="006E46CE">
        <w:rPr>
          <w:rFonts w:eastAsiaTheme="minorEastAsia"/>
          <w:lang w:val="en-GB" w:eastAsia="zh-CN"/>
        </w:rPr>
        <w:t xml:space="preserve"> which </w:t>
      </w:r>
      <w:r w:rsidR="00FA7EF5">
        <w:rPr>
          <w:rFonts w:eastAsiaTheme="minorEastAsia"/>
          <w:lang w:val="en-GB" w:eastAsia="zh-CN"/>
        </w:rPr>
        <w:t>possibly doesn’t exist at all.</w:t>
      </w:r>
      <w:r w:rsidR="00D21381">
        <w:rPr>
          <w:rFonts w:eastAsiaTheme="minorEastAsia"/>
          <w:lang w:val="en-GB" w:eastAsia="zh-CN"/>
        </w:rPr>
        <w:t xml:space="preserve"> Therefore, the starting time of Type 0 PDCCH monitoring p</w:t>
      </w:r>
      <w:r w:rsidR="00D21381" w:rsidRPr="00D21381">
        <w:rPr>
          <w:rFonts w:eastAsiaTheme="minorEastAsia"/>
          <w:lang w:val="en-GB" w:eastAsia="zh-CN"/>
        </w:rPr>
        <w:t xml:space="preserve">referably related to </w:t>
      </w:r>
      <w:r w:rsidR="00D21381">
        <w:rPr>
          <w:rFonts w:eastAsiaTheme="minorEastAsia"/>
          <w:lang w:val="en-GB" w:eastAsia="zh-CN"/>
        </w:rPr>
        <w:t>RAR reception to reduce unnecessary monitoring.</w:t>
      </w:r>
    </w:p>
    <w:p w14:paraId="3912C397" w14:textId="7B060C98" w:rsidR="001C1484" w:rsidRDefault="00126BBF" w:rsidP="001C1484">
      <w:pPr>
        <w:spacing w:before="120" w:after="120"/>
        <w:jc w:val="both"/>
        <w:rPr>
          <w:rFonts w:ascii="Times" w:eastAsia="PMingLiU" w:hAnsi="Times"/>
          <w:bCs/>
          <w:lang w:val="en-GB" w:eastAsia="zh-TW"/>
        </w:rPr>
      </w:pPr>
      <w:r w:rsidRPr="00126BBF">
        <w:rPr>
          <w:rFonts w:eastAsiaTheme="minorEastAsia" w:hint="eastAsia"/>
          <w:lang w:val="en-GB" w:eastAsia="zh-CN"/>
        </w:rPr>
        <w:t>T</w:t>
      </w:r>
      <w:r w:rsidR="00C149E9" w:rsidRPr="002B6AD4">
        <w:rPr>
          <w:rFonts w:ascii="Times" w:eastAsia="PMingLiU" w:hAnsi="Times"/>
          <w:bCs/>
          <w:lang w:val="en-GB" w:eastAsia="zh-TW"/>
        </w:rPr>
        <w:t xml:space="preserve">he </w:t>
      </w:r>
      <w:r w:rsidR="00B5672D">
        <w:rPr>
          <w:rFonts w:ascii="Times" w:eastAsia="PMingLiU" w:hAnsi="Times"/>
          <w:bCs/>
          <w:lang w:val="en-GB" w:eastAsia="zh-TW"/>
        </w:rPr>
        <w:t xml:space="preserve">time </w:t>
      </w:r>
      <w:r w:rsidR="00C149E9" w:rsidRPr="002B6AD4">
        <w:rPr>
          <w:rFonts w:ascii="Times" w:eastAsia="PMingLiU" w:hAnsi="Times"/>
          <w:bCs/>
          <w:lang w:val="en-GB" w:eastAsia="zh-TW"/>
        </w:rPr>
        <w:t>window for on-demand SIB1</w:t>
      </w:r>
      <w:r w:rsidR="00C149E9">
        <w:rPr>
          <w:rFonts w:ascii="Times" w:eastAsia="PMingLiU" w:hAnsi="Times"/>
          <w:bCs/>
          <w:lang w:val="en-GB" w:eastAsia="zh-TW"/>
        </w:rPr>
        <w:t xml:space="preserve"> can be X </w:t>
      </w:r>
      <w:r w:rsidR="00997153">
        <w:rPr>
          <w:rFonts w:ascii="Times" w:eastAsia="PMingLiU" w:hAnsi="Times"/>
          <w:bCs/>
          <w:lang w:val="en-GB" w:eastAsia="zh-TW"/>
        </w:rPr>
        <w:t>time units</w:t>
      </w:r>
      <w:r w:rsidR="00C149E9">
        <w:rPr>
          <w:rFonts w:ascii="Times" w:eastAsia="PMingLiU" w:hAnsi="Times"/>
          <w:bCs/>
          <w:lang w:val="en-GB" w:eastAsia="zh-TW"/>
        </w:rPr>
        <w:t xml:space="preserve"> after reference point to ensure receiving RAR before </w:t>
      </w:r>
      <w:r w:rsidR="003A2778">
        <w:rPr>
          <w:rFonts w:ascii="Times" w:eastAsia="PMingLiU" w:hAnsi="Times"/>
          <w:bCs/>
          <w:lang w:val="en-GB" w:eastAsia="zh-TW"/>
        </w:rPr>
        <w:t>monitoring</w:t>
      </w:r>
      <w:r w:rsidR="00C149E9">
        <w:rPr>
          <w:rFonts w:ascii="Times" w:eastAsia="PMingLiU" w:hAnsi="Times"/>
          <w:bCs/>
          <w:lang w:val="en-GB" w:eastAsia="zh-TW"/>
        </w:rPr>
        <w:t xml:space="preserve"> and preparation for subsequent monitoring. </w:t>
      </w:r>
      <w:r w:rsidR="001C1484">
        <w:rPr>
          <w:rFonts w:ascii="Times" w:eastAsia="PMingLiU" w:hAnsi="Times"/>
          <w:bCs/>
          <w:lang w:val="en-GB" w:eastAsia="zh-TW"/>
        </w:rPr>
        <w:t>T</w:t>
      </w:r>
      <w:r w:rsidR="001C1484" w:rsidRPr="001C1484">
        <w:rPr>
          <w:rFonts w:ascii="Times" w:eastAsia="PMingLiU" w:hAnsi="Times" w:hint="eastAsia"/>
          <w:bCs/>
          <w:lang w:val="en-GB" w:eastAsia="zh-TW"/>
        </w:rPr>
        <w:t>h</w:t>
      </w:r>
      <w:r w:rsidR="001C1484" w:rsidRPr="001C1484">
        <w:rPr>
          <w:rFonts w:ascii="Times" w:eastAsia="PMingLiU" w:hAnsi="Times"/>
          <w:bCs/>
          <w:lang w:val="en-GB" w:eastAsia="zh-TW"/>
        </w:rPr>
        <w:t xml:space="preserve">e </w:t>
      </w:r>
      <w:r w:rsidR="001C1484">
        <w:rPr>
          <w:rFonts w:ascii="Times" w:eastAsia="PMingLiU" w:hAnsi="Times"/>
          <w:bCs/>
          <w:lang w:val="en-GB" w:eastAsia="zh-TW"/>
        </w:rPr>
        <w:t xml:space="preserve">duration of the time window is configured in WUS configuration as agreed </w:t>
      </w:r>
      <w:r w:rsidR="00A81FE1">
        <w:rPr>
          <w:rFonts w:ascii="Times" w:eastAsia="PMingLiU" w:hAnsi="Times"/>
          <w:bCs/>
          <w:lang w:val="en-GB" w:eastAsia="zh-TW"/>
        </w:rPr>
        <w:t>in RAN1#119</w:t>
      </w:r>
      <w:r w:rsidR="001C1484">
        <w:rPr>
          <w:rFonts w:ascii="Times" w:eastAsia="PMingLiU" w:hAnsi="Times"/>
          <w:bCs/>
          <w:lang w:val="en-GB" w:eastAsia="zh-TW"/>
        </w:rPr>
        <w:t>.</w:t>
      </w:r>
      <w:r w:rsidR="0076121B">
        <w:rPr>
          <w:rFonts w:ascii="Times" w:eastAsia="PMingLiU" w:hAnsi="Times"/>
          <w:bCs/>
          <w:lang w:val="en-GB" w:eastAsia="zh-TW"/>
        </w:rPr>
        <w:t xml:space="preserve"> </w:t>
      </w:r>
      <w:r w:rsidR="0076121B">
        <w:rPr>
          <w:rFonts w:ascii="Times" w:eastAsia="PMingLiU" w:hAnsi="Times"/>
          <w:bCs/>
          <w:lang w:val="en-GB" w:eastAsia="zh-TW"/>
        </w:rPr>
        <w:fldChar w:fldCharType="begin"/>
      </w:r>
      <w:r w:rsidR="0076121B">
        <w:rPr>
          <w:rFonts w:ascii="Times" w:eastAsia="PMingLiU" w:hAnsi="Times"/>
          <w:bCs/>
          <w:lang w:val="en-GB" w:eastAsia="zh-TW"/>
        </w:rPr>
        <w:instrText xml:space="preserve"> REF _Ref188194536 \h </w:instrText>
      </w:r>
      <w:r w:rsidR="0076121B">
        <w:rPr>
          <w:rFonts w:ascii="Times" w:eastAsia="PMingLiU" w:hAnsi="Times"/>
          <w:bCs/>
          <w:lang w:val="en-GB" w:eastAsia="zh-TW"/>
        </w:rPr>
      </w:r>
      <w:r w:rsidR="0076121B">
        <w:rPr>
          <w:rFonts w:ascii="Times" w:eastAsia="PMingLiU" w:hAnsi="Times"/>
          <w:bCs/>
          <w:lang w:val="en-GB" w:eastAsia="zh-TW"/>
        </w:rPr>
        <w:fldChar w:fldCharType="separate"/>
      </w:r>
      <w:r w:rsidR="009D06A9" w:rsidRPr="000635AB">
        <w:rPr>
          <w:b/>
        </w:rPr>
        <w:t xml:space="preserve">Figure </w:t>
      </w:r>
      <w:r w:rsidR="009D06A9">
        <w:rPr>
          <w:b/>
          <w:noProof/>
        </w:rPr>
        <w:t>2</w:t>
      </w:r>
      <w:r w:rsidR="0076121B">
        <w:rPr>
          <w:rFonts w:ascii="Times" w:eastAsia="PMingLiU" w:hAnsi="Times"/>
          <w:bCs/>
          <w:lang w:val="en-GB" w:eastAsia="zh-TW"/>
        </w:rPr>
        <w:fldChar w:fldCharType="end"/>
      </w:r>
      <w:r w:rsidR="0076121B">
        <w:rPr>
          <w:rFonts w:ascii="Times" w:eastAsia="PMingLiU" w:hAnsi="Times"/>
          <w:bCs/>
          <w:lang w:val="en-GB" w:eastAsia="zh-TW"/>
        </w:rPr>
        <w:t xml:space="preserve"> and </w:t>
      </w:r>
      <w:r w:rsidR="0076121B">
        <w:rPr>
          <w:rFonts w:ascii="Times" w:eastAsia="PMingLiU" w:hAnsi="Times"/>
          <w:bCs/>
          <w:lang w:val="en-GB" w:eastAsia="zh-TW"/>
        </w:rPr>
        <w:fldChar w:fldCharType="begin"/>
      </w:r>
      <w:r w:rsidR="0076121B">
        <w:rPr>
          <w:rFonts w:ascii="Times" w:eastAsia="PMingLiU" w:hAnsi="Times"/>
          <w:bCs/>
          <w:lang w:val="en-GB" w:eastAsia="zh-TW"/>
        </w:rPr>
        <w:instrText xml:space="preserve"> REF _Ref188194541 \h </w:instrText>
      </w:r>
      <w:r w:rsidR="0076121B">
        <w:rPr>
          <w:rFonts w:ascii="Times" w:eastAsia="PMingLiU" w:hAnsi="Times"/>
          <w:bCs/>
          <w:lang w:val="en-GB" w:eastAsia="zh-TW"/>
        </w:rPr>
      </w:r>
      <w:r w:rsidR="0076121B">
        <w:rPr>
          <w:rFonts w:ascii="Times" w:eastAsia="PMingLiU" w:hAnsi="Times"/>
          <w:bCs/>
          <w:lang w:val="en-GB" w:eastAsia="zh-TW"/>
        </w:rPr>
        <w:fldChar w:fldCharType="separate"/>
      </w:r>
      <w:r w:rsidR="009D06A9" w:rsidRPr="000635AB">
        <w:rPr>
          <w:b/>
        </w:rPr>
        <w:t xml:space="preserve">Figure </w:t>
      </w:r>
      <w:r w:rsidR="009D06A9">
        <w:rPr>
          <w:b/>
          <w:noProof/>
        </w:rPr>
        <w:t>3</w:t>
      </w:r>
      <w:r w:rsidR="0076121B">
        <w:rPr>
          <w:rFonts w:ascii="Times" w:eastAsia="PMingLiU" w:hAnsi="Times"/>
          <w:bCs/>
          <w:lang w:val="en-GB" w:eastAsia="zh-TW"/>
        </w:rPr>
        <w:fldChar w:fldCharType="end"/>
      </w:r>
      <w:r w:rsidR="0076121B">
        <w:rPr>
          <w:rFonts w:ascii="Times" w:eastAsia="PMingLiU" w:hAnsi="Times"/>
          <w:bCs/>
          <w:lang w:val="en-GB" w:eastAsia="zh-TW"/>
        </w:rPr>
        <w:t xml:space="preserve"> shows the starting time and duration of time window </w:t>
      </w:r>
      <w:r w:rsidR="0076121B" w:rsidRPr="002B6AD4">
        <w:rPr>
          <w:rFonts w:ascii="Times" w:eastAsia="PMingLiU" w:hAnsi="Times"/>
          <w:bCs/>
          <w:lang w:val="en-GB" w:eastAsia="zh-TW"/>
        </w:rPr>
        <w:t>for on-demand SIB1</w:t>
      </w:r>
      <w:r w:rsidR="0076121B">
        <w:rPr>
          <w:rFonts w:ascii="Times" w:eastAsia="PMingLiU" w:hAnsi="Times"/>
          <w:bCs/>
          <w:lang w:val="en-GB" w:eastAsia="zh-TW"/>
        </w:rPr>
        <w:t>.</w:t>
      </w:r>
    </w:p>
    <w:p w14:paraId="40B021CA" w14:textId="2C6E44F3" w:rsidR="005E4A0A" w:rsidRDefault="00476D8E" w:rsidP="001C1484">
      <w:pPr>
        <w:spacing w:before="120" w:after="120"/>
        <w:jc w:val="both"/>
        <w:rPr>
          <w:rFonts w:ascii="Times" w:eastAsia="PMingLiU" w:hAnsi="Times"/>
          <w:bCs/>
          <w:lang w:val="en-GB" w:eastAsia="zh-TW"/>
        </w:rPr>
      </w:pPr>
      <w:r>
        <w:rPr>
          <w:rFonts w:ascii="Times" w:eastAsia="PMingLiU" w:hAnsi="Times"/>
          <w:bCs/>
          <w:lang w:val="en-GB" w:eastAsia="zh-TW"/>
        </w:rPr>
        <w:t>Another starting time to ensure</w:t>
      </w:r>
      <w:r w:rsidRPr="00476D8E">
        <w:rPr>
          <w:rFonts w:ascii="Times" w:eastAsia="PMingLiU" w:hAnsi="Times"/>
          <w:bCs/>
          <w:lang w:val="en-GB" w:eastAsia="zh-TW"/>
        </w:rPr>
        <w:t xml:space="preserve"> </w:t>
      </w:r>
      <w:r>
        <w:rPr>
          <w:rFonts w:ascii="Times" w:eastAsia="PMingLiU" w:hAnsi="Times"/>
          <w:bCs/>
          <w:lang w:val="en-GB" w:eastAsia="zh-TW"/>
        </w:rPr>
        <w:t xml:space="preserve">RAR decoding </w:t>
      </w:r>
      <w:r w:rsidR="00C149E9">
        <w:rPr>
          <w:rFonts w:ascii="Times" w:eastAsia="PMingLiU" w:hAnsi="Times"/>
          <w:bCs/>
          <w:lang w:val="en-GB" w:eastAsia="zh-TW"/>
        </w:rPr>
        <w:t xml:space="preserve">can be O </w:t>
      </w:r>
      <w:r w:rsidR="00997153">
        <w:rPr>
          <w:rFonts w:ascii="Times" w:eastAsia="PMingLiU" w:hAnsi="Times"/>
          <w:bCs/>
          <w:lang w:val="en-GB" w:eastAsia="zh-TW"/>
        </w:rPr>
        <w:t>time units</w:t>
      </w:r>
      <w:r w:rsidR="00C149E9">
        <w:rPr>
          <w:rFonts w:ascii="Times" w:eastAsia="PMingLiU" w:hAnsi="Times"/>
          <w:bCs/>
          <w:lang w:val="en-GB" w:eastAsia="zh-TW"/>
        </w:rPr>
        <w:t xml:space="preserve"> after the slot when </w:t>
      </w:r>
      <w:r w:rsidR="00B7428B" w:rsidRPr="002B6AD4">
        <w:rPr>
          <w:rFonts w:ascii="Times" w:eastAsia="PMingLiU" w:hAnsi="Times"/>
          <w:bCs/>
          <w:lang w:val="en-GB" w:eastAsia="zh-TW"/>
        </w:rPr>
        <w:t>successfully received a RAR</w:t>
      </w:r>
      <w:r w:rsidR="00B7428B">
        <w:rPr>
          <w:rFonts w:ascii="Times" w:eastAsia="PMingLiU" w:hAnsi="Times"/>
          <w:bCs/>
          <w:lang w:val="en-GB" w:eastAsia="zh-TW"/>
        </w:rPr>
        <w:t xml:space="preserve"> for UL-WUS.</w:t>
      </w:r>
      <w:r>
        <w:rPr>
          <w:rFonts w:ascii="Times" w:eastAsia="PMingLiU" w:hAnsi="Times"/>
          <w:bCs/>
          <w:lang w:val="en-GB" w:eastAsia="zh-TW"/>
        </w:rPr>
        <w:t xml:space="preserve"> </w:t>
      </w:r>
      <w:r w:rsidR="004B4358">
        <w:rPr>
          <w:rFonts w:ascii="Times" w:eastAsia="PMingLiU" w:hAnsi="Times"/>
          <w:bCs/>
          <w:lang w:val="en-GB" w:eastAsia="zh-TW"/>
        </w:rPr>
        <w:t xml:space="preserve">To fully satisfy </w:t>
      </w:r>
      <w:r w:rsidR="00B95553">
        <w:rPr>
          <w:rFonts w:ascii="Times" w:eastAsia="PMingLiU" w:hAnsi="Times"/>
          <w:bCs/>
          <w:lang w:val="en-GB" w:eastAsia="zh-TW"/>
        </w:rPr>
        <w:t xml:space="preserve">all </w:t>
      </w:r>
      <w:r w:rsidR="004B4358">
        <w:rPr>
          <w:rFonts w:ascii="Times" w:eastAsia="PMingLiU" w:hAnsi="Times"/>
          <w:bCs/>
          <w:lang w:val="en-GB" w:eastAsia="zh-TW"/>
        </w:rPr>
        <w:t xml:space="preserve">the time requirements for RAR reception, RAR decoding and preparation for monitoring, UE prefers to start actual monitoring </w:t>
      </w:r>
      <w:r w:rsidR="00B95553">
        <w:rPr>
          <w:rFonts w:ascii="Times" w:eastAsia="PMingLiU" w:hAnsi="Times"/>
          <w:bCs/>
          <w:lang w:val="en-GB" w:eastAsia="zh-TW"/>
        </w:rPr>
        <w:t>from the later one between</w:t>
      </w:r>
      <w:r w:rsidR="00390700">
        <w:rPr>
          <w:rFonts w:ascii="Times" w:eastAsia="PMingLiU" w:hAnsi="Times"/>
          <w:bCs/>
          <w:lang w:val="en-GB" w:eastAsia="zh-TW"/>
        </w:rPr>
        <w:t xml:space="preserve"> </w:t>
      </w:r>
      <w:r w:rsidR="00B95553" w:rsidRPr="00B95553">
        <w:rPr>
          <w:rFonts w:ascii="Times" w:eastAsia="PMingLiU" w:hAnsi="Times"/>
          <w:bCs/>
          <w:lang w:val="en-GB" w:eastAsia="zh-TW"/>
        </w:rPr>
        <w:t>O time units after RAR reception</w:t>
      </w:r>
      <w:r w:rsidR="00390700">
        <w:rPr>
          <w:rFonts w:ascii="Times" w:eastAsia="PMingLiU" w:hAnsi="Times"/>
          <w:bCs/>
          <w:lang w:val="en-GB" w:eastAsia="zh-TW"/>
        </w:rPr>
        <w:t xml:space="preserve"> and </w:t>
      </w:r>
      <w:r w:rsidR="00B95553" w:rsidRPr="00B95553">
        <w:rPr>
          <w:rFonts w:ascii="Times" w:eastAsia="PMingLiU" w:hAnsi="Times"/>
          <w:bCs/>
          <w:lang w:val="en-GB" w:eastAsia="zh-TW"/>
        </w:rPr>
        <w:t>X time units after reference point</w:t>
      </w:r>
      <w:r w:rsidR="00B95553">
        <w:rPr>
          <w:rFonts w:ascii="Times" w:eastAsia="PMingLiU" w:hAnsi="Times"/>
          <w:bCs/>
          <w:lang w:val="en-GB" w:eastAsia="zh-TW"/>
        </w:rPr>
        <w:t xml:space="preserve">, </w:t>
      </w:r>
      <w:r w:rsidR="000E4FDA">
        <w:rPr>
          <w:rFonts w:ascii="Times" w:eastAsia="PMingLiU" w:hAnsi="Times"/>
          <w:bCs/>
          <w:lang w:val="en-GB" w:eastAsia="zh-TW"/>
        </w:rPr>
        <w:t>the</w:t>
      </w:r>
      <w:r>
        <w:rPr>
          <w:rFonts w:ascii="Times" w:eastAsia="PMingLiU" w:hAnsi="Times"/>
          <w:bCs/>
          <w:lang w:val="en-GB" w:eastAsia="zh-TW"/>
        </w:rPr>
        <w:t xml:space="preserve"> following </w:t>
      </w:r>
      <w:r w:rsidR="004B4358">
        <w:rPr>
          <w:rFonts w:ascii="Times" w:eastAsia="PMingLiU" w:hAnsi="Times"/>
          <w:bCs/>
          <w:lang w:val="en-GB" w:eastAsia="zh-TW"/>
        </w:rPr>
        <w:fldChar w:fldCharType="begin"/>
      </w:r>
      <w:r w:rsidR="004B4358">
        <w:rPr>
          <w:rFonts w:ascii="Times" w:eastAsia="PMingLiU" w:hAnsi="Times"/>
          <w:bCs/>
          <w:lang w:val="en-GB" w:eastAsia="zh-TW"/>
        </w:rPr>
        <w:instrText xml:space="preserve"> REF _Ref188194536 \h </w:instrText>
      </w:r>
      <w:r w:rsidR="004B4358">
        <w:rPr>
          <w:rFonts w:ascii="Times" w:eastAsia="PMingLiU" w:hAnsi="Times"/>
          <w:bCs/>
          <w:lang w:val="en-GB" w:eastAsia="zh-TW"/>
        </w:rPr>
      </w:r>
      <w:r w:rsidR="004B4358">
        <w:rPr>
          <w:rFonts w:ascii="Times" w:eastAsia="PMingLiU" w:hAnsi="Times"/>
          <w:bCs/>
          <w:lang w:val="en-GB" w:eastAsia="zh-TW"/>
        </w:rPr>
        <w:fldChar w:fldCharType="separate"/>
      </w:r>
      <w:r w:rsidR="009D06A9" w:rsidRPr="000635AB">
        <w:rPr>
          <w:b/>
        </w:rPr>
        <w:t xml:space="preserve">Figure </w:t>
      </w:r>
      <w:r w:rsidR="009D06A9">
        <w:rPr>
          <w:b/>
          <w:noProof/>
        </w:rPr>
        <w:t>2</w:t>
      </w:r>
      <w:r w:rsidR="004B4358">
        <w:rPr>
          <w:rFonts w:ascii="Times" w:eastAsia="PMingLiU" w:hAnsi="Times"/>
          <w:bCs/>
          <w:lang w:val="en-GB" w:eastAsia="zh-TW"/>
        </w:rPr>
        <w:fldChar w:fldCharType="end"/>
      </w:r>
      <w:r w:rsidR="004B4358">
        <w:rPr>
          <w:rFonts w:ascii="Times" w:eastAsia="PMingLiU" w:hAnsi="Times"/>
          <w:bCs/>
          <w:lang w:val="en-GB" w:eastAsia="zh-TW"/>
        </w:rPr>
        <w:t xml:space="preserve"> and </w:t>
      </w:r>
      <w:r w:rsidR="004B4358">
        <w:rPr>
          <w:rFonts w:ascii="Times" w:eastAsia="PMingLiU" w:hAnsi="Times"/>
          <w:bCs/>
          <w:lang w:val="en-GB" w:eastAsia="zh-TW"/>
        </w:rPr>
        <w:fldChar w:fldCharType="begin"/>
      </w:r>
      <w:r w:rsidR="004B4358">
        <w:rPr>
          <w:rFonts w:ascii="Times" w:eastAsia="PMingLiU" w:hAnsi="Times"/>
          <w:bCs/>
          <w:lang w:val="en-GB" w:eastAsia="zh-TW"/>
        </w:rPr>
        <w:instrText xml:space="preserve"> REF _Ref188194541 \h </w:instrText>
      </w:r>
      <w:r w:rsidR="004B4358">
        <w:rPr>
          <w:rFonts w:ascii="Times" w:eastAsia="PMingLiU" w:hAnsi="Times"/>
          <w:bCs/>
          <w:lang w:val="en-GB" w:eastAsia="zh-TW"/>
        </w:rPr>
      </w:r>
      <w:r w:rsidR="004B4358">
        <w:rPr>
          <w:rFonts w:ascii="Times" w:eastAsia="PMingLiU" w:hAnsi="Times"/>
          <w:bCs/>
          <w:lang w:val="en-GB" w:eastAsia="zh-TW"/>
        </w:rPr>
        <w:fldChar w:fldCharType="separate"/>
      </w:r>
      <w:r w:rsidR="009D06A9" w:rsidRPr="000635AB">
        <w:rPr>
          <w:b/>
        </w:rPr>
        <w:t xml:space="preserve">Figure </w:t>
      </w:r>
      <w:r w:rsidR="009D06A9">
        <w:rPr>
          <w:b/>
          <w:noProof/>
        </w:rPr>
        <w:t>3</w:t>
      </w:r>
      <w:r w:rsidR="004B4358">
        <w:rPr>
          <w:rFonts w:ascii="Times" w:eastAsia="PMingLiU" w:hAnsi="Times"/>
          <w:bCs/>
          <w:lang w:val="en-GB" w:eastAsia="zh-TW"/>
        </w:rPr>
        <w:fldChar w:fldCharType="end"/>
      </w:r>
      <w:r w:rsidR="004B4358">
        <w:rPr>
          <w:rFonts w:ascii="Times" w:eastAsia="PMingLiU" w:hAnsi="Times"/>
          <w:bCs/>
          <w:lang w:val="en-GB" w:eastAsia="zh-TW"/>
        </w:rPr>
        <w:t xml:space="preserve"> illustrates</w:t>
      </w:r>
      <w:r w:rsidR="00B95553">
        <w:rPr>
          <w:rFonts w:ascii="Times" w:eastAsia="PMingLiU" w:hAnsi="Times"/>
          <w:bCs/>
          <w:lang w:val="en-GB" w:eastAsia="zh-TW"/>
        </w:rPr>
        <w:t xml:space="preserve"> the actual monitoring</w:t>
      </w:r>
      <w:r w:rsidR="00B95553" w:rsidRPr="00B95553">
        <w:rPr>
          <w:rFonts w:ascii="Times" w:eastAsia="PMingLiU" w:hAnsi="Times"/>
          <w:bCs/>
          <w:lang w:val="en-GB" w:eastAsia="zh-TW"/>
        </w:rPr>
        <w:t xml:space="preserve"> window of Type 0 PDCCH for on-demand SIB</w:t>
      </w:r>
      <w:r w:rsidR="00B95553">
        <w:rPr>
          <w:rFonts w:ascii="Times" w:eastAsia="PMingLiU" w:hAnsi="Times"/>
          <w:bCs/>
          <w:lang w:val="en-GB" w:eastAsia="zh-TW"/>
        </w:rPr>
        <w:t>1.</w:t>
      </w:r>
    </w:p>
    <w:p w14:paraId="400D0D89" w14:textId="2C21640D" w:rsidR="005E4A0A" w:rsidRDefault="00812D61" w:rsidP="007B6A9B">
      <w:pPr>
        <w:widowControl w:val="0"/>
        <w:adjustRightInd w:val="0"/>
        <w:snapToGrid w:val="0"/>
        <w:spacing w:line="400" w:lineRule="atLeast"/>
        <w:jc w:val="both"/>
        <w:rPr>
          <w:rFonts w:eastAsia="宋体"/>
          <w:kern w:val="2"/>
          <w:sz w:val="24"/>
          <w:szCs w:val="22"/>
          <w:lang w:eastAsia="zh-CN"/>
        </w:rPr>
      </w:pPr>
      <w:r w:rsidRPr="000F3B3F">
        <w:rPr>
          <w:rFonts w:eastAsia="宋体"/>
          <w:kern w:val="2"/>
          <w:sz w:val="24"/>
          <w:szCs w:val="22"/>
          <w:lang w:eastAsia="zh-CN"/>
        </w:rPr>
        <w:object w:dxaOrig="9111" w:dyaOrig="3341" w14:anchorId="45CE0D5D">
          <v:shape id="_x0000_i1032" type="#_x0000_t75" style="width:455.25pt;height:166.5pt" o:ole="">
            <v:imagedata r:id="rId25" o:title=""/>
          </v:shape>
          <o:OLEObject Type="Embed" ProgID="Visio.Drawing.15" ShapeID="_x0000_i1032" DrawAspect="Content" ObjectID="_1800463298" r:id="rId26"/>
        </w:object>
      </w:r>
    </w:p>
    <w:p w14:paraId="6CAE6496" w14:textId="410B1E17" w:rsidR="007116DA" w:rsidRPr="000635AB" w:rsidRDefault="007116DA" w:rsidP="000635AB">
      <w:pPr>
        <w:pStyle w:val="a8"/>
        <w:jc w:val="center"/>
        <w:rPr>
          <w:rFonts w:eastAsia="宋体"/>
          <w:b/>
          <w:kern w:val="2"/>
          <w:sz w:val="24"/>
          <w:szCs w:val="22"/>
          <w:lang w:eastAsia="zh-CN"/>
        </w:rPr>
      </w:pPr>
      <w:bookmarkStart w:id="44" w:name="_Ref188194536"/>
      <w:r w:rsidRPr="000635AB">
        <w:rPr>
          <w:b/>
        </w:rPr>
        <w:t xml:space="preserve">Figure </w:t>
      </w:r>
      <w:r w:rsidRPr="000635AB">
        <w:rPr>
          <w:b/>
        </w:rPr>
        <w:fldChar w:fldCharType="begin"/>
      </w:r>
      <w:r w:rsidRPr="000635AB">
        <w:rPr>
          <w:b/>
        </w:rPr>
        <w:instrText xml:space="preserve"> SEQ Figure \* ARABIC </w:instrText>
      </w:r>
      <w:r w:rsidRPr="000635AB">
        <w:rPr>
          <w:b/>
        </w:rPr>
        <w:fldChar w:fldCharType="separate"/>
      </w:r>
      <w:r w:rsidR="009D06A9">
        <w:rPr>
          <w:b/>
          <w:noProof/>
        </w:rPr>
        <w:t>2</w:t>
      </w:r>
      <w:r w:rsidRPr="000635AB">
        <w:rPr>
          <w:b/>
        </w:rPr>
        <w:fldChar w:fldCharType="end"/>
      </w:r>
      <w:bookmarkEnd w:id="44"/>
      <w:r w:rsidRPr="000635AB">
        <w:rPr>
          <w:b/>
        </w:rPr>
        <w:t xml:space="preserve">: </w:t>
      </w:r>
      <w:bookmarkStart w:id="45" w:name="_Hlk188194763"/>
      <w:r w:rsidR="000A1717" w:rsidRPr="000635AB">
        <w:rPr>
          <w:b/>
        </w:rPr>
        <w:t xml:space="preserve">O </w:t>
      </w:r>
      <w:r w:rsidR="003D5DD4">
        <w:rPr>
          <w:b/>
        </w:rPr>
        <w:t>time units</w:t>
      </w:r>
      <w:r w:rsidR="000A1717" w:rsidRPr="000635AB">
        <w:rPr>
          <w:b/>
        </w:rPr>
        <w:t xml:space="preserve"> after RAR reception is later than </w:t>
      </w:r>
      <w:proofErr w:type="gramStart"/>
      <w:r w:rsidR="000A1717" w:rsidRPr="000635AB">
        <w:rPr>
          <w:b/>
        </w:rPr>
        <w:t xml:space="preserve">X </w:t>
      </w:r>
      <w:r w:rsidR="003D5DD4">
        <w:rPr>
          <w:b/>
        </w:rPr>
        <w:t>time</w:t>
      </w:r>
      <w:proofErr w:type="gramEnd"/>
      <w:r w:rsidR="003D5DD4">
        <w:rPr>
          <w:b/>
        </w:rPr>
        <w:t xml:space="preserve"> units</w:t>
      </w:r>
      <w:r w:rsidR="000A1717" w:rsidRPr="000635AB">
        <w:rPr>
          <w:b/>
        </w:rPr>
        <w:t xml:space="preserve"> after reference point</w:t>
      </w:r>
      <w:bookmarkEnd w:id="45"/>
    </w:p>
    <w:p w14:paraId="5F59BE7D" w14:textId="7ADB8281" w:rsidR="00390700" w:rsidRPr="00FE46B9" w:rsidRDefault="00390700" w:rsidP="00FE46B9">
      <w:pPr>
        <w:spacing w:before="120" w:after="120"/>
        <w:jc w:val="both"/>
        <w:rPr>
          <w:rFonts w:ascii="Times" w:eastAsia="PMingLiU" w:hAnsi="Times"/>
          <w:bCs/>
          <w:lang w:val="en-GB" w:eastAsia="zh-TW"/>
        </w:rPr>
      </w:pPr>
      <w:r w:rsidRPr="00FE46B9">
        <w:rPr>
          <w:rFonts w:ascii="Times" w:eastAsia="PMingLiU" w:hAnsi="Times" w:hint="eastAsia"/>
          <w:bCs/>
          <w:lang w:val="en-GB" w:eastAsia="zh-TW"/>
        </w:rPr>
        <w:t>I</w:t>
      </w:r>
      <w:r w:rsidRPr="00FE46B9">
        <w:rPr>
          <w:rFonts w:ascii="Times" w:eastAsia="PMingLiU" w:hAnsi="Times"/>
          <w:bCs/>
          <w:lang w:val="en-GB" w:eastAsia="zh-TW"/>
        </w:rPr>
        <w:t xml:space="preserve">n </w:t>
      </w:r>
      <w:r w:rsidRPr="00FE46B9">
        <w:rPr>
          <w:rFonts w:ascii="Times" w:eastAsia="PMingLiU" w:hAnsi="Times"/>
          <w:b/>
          <w:bCs/>
          <w:lang w:val="en-GB" w:eastAsia="zh-TW"/>
        </w:rPr>
        <w:fldChar w:fldCharType="begin"/>
      </w:r>
      <w:r w:rsidRPr="00FE46B9">
        <w:rPr>
          <w:rFonts w:ascii="Times" w:eastAsia="PMingLiU" w:hAnsi="Times"/>
          <w:b/>
          <w:bCs/>
          <w:lang w:val="en-GB" w:eastAsia="zh-TW"/>
        </w:rPr>
        <w:instrText xml:space="preserve"> REF _Ref188194536 \h </w:instrText>
      </w:r>
      <w:r w:rsidR="00FE46B9" w:rsidRPr="00FE46B9">
        <w:rPr>
          <w:rFonts w:ascii="Times" w:eastAsia="PMingLiU" w:hAnsi="Times"/>
          <w:b/>
          <w:bCs/>
          <w:lang w:val="en-GB" w:eastAsia="zh-TW"/>
        </w:rPr>
        <w:instrText xml:space="preserve"> \* MERGEFORMAT </w:instrText>
      </w:r>
      <w:r w:rsidRPr="00FE46B9">
        <w:rPr>
          <w:rFonts w:ascii="Times" w:eastAsia="PMingLiU" w:hAnsi="Times"/>
          <w:b/>
          <w:bCs/>
          <w:lang w:val="en-GB" w:eastAsia="zh-TW"/>
        </w:rPr>
      </w:r>
      <w:r w:rsidRPr="00FE46B9">
        <w:rPr>
          <w:rFonts w:ascii="Times" w:eastAsia="PMingLiU" w:hAnsi="Times"/>
          <w:b/>
          <w:bCs/>
          <w:lang w:val="en-GB" w:eastAsia="zh-TW"/>
        </w:rPr>
        <w:fldChar w:fldCharType="separate"/>
      </w:r>
      <w:r w:rsidR="009D06A9" w:rsidRPr="009D06A9">
        <w:rPr>
          <w:rFonts w:ascii="Times" w:eastAsia="PMingLiU" w:hAnsi="Times"/>
          <w:b/>
          <w:bCs/>
          <w:lang w:val="en-GB" w:eastAsia="zh-TW"/>
        </w:rPr>
        <w:t>Figure 2</w:t>
      </w:r>
      <w:r w:rsidRPr="00FE46B9">
        <w:rPr>
          <w:rFonts w:ascii="Times" w:eastAsia="PMingLiU" w:hAnsi="Times"/>
          <w:b/>
          <w:bCs/>
          <w:lang w:val="en-GB" w:eastAsia="zh-TW"/>
        </w:rPr>
        <w:fldChar w:fldCharType="end"/>
      </w:r>
      <w:r w:rsidRPr="00FE46B9">
        <w:rPr>
          <w:rFonts w:ascii="Times" w:eastAsia="PMingLiU" w:hAnsi="Times"/>
          <w:bCs/>
          <w:lang w:val="en-GB" w:eastAsia="zh-TW"/>
        </w:rPr>
        <w:t xml:space="preserve">, O time units after RAR reception is later than </w:t>
      </w:r>
      <w:proofErr w:type="gramStart"/>
      <w:r w:rsidRPr="00FE46B9">
        <w:rPr>
          <w:rFonts w:ascii="Times" w:eastAsia="PMingLiU" w:hAnsi="Times"/>
          <w:bCs/>
          <w:lang w:val="en-GB" w:eastAsia="zh-TW"/>
        </w:rPr>
        <w:t>X time</w:t>
      </w:r>
      <w:proofErr w:type="gramEnd"/>
      <w:r w:rsidRPr="00FE46B9">
        <w:rPr>
          <w:rFonts w:ascii="Times" w:eastAsia="PMingLiU" w:hAnsi="Times"/>
          <w:bCs/>
          <w:lang w:val="en-GB" w:eastAsia="zh-TW"/>
        </w:rPr>
        <w:t xml:space="preserve"> units after reference point</w:t>
      </w:r>
      <w:r w:rsidR="00FE46B9" w:rsidRPr="00FE46B9">
        <w:rPr>
          <w:rFonts w:ascii="Times" w:eastAsia="PMingLiU" w:hAnsi="Times"/>
          <w:bCs/>
          <w:lang w:val="en-GB" w:eastAsia="zh-TW"/>
        </w:rPr>
        <w:t>, so UE actually starts monitor</w:t>
      </w:r>
      <w:r w:rsidR="00A81FE1">
        <w:rPr>
          <w:rFonts w:ascii="Times" w:eastAsia="PMingLiU" w:hAnsi="Times"/>
          <w:bCs/>
          <w:lang w:val="en-GB" w:eastAsia="zh-TW"/>
        </w:rPr>
        <w:t>ing</w:t>
      </w:r>
      <w:r w:rsidR="00FE46B9" w:rsidRPr="00FE46B9">
        <w:rPr>
          <w:rFonts w:ascii="Times" w:eastAsia="PMingLiU" w:hAnsi="Times"/>
          <w:bCs/>
          <w:lang w:val="en-GB" w:eastAsia="zh-TW"/>
        </w:rPr>
        <w:t xml:space="preserve"> Type 0 PDCCH </w:t>
      </w:r>
      <w:r w:rsidR="00DB04A0">
        <w:rPr>
          <w:rFonts w:ascii="Times" w:eastAsia="PMingLiU" w:hAnsi="Times"/>
          <w:bCs/>
          <w:lang w:val="en-GB" w:eastAsia="zh-TW"/>
        </w:rPr>
        <w:t>from</w:t>
      </w:r>
      <w:r w:rsidR="00FE46B9" w:rsidRPr="00FE46B9">
        <w:rPr>
          <w:rFonts w:ascii="Times" w:eastAsia="PMingLiU" w:hAnsi="Times"/>
          <w:bCs/>
          <w:lang w:val="en-GB" w:eastAsia="zh-TW"/>
        </w:rPr>
        <w:t xml:space="preserve"> O time units after RAR reception</w:t>
      </w:r>
      <w:r w:rsidR="00DE407F">
        <w:rPr>
          <w:rFonts w:ascii="Times" w:eastAsia="PMingLiU" w:hAnsi="Times"/>
          <w:bCs/>
          <w:lang w:val="en-GB" w:eastAsia="zh-TW"/>
        </w:rPr>
        <w:t>.</w:t>
      </w:r>
      <w:r w:rsidR="00F96E89">
        <w:rPr>
          <w:rFonts w:ascii="Times" w:eastAsia="PMingLiU" w:hAnsi="Times"/>
          <w:bCs/>
          <w:lang w:val="en-GB" w:eastAsia="zh-TW"/>
        </w:rPr>
        <w:t xml:space="preserve"> </w:t>
      </w:r>
      <w:r w:rsidR="0056389C">
        <w:rPr>
          <w:rFonts w:ascii="Times" w:eastAsia="PMingLiU" w:hAnsi="Times"/>
          <w:bCs/>
          <w:lang w:val="en-GB" w:eastAsia="zh-TW"/>
        </w:rPr>
        <w:t>UE stops monitoring Type 0 PDCCH at the end of the time window for OD-SIB1.</w:t>
      </w:r>
    </w:p>
    <w:p w14:paraId="3A50C03C" w14:textId="67142955" w:rsidR="005E4A0A" w:rsidRDefault="00812D61" w:rsidP="007B6A9B">
      <w:pPr>
        <w:spacing w:before="120" w:after="120"/>
        <w:jc w:val="both"/>
        <w:rPr>
          <w:rFonts w:eastAsia="宋体"/>
          <w:kern w:val="2"/>
          <w:sz w:val="24"/>
          <w:szCs w:val="22"/>
          <w:lang w:eastAsia="zh-CN"/>
        </w:rPr>
      </w:pPr>
      <w:r w:rsidRPr="000F3B3F">
        <w:rPr>
          <w:rFonts w:eastAsia="宋体"/>
          <w:kern w:val="2"/>
          <w:sz w:val="24"/>
          <w:szCs w:val="22"/>
          <w:lang w:eastAsia="zh-CN"/>
        </w:rPr>
        <w:object w:dxaOrig="9111" w:dyaOrig="3341" w14:anchorId="0CE372AB">
          <v:shape id="_x0000_i1033" type="#_x0000_t75" style="width:455.25pt;height:166.5pt" o:ole="">
            <v:imagedata r:id="rId27" o:title=""/>
          </v:shape>
          <o:OLEObject Type="Embed" ProgID="Visio.Drawing.15" ShapeID="_x0000_i1033" DrawAspect="Content" ObjectID="_1800463299" r:id="rId28"/>
        </w:object>
      </w:r>
    </w:p>
    <w:p w14:paraId="7F9E15D4" w14:textId="0F0CB014" w:rsidR="00476D8E" w:rsidRPr="000635AB" w:rsidRDefault="00476D8E" w:rsidP="00476D8E">
      <w:pPr>
        <w:pStyle w:val="a8"/>
        <w:jc w:val="center"/>
        <w:rPr>
          <w:rFonts w:eastAsia="宋体"/>
          <w:b/>
          <w:kern w:val="2"/>
          <w:sz w:val="24"/>
          <w:szCs w:val="22"/>
          <w:lang w:eastAsia="zh-CN"/>
        </w:rPr>
      </w:pPr>
      <w:bookmarkStart w:id="46" w:name="_Ref188194541"/>
      <w:r w:rsidRPr="000635AB">
        <w:rPr>
          <w:b/>
        </w:rPr>
        <w:t xml:space="preserve">Figure </w:t>
      </w:r>
      <w:r w:rsidRPr="000635AB">
        <w:rPr>
          <w:b/>
        </w:rPr>
        <w:fldChar w:fldCharType="begin"/>
      </w:r>
      <w:r w:rsidRPr="000635AB">
        <w:rPr>
          <w:b/>
        </w:rPr>
        <w:instrText xml:space="preserve"> SEQ Figure \* ARABIC </w:instrText>
      </w:r>
      <w:r w:rsidRPr="000635AB">
        <w:rPr>
          <w:b/>
        </w:rPr>
        <w:fldChar w:fldCharType="separate"/>
      </w:r>
      <w:r w:rsidR="009D06A9">
        <w:rPr>
          <w:b/>
          <w:noProof/>
        </w:rPr>
        <w:t>3</w:t>
      </w:r>
      <w:r w:rsidRPr="000635AB">
        <w:rPr>
          <w:b/>
        </w:rPr>
        <w:fldChar w:fldCharType="end"/>
      </w:r>
      <w:bookmarkEnd w:id="46"/>
      <w:r w:rsidRPr="000635AB">
        <w:rPr>
          <w:b/>
        </w:rPr>
        <w:t xml:space="preserve">: O </w:t>
      </w:r>
      <w:r w:rsidR="003D5DD4">
        <w:rPr>
          <w:b/>
        </w:rPr>
        <w:t>time units</w:t>
      </w:r>
      <w:r w:rsidRPr="000635AB">
        <w:rPr>
          <w:b/>
        </w:rPr>
        <w:t xml:space="preserve"> after RAR reception is </w:t>
      </w:r>
      <w:r>
        <w:rPr>
          <w:b/>
        </w:rPr>
        <w:t>earlier</w:t>
      </w:r>
      <w:r w:rsidRPr="000635AB">
        <w:rPr>
          <w:b/>
        </w:rPr>
        <w:t xml:space="preserve"> than </w:t>
      </w:r>
      <w:proofErr w:type="gramStart"/>
      <w:r w:rsidRPr="000635AB">
        <w:rPr>
          <w:b/>
        </w:rPr>
        <w:t xml:space="preserve">X </w:t>
      </w:r>
      <w:r w:rsidR="003D5DD4">
        <w:rPr>
          <w:b/>
        </w:rPr>
        <w:t>time</w:t>
      </w:r>
      <w:proofErr w:type="gramEnd"/>
      <w:r w:rsidR="003D5DD4">
        <w:rPr>
          <w:b/>
        </w:rPr>
        <w:t xml:space="preserve"> units</w:t>
      </w:r>
      <w:r w:rsidRPr="000635AB">
        <w:rPr>
          <w:b/>
        </w:rPr>
        <w:t xml:space="preserve"> after reference point</w:t>
      </w:r>
    </w:p>
    <w:p w14:paraId="7DDF4F7D" w14:textId="0A93D810" w:rsidR="00DE407F" w:rsidRPr="00FE46B9" w:rsidRDefault="00DE407F" w:rsidP="00DE407F">
      <w:pPr>
        <w:spacing w:before="120" w:after="120"/>
        <w:jc w:val="both"/>
        <w:rPr>
          <w:rFonts w:ascii="Times" w:eastAsia="PMingLiU" w:hAnsi="Times"/>
          <w:bCs/>
          <w:lang w:val="en-GB" w:eastAsia="zh-TW"/>
        </w:rPr>
      </w:pPr>
      <w:r w:rsidRPr="00FE46B9">
        <w:rPr>
          <w:rFonts w:ascii="Times" w:eastAsia="PMingLiU" w:hAnsi="Times" w:hint="eastAsia"/>
          <w:bCs/>
          <w:lang w:val="en-GB" w:eastAsia="zh-TW"/>
        </w:rPr>
        <w:t>I</w:t>
      </w:r>
      <w:r w:rsidRPr="00FE46B9">
        <w:rPr>
          <w:rFonts w:ascii="Times" w:eastAsia="PMingLiU" w:hAnsi="Times"/>
          <w:bCs/>
          <w:lang w:val="en-GB" w:eastAsia="zh-TW"/>
        </w:rPr>
        <w:t>n</w:t>
      </w:r>
      <w:r>
        <w:rPr>
          <w:rFonts w:ascii="Times" w:eastAsia="PMingLiU" w:hAnsi="Times"/>
          <w:b/>
          <w:bCs/>
          <w:lang w:val="en-GB" w:eastAsia="zh-TW"/>
        </w:rPr>
        <w:t xml:space="preserve"> </w:t>
      </w:r>
      <w:r>
        <w:rPr>
          <w:rFonts w:ascii="Times" w:eastAsia="PMingLiU" w:hAnsi="Times"/>
          <w:b/>
          <w:bCs/>
          <w:lang w:val="en-GB" w:eastAsia="zh-TW"/>
        </w:rPr>
        <w:fldChar w:fldCharType="begin"/>
      </w:r>
      <w:r>
        <w:rPr>
          <w:rFonts w:ascii="Times" w:eastAsia="PMingLiU" w:hAnsi="Times"/>
          <w:b/>
          <w:bCs/>
          <w:lang w:val="en-GB" w:eastAsia="zh-TW"/>
        </w:rPr>
        <w:instrText xml:space="preserve"> REF _Ref188194541 \h </w:instrText>
      </w:r>
      <w:r>
        <w:rPr>
          <w:rFonts w:ascii="Times" w:eastAsia="PMingLiU" w:hAnsi="Times"/>
          <w:b/>
          <w:bCs/>
          <w:lang w:val="en-GB" w:eastAsia="zh-TW"/>
        </w:rPr>
      </w:r>
      <w:r>
        <w:rPr>
          <w:rFonts w:ascii="Times" w:eastAsia="PMingLiU" w:hAnsi="Times"/>
          <w:b/>
          <w:bCs/>
          <w:lang w:val="en-GB" w:eastAsia="zh-TW"/>
        </w:rPr>
        <w:fldChar w:fldCharType="separate"/>
      </w:r>
      <w:r w:rsidR="009D06A9" w:rsidRPr="000635AB">
        <w:rPr>
          <w:b/>
        </w:rPr>
        <w:t xml:space="preserve">Figure </w:t>
      </w:r>
      <w:r w:rsidR="009D06A9">
        <w:rPr>
          <w:b/>
          <w:noProof/>
        </w:rPr>
        <w:t>3</w:t>
      </w:r>
      <w:r>
        <w:rPr>
          <w:rFonts w:ascii="Times" w:eastAsia="PMingLiU" w:hAnsi="Times"/>
          <w:b/>
          <w:bCs/>
          <w:lang w:val="en-GB" w:eastAsia="zh-TW"/>
        </w:rPr>
        <w:fldChar w:fldCharType="end"/>
      </w:r>
      <w:r w:rsidRPr="00FE46B9">
        <w:rPr>
          <w:rFonts w:ascii="Times" w:eastAsia="PMingLiU" w:hAnsi="Times"/>
          <w:bCs/>
          <w:lang w:val="en-GB" w:eastAsia="zh-TW"/>
        </w:rPr>
        <w:t xml:space="preserve">, </w:t>
      </w:r>
      <w:r w:rsidR="00944082" w:rsidRPr="00FE46B9">
        <w:rPr>
          <w:rFonts w:ascii="Times" w:eastAsia="PMingLiU" w:hAnsi="Times"/>
          <w:bCs/>
          <w:lang w:val="en-GB" w:eastAsia="zh-TW"/>
        </w:rPr>
        <w:t xml:space="preserve">X time units after reference point </w:t>
      </w:r>
      <w:r w:rsidRPr="00FE46B9">
        <w:rPr>
          <w:rFonts w:ascii="Times" w:eastAsia="PMingLiU" w:hAnsi="Times"/>
          <w:bCs/>
          <w:lang w:val="en-GB" w:eastAsia="zh-TW"/>
        </w:rPr>
        <w:t xml:space="preserve">is </w:t>
      </w:r>
      <w:r w:rsidR="00944082">
        <w:rPr>
          <w:rFonts w:ascii="Times" w:eastAsia="PMingLiU" w:hAnsi="Times"/>
          <w:bCs/>
          <w:lang w:val="en-GB" w:eastAsia="zh-TW"/>
        </w:rPr>
        <w:t>later</w:t>
      </w:r>
      <w:r w:rsidRPr="00FE46B9">
        <w:rPr>
          <w:rFonts w:ascii="Times" w:eastAsia="PMingLiU" w:hAnsi="Times"/>
          <w:bCs/>
          <w:lang w:val="en-GB" w:eastAsia="zh-TW"/>
        </w:rPr>
        <w:t xml:space="preserve"> than</w:t>
      </w:r>
      <w:r w:rsidR="00944082" w:rsidRPr="00944082">
        <w:rPr>
          <w:rFonts w:ascii="Times" w:eastAsia="PMingLiU" w:hAnsi="Times"/>
          <w:bCs/>
          <w:lang w:val="en-GB" w:eastAsia="zh-TW"/>
        </w:rPr>
        <w:t xml:space="preserve"> </w:t>
      </w:r>
      <w:r w:rsidR="00944082" w:rsidRPr="00FE46B9">
        <w:rPr>
          <w:rFonts w:ascii="Times" w:eastAsia="PMingLiU" w:hAnsi="Times"/>
          <w:bCs/>
          <w:lang w:val="en-GB" w:eastAsia="zh-TW"/>
        </w:rPr>
        <w:t>O time units after RAR reception</w:t>
      </w:r>
      <w:r w:rsidRPr="00FE46B9">
        <w:rPr>
          <w:rFonts w:ascii="Times" w:eastAsia="PMingLiU" w:hAnsi="Times"/>
          <w:bCs/>
          <w:lang w:val="en-GB" w:eastAsia="zh-TW"/>
        </w:rPr>
        <w:t>, so UE actually starts monitor</w:t>
      </w:r>
      <w:r w:rsidR="00B13378">
        <w:rPr>
          <w:rFonts w:ascii="Times" w:eastAsia="PMingLiU" w:hAnsi="Times"/>
          <w:bCs/>
          <w:lang w:val="en-GB" w:eastAsia="zh-TW"/>
        </w:rPr>
        <w:t>ing</w:t>
      </w:r>
      <w:r w:rsidRPr="00FE46B9">
        <w:rPr>
          <w:rFonts w:ascii="Times" w:eastAsia="PMingLiU" w:hAnsi="Times"/>
          <w:bCs/>
          <w:lang w:val="en-GB" w:eastAsia="zh-TW"/>
        </w:rPr>
        <w:t xml:space="preserve"> Type 0 PDCCH </w:t>
      </w:r>
      <w:r w:rsidR="00DB04A0">
        <w:rPr>
          <w:rFonts w:ascii="Times" w:eastAsia="PMingLiU" w:hAnsi="Times"/>
          <w:bCs/>
          <w:lang w:val="en-GB" w:eastAsia="zh-TW"/>
        </w:rPr>
        <w:t>from</w:t>
      </w:r>
      <w:r w:rsidRPr="00FE46B9">
        <w:rPr>
          <w:rFonts w:ascii="Times" w:eastAsia="PMingLiU" w:hAnsi="Times"/>
          <w:bCs/>
          <w:lang w:val="en-GB" w:eastAsia="zh-TW"/>
        </w:rPr>
        <w:t xml:space="preserve"> X time units after reference point</w:t>
      </w:r>
      <w:r>
        <w:rPr>
          <w:rFonts w:ascii="Times" w:eastAsia="PMingLiU" w:hAnsi="Times"/>
          <w:bCs/>
          <w:lang w:val="en-GB" w:eastAsia="zh-TW"/>
        </w:rPr>
        <w:t>.</w:t>
      </w:r>
      <w:r w:rsidR="0056389C" w:rsidRPr="0056389C">
        <w:rPr>
          <w:rFonts w:ascii="Times" w:eastAsia="PMingLiU" w:hAnsi="Times"/>
          <w:bCs/>
          <w:lang w:val="en-GB" w:eastAsia="zh-TW"/>
        </w:rPr>
        <w:t xml:space="preserve"> </w:t>
      </w:r>
      <w:r w:rsidR="0056389C">
        <w:rPr>
          <w:rFonts w:ascii="Times" w:eastAsia="PMingLiU" w:hAnsi="Times"/>
          <w:bCs/>
          <w:lang w:val="en-GB" w:eastAsia="zh-TW"/>
        </w:rPr>
        <w:t>UE stops monitoring Type 0 PDCCH at the end of the time window for OD-SIB1.</w:t>
      </w:r>
    </w:p>
    <w:p w14:paraId="5C492883" w14:textId="760D4F72" w:rsidR="009630CD" w:rsidRPr="000D3728" w:rsidRDefault="00C60E5B" w:rsidP="00640AC8">
      <w:pPr>
        <w:pStyle w:val="a8"/>
        <w:spacing w:after="240"/>
        <w:jc w:val="both"/>
        <w:rPr>
          <w:b/>
          <w:i/>
        </w:rPr>
      </w:pPr>
      <w:bookmarkStart w:id="47" w:name="_Ref189836012"/>
      <w:r w:rsidRPr="00F85D80">
        <w:rPr>
          <w:b/>
          <w:i/>
        </w:rPr>
        <w:t xml:space="preserve">Proposal </w:t>
      </w:r>
      <w:r w:rsidRPr="00F85D80">
        <w:rPr>
          <w:b/>
          <w:i/>
        </w:rPr>
        <w:fldChar w:fldCharType="begin"/>
      </w:r>
      <w:r w:rsidRPr="00F85D80">
        <w:rPr>
          <w:b/>
          <w:i/>
        </w:rPr>
        <w:instrText xml:space="preserve"> SEQ Proposal \* ARABIC </w:instrText>
      </w:r>
      <w:r w:rsidRPr="00F85D80">
        <w:rPr>
          <w:b/>
          <w:i/>
        </w:rPr>
        <w:fldChar w:fldCharType="separate"/>
      </w:r>
      <w:r w:rsidR="009D06A9">
        <w:rPr>
          <w:b/>
          <w:i/>
          <w:noProof/>
        </w:rPr>
        <w:t>12</w:t>
      </w:r>
      <w:r w:rsidRPr="00F85D80">
        <w:rPr>
          <w:b/>
          <w:i/>
        </w:rPr>
        <w:fldChar w:fldCharType="end"/>
      </w:r>
      <w:r>
        <w:rPr>
          <w:b/>
          <w:i/>
        </w:rPr>
        <w:t xml:space="preserve">: Considering </w:t>
      </w:r>
      <w:r w:rsidRPr="00C60E5B">
        <w:rPr>
          <w:b/>
          <w:i/>
        </w:rPr>
        <w:t xml:space="preserve">the time requirements for RAR reception, RAR decoding and preparation for monitoring, UE prefers to start actual </w:t>
      </w:r>
      <w:r>
        <w:rPr>
          <w:b/>
          <w:i/>
        </w:rPr>
        <w:t xml:space="preserve">Type 0 PDCCH </w:t>
      </w:r>
      <w:r w:rsidRPr="00C60E5B">
        <w:rPr>
          <w:b/>
          <w:i/>
        </w:rPr>
        <w:t xml:space="preserve">monitoring from the later one between </w:t>
      </w:r>
      <w:r w:rsidRPr="00C60E5B">
        <w:rPr>
          <w:b/>
          <w:i/>
          <w:u w:val="single"/>
        </w:rPr>
        <w:t>O time units after RAR reception</w:t>
      </w:r>
      <w:r w:rsidRPr="00C60E5B">
        <w:rPr>
          <w:b/>
          <w:i/>
        </w:rPr>
        <w:t xml:space="preserve"> and </w:t>
      </w:r>
      <w:r w:rsidRPr="00C60E5B">
        <w:rPr>
          <w:b/>
          <w:i/>
          <w:u w:val="single"/>
        </w:rPr>
        <w:t>X time units after reference point</w:t>
      </w:r>
      <w:r>
        <w:rPr>
          <w:b/>
          <w:i/>
          <w:u w:val="single"/>
        </w:rPr>
        <w:t>.</w:t>
      </w:r>
      <w:bookmarkEnd w:id="47"/>
    </w:p>
    <w:p w14:paraId="4DEE56A2" w14:textId="1ABB6412" w:rsidR="00455961" w:rsidRPr="00550096" w:rsidRDefault="00455961" w:rsidP="007B6A9B">
      <w:pPr>
        <w:pStyle w:val="3GPPAgreements"/>
        <w:rPr>
          <w:b/>
          <w:highlight w:val="yellow"/>
        </w:rPr>
      </w:pPr>
      <w:r w:rsidRPr="00550096">
        <w:rPr>
          <w:b/>
          <w:highlight w:val="yellow"/>
        </w:rPr>
        <w:t xml:space="preserve">Duration </w:t>
      </w:r>
      <w:r w:rsidRPr="00550096">
        <w:rPr>
          <w:rFonts w:hint="eastAsia"/>
          <w:b/>
          <w:highlight w:val="yellow"/>
        </w:rPr>
        <w:t>of</w:t>
      </w:r>
      <w:r w:rsidRPr="00550096">
        <w:rPr>
          <w:b/>
          <w:highlight w:val="yellow"/>
        </w:rPr>
        <w:t xml:space="preserve"> T</w:t>
      </w:r>
      <w:r w:rsidRPr="00550096">
        <w:rPr>
          <w:rFonts w:hint="eastAsia"/>
          <w:b/>
          <w:highlight w:val="yellow"/>
        </w:rPr>
        <w:t>ype</w:t>
      </w:r>
      <w:r w:rsidRPr="00550096">
        <w:rPr>
          <w:b/>
          <w:highlight w:val="yellow"/>
        </w:rPr>
        <w:t xml:space="preserve"> 0 PDCCH monitoring</w:t>
      </w:r>
    </w:p>
    <w:tbl>
      <w:tblPr>
        <w:tblStyle w:val="ac"/>
        <w:tblW w:w="0" w:type="auto"/>
        <w:tblLook w:val="04A0" w:firstRow="1" w:lastRow="0" w:firstColumn="1" w:lastColumn="0" w:noHBand="0" w:noVBand="1"/>
      </w:tblPr>
      <w:tblGrid>
        <w:gridCol w:w="9060"/>
      </w:tblGrid>
      <w:tr w:rsidR="00F667F0" w14:paraId="05D21834" w14:textId="77777777" w:rsidTr="0027155A">
        <w:tc>
          <w:tcPr>
            <w:tcW w:w="9060" w:type="dxa"/>
          </w:tcPr>
          <w:p w14:paraId="2F593977" w14:textId="30AEFD3A" w:rsidR="009235A4" w:rsidRPr="0079098C" w:rsidRDefault="009235A4" w:rsidP="009235A4">
            <w:pPr>
              <w:rPr>
                <w:rFonts w:ascii="Times" w:eastAsia="Batang" w:hAnsi="Times"/>
                <w:b/>
                <w:bCs/>
                <w:lang w:eastAsia="x-none"/>
              </w:rPr>
            </w:pPr>
            <w:r w:rsidRPr="0079098C">
              <w:rPr>
                <w:rFonts w:ascii="Times" w:eastAsia="Batang" w:hAnsi="Times"/>
                <w:b/>
                <w:bCs/>
                <w:highlight w:val="green"/>
                <w:lang w:eastAsia="x-none"/>
              </w:rPr>
              <w:t>Agreement</w:t>
            </w:r>
            <w:r w:rsidRPr="009235A4">
              <w:rPr>
                <w:rFonts w:ascii="Times" w:eastAsia="Batang" w:hAnsi="Times"/>
                <w:b/>
                <w:bCs/>
                <w:color w:val="FF0000"/>
                <w:highlight w:val="green"/>
                <w:lang w:eastAsia="x-none"/>
              </w:rPr>
              <w:t>@RAN1#119</w:t>
            </w:r>
          </w:p>
          <w:p w14:paraId="0CFE614D" w14:textId="77777777" w:rsidR="009235A4" w:rsidRPr="0079098C" w:rsidRDefault="009235A4" w:rsidP="009235A4">
            <w:pPr>
              <w:rPr>
                <w:rFonts w:ascii="Times" w:eastAsia="PMingLiU" w:hAnsi="Times"/>
                <w:bCs/>
                <w:lang w:val="en-GB" w:eastAsia="zh-TW"/>
              </w:rPr>
            </w:pPr>
            <w:r w:rsidRPr="0079098C">
              <w:rPr>
                <w:rFonts w:ascii="Times" w:eastAsia="PMingLiU" w:hAnsi="Times"/>
                <w:bCs/>
                <w:lang w:val="en-GB" w:eastAsia="zh-TW"/>
              </w:rPr>
              <w:lastRenderedPageBreak/>
              <w:t>The duration of the time window for on-demand SIB1 is indicated in the UL WUS configuration.</w:t>
            </w:r>
          </w:p>
          <w:p w14:paraId="15E77D00" w14:textId="77777777" w:rsidR="009235A4" w:rsidRPr="0079098C" w:rsidRDefault="009235A4" w:rsidP="009235A4">
            <w:pPr>
              <w:numPr>
                <w:ilvl w:val="0"/>
                <w:numId w:val="37"/>
              </w:numPr>
              <w:rPr>
                <w:rFonts w:ascii="Times" w:eastAsia="PMingLiU" w:hAnsi="Times"/>
                <w:bCs/>
                <w:lang w:val="en-GB" w:eastAsia="zh-TW"/>
              </w:rPr>
            </w:pPr>
            <w:r w:rsidRPr="0079098C">
              <w:rPr>
                <w:rFonts w:ascii="Times" w:eastAsia="PMingLiU" w:hAnsi="Times"/>
                <w:bCs/>
                <w:lang w:val="en-GB" w:eastAsia="zh-TW"/>
              </w:rPr>
              <w:t>Unit of the duration is in slot</w:t>
            </w:r>
          </w:p>
          <w:p w14:paraId="6F9A1986" w14:textId="37EC8498" w:rsidR="00F667F0" w:rsidRPr="009235A4" w:rsidRDefault="009235A4" w:rsidP="009235A4">
            <w:pPr>
              <w:numPr>
                <w:ilvl w:val="0"/>
                <w:numId w:val="37"/>
              </w:numPr>
              <w:rPr>
                <w:rFonts w:ascii="Times" w:eastAsia="PMingLiU" w:hAnsi="Times"/>
                <w:bCs/>
                <w:lang w:val="en-GB" w:eastAsia="zh-TW"/>
              </w:rPr>
            </w:pPr>
            <w:r w:rsidRPr="0079098C">
              <w:rPr>
                <w:rFonts w:ascii="Times" w:eastAsia="PMingLiU" w:hAnsi="Times"/>
                <w:bCs/>
                <w:lang w:val="en-GB" w:eastAsia="zh-TW"/>
              </w:rPr>
              <w:t>FFS: Starting time</w:t>
            </w:r>
          </w:p>
        </w:tc>
      </w:tr>
    </w:tbl>
    <w:p w14:paraId="67F7335E" w14:textId="4FCB7AED" w:rsidR="00F667F0" w:rsidRDefault="00A877E3" w:rsidP="007B6A9B">
      <w:pPr>
        <w:spacing w:before="120" w:after="120"/>
        <w:jc w:val="both"/>
        <w:rPr>
          <w:rFonts w:eastAsiaTheme="minorEastAsia"/>
          <w:lang w:val="en-GB" w:eastAsia="zh-CN"/>
        </w:rPr>
      </w:pPr>
      <w:r>
        <w:rPr>
          <w:rFonts w:eastAsiaTheme="minorEastAsia"/>
          <w:lang w:val="en-GB" w:eastAsia="zh-CN"/>
        </w:rPr>
        <w:lastRenderedPageBreak/>
        <w:t xml:space="preserve">RAN1#119 agreed to </w:t>
      </w:r>
      <w:r w:rsidR="003022BD">
        <w:rPr>
          <w:rFonts w:eastAsiaTheme="minorEastAsia"/>
          <w:lang w:val="en-GB" w:eastAsia="zh-CN"/>
        </w:rPr>
        <w:t>provide</w:t>
      </w:r>
      <w:r w:rsidR="003022BD" w:rsidRPr="003022BD">
        <w:rPr>
          <w:rFonts w:eastAsiaTheme="minorEastAsia"/>
          <w:lang w:val="en-GB" w:eastAsia="zh-CN"/>
        </w:rPr>
        <w:t xml:space="preserve"> the duration of time window for on-demand SIB1</w:t>
      </w:r>
      <w:r>
        <w:rPr>
          <w:rFonts w:eastAsiaTheme="minorEastAsia"/>
          <w:lang w:val="en-GB" w:eastAsia="zh-CN"/>
        </w:rPr>
        <w:t xml:space="preserve"> in WUS configuration. So, UE stops monitoring Type 0 PDCCH at the end of </w:t>
      </w:r>
      <w:r w:rsidRPr="00A877E3">
        <w:rPr>
          <w:rFonts w:eastAsiaTheme="minorEastAsia"/>
          <w:lang w:val="en-GB" w:eastAsia="zh-CN"/>
        </w:rPr>
        <w:t xml:space="preserve">time window </w:t>
      </w:r>
      <w:r w:rsidR="009353C1" w:rsidRPr="0079098C">
        <w:rPr>
          <w:rFonts w:ascii="Times" w:eastAsia="PMingLiU" w:hAnsi="Times"/>
          <w:bCs/>
          <w:lang w:val="en-GB" w:eastAsia="zh-TW"/>
        </w:rPr>
        <w:t>for on-demand SIB1</w:t>
      </w:r>
      <w:r>
        <w:rPr>
          <w:rFonts w:eastAsiaTheme="minorEastAsia"/>
          <w:lang w:val="en-GB" w:eastAsia="zh-CN"/>
        </w:rPr>
        <w:t xml:space="preserve">, and the time window </w:t>
      </w:r>
      <w:r w:rsidR="00812D61">
        <w:rPr>
          <w:rFonts w:eastAsiaTheme="minorEastAsia"/>
          <w:lang w:val="en-GB" w:eastAsia="zh-CN"/>
        </w:rPr>
        <w:t xml:space="preserve">for </w:t>
      </w:r>
      <w:r w:rsidR="000A217A">
        <w:rPr>
          <w:rFonts w:eastAsiaTheme="minorEastAsia"/>
          <w:lang w:val="en-GB" w:eastAsia="zh-CN"/>
        </w:rPr>
        <w:t>on-</w:t>
      </w:r>
      <w:r w:rsidR="00812D61">
        <w:rPr>
          <w:rFonts w:eastAsiaTheme="minorEastAsia"/>
          <w:lang w:val="en-GB" w:eastAsia="zh-CN"/>
        </w:rPr>
        <w:t xml:space="preserve">demand SIB1 </w:t>
      </w:r>
      <w:r>
        <w:rPr>
          <w:rFonts w:eastAsiaTheme="minorEastAsia"/>
          <w:lang w:val="en-GB" w:eastAsia="zh-CN"/>
        </w:rPr>
        <w:t>starts at X time units after reference point.</w:t>
      </w:r>
    </w:p>
    <w:p w14:paraId="117A8AFF" w14:textId="3B19C033" w:rsidR="00F667F0" w:rsidRDefault="00F667F0" w:rsidP="007B6A9B">
      <w:pPr>
        <w:spacing w:before="120" w:after="120"/>
        <w:jc w:val="both"/>
        <w:rPr>
          <w:rFonts w:eastAsiaTheme="minorEastAsia"/>
          <w:b/>
          <w:i/>
          <w:lang w:eastAsia="zh-CN"/>
        </w:rPr>
      </w:pPr>
      <w:bookmarkStart w:id="48" w:name="_Ref181957608"/>
      <w:r w:rsidRPr="00B43FC6">
        <w:rPr>
          <w:b/>
          <w:i/>
        </w:rPr>
        <w:t>Pro</w:t>
      </w:r>
      <w:r w:rsidRPr="00AC3D2A">
        <w:rPr>
          <w:rFonts w:eastAsiaTheme="minorEastAsia"/>
          <w:b/>
          <w:i/>
          <w:lang w:eastAsia="zh-CN"/>
        </w:rPr>
        <w:t xml:space="preserve">posal </w:t>
      </w:r>
      <w:r w:rsidRPr="00AC3D2A">
        <w:rPr>
          <w:rFonts w:eastAsiaTheme="minorEastAsia"/>
          <w:b/>
          <w:i/>
          <w:lang w:eastAsia="zh-CN"/>
        </w:rPr>
        <w:fldChar w:fldCharType="begin"/>
      </w:r>
      <w:r w:rsidRPr="00AC3D2A">
        <w:rPr>
          <w:rFonts w:eastAsiaTheme="minorEastAsia"/>
          <w:b/>
          <w:i/>
          <w:lang w:eastAsia="zh-CN"/>
        </w:rPr>
        <w:instrText xml:space="preserve"> SEQ Proposal \* ARABIC </w:instrText>
      </w:r>
      <w:r w:rsidRPr="00AC3D2A">
        <w:rPr>
          <w:rFonts w:eastAsiaTheme="minorEastAsia"/>
          <w:b/>
          <w:i/>
          <w:lang w:eastAsia="zh-CN"/>
        </w:rPr>
        <w:fldChar w:fldCharType="separate"/>
      </w:r>
      <w:r w:rsidR="009D06A9">
        <w:rPr>
          <w:rFonts w:eastAsiaTheme="minorEastAsia"/>
          <w:b/>
          <w:i/>
          <w:noProof/>
          <w:lang w:eastAsia="zh-CN"/>
        </w:rPr>
        <w:t>13</w:t>
      </w:r>
      <w:r w:rsidRPr="00AC3D2A">
        <w:rPr>
          <w:rFonts w:eastAsiaTheme="minorEastAsia"/>
          <w:b/>
          <w:i/>
          <w:lang w:eastAsia="zh-CN"/>
        </w:rPr>
        <w:fldChar w:fldCharType="end"/>
      </w:r>
      <w:r w:rsidRPr="00AC3D2A">
        <w:rPr>
          <w:rFonts w:eastAsiaTheme="minorEastAsia"/>
          <w:b/>
          <w:i/>
          <w:lang w:eastAsia="zh-CN"/>
        </w:rPr>
        <w:t xml:space="preserve">: </w:t>
      </w:r>
      <w:r>
        <w:rPr>
          <w:b/>
          <w:i/>
        </w:rPr>
        <w:t>T</w:t>
      </w:r>
      <w:r>
        <w:rPr>
          <w:rFonts w:eastAsiaTheme="minorEastAsia"/>
          <w:b/>
          <w:i/>
          <w:lang w:eastAsia="zh-CN"/>
        </w:rPr>
        <w:t xml:space="preserve">he duration of </w:t>
      </w:r>
      <w:r w:rsidR="00AB5F64" w:rsidRPr="00AB5F64">
        <w:rPr>
          <w:rFonts w:eastAsiaTheme="minorEastAsia"/>
          <w:b/>
          <w:i/>
          <w:lang w:eastAsia="zh-CN"/>
        </w:rPr>
        <w:t>the time window for on-demand SIB1</w:t>
      </w:r>
      <w:r>
        <w:rPr>
          <w:rFonts w:eastAsiaTheme="minorEastAsia"/>
          <w:b/>
          <w:i/>
          <w:lang w:eastAsia="zh-CN"/>
        </w:rPr>
        <w:t xml:space="preserve"> can be configured in WUS configuration.</w:t>
      </w:r>
      <w:bookmarkEnd w:id="48"/>
    </w:p>
    <w:p w14:paraId="3886C989" w14:textId="3291B906" w:rsidR="00914964" w:rsidRPr="00550096" w:rsidRDefault="00FC43B2" w:rsidP="007B6A9B">
      <w:pPr>
        <w:pStyle w:val="3GPPAgreements"/>
        <w:rPr>
          <w:b/>
          <w:highlight w:val="yellow"/>
        </w:rPr>
      </w:pPr>
      <w:r w:rsidRPr="00550096">
        <w:rPr>
          <w:b/>
          <w:highlight w:val="yellow"/>
        </w:rPr>
        <w:t>B</w:t>
      </w:r>
      <w:r w:rsidR="00914964" w:rsidRPr="00550096">
        <w:rPr>
          <w:b/>
          <w:highlight w:val="yellow"/>
        </w:rPr>
        <w:t xml:space="preserve">eam assumption </w:t>
      </w:r>
      <w:r w:rsidRPr="00550096">
        <w:rPr>
          <w:b/>
          <w:highlight w:val="yellow"/>
        </w:rPr>
        <w:t>of</w:t>
      </w:r>
      <w:r w:rsidR="00914964" w:rsidRPr="00550096">
        <w:rPr>
          <w:b/>
          <w:highlight w:val="yellow"/>
        </w:rPr>
        <w:t xml:space="preserve"> OD-SIB1</w:t>
      </w:r>
    </w:p>
    <w:tbl>
      <w:tblPr>
        <w:tblStyle w:val="ac"/>
        <w:tblW w:w="0" w:type="auto"/>
        <w:tblLook w:val="04A0" w:firstRow="1" w:lastRow="0" w:firstColumn="1" w:lastColumn="0" w:noHBand="0" w:noVBand="1"/>
      </w:tblPr>
      <w:tblGrid>
        <w:gridCol w:w="9060"/>
      </w:tblGrid>
      <w:tr w:rsidR="00A37889" w14:paraId="76B4873A" w14:textId="77777777" w:rsidTr="00765A61">
        <w:tc>
          <w:tcPr>
            <w:tcW w:w="9060" w:type="dxa"/>
          </w:tcPr>
          <w:p w14:paraId="208BA064" w14:textId="77777777" w:rsidR="00A37889" w:rsidRPr="00E642C7" w:rsidRDefault="00A37889" w:rsidP="007B6A9B">
            <w:pPr>
              <w:jc w:val="both"/>
              <w:rPr>
                <w:rFonts w:ascii="Times" w:eastAsia="Batang" w:hAnsi="Times"/>
                <w:b/>
                <w:bCs/>
                <w:highlight w:val="green"/>
                <w:lang w:val="en-GB" w:eastAsia="x-none"/>
              </w:rPr>
            </w:pPr>
            <w:bookmarkStart w:id="49" w:name="OLE_LINK228"/>
            <w:r w:rsidRPr="00E642C7">
              <w:rPr>
                <w:rFonts w:ascii="Times" w:eastAsia="Batang" w:hAnsi="Times" w:hint="eastAsia"/>
                <w:b/>
                <w:bCs/>
                <w:highlight w:val="green"/>
                <w:lang w:val="en-GB" w:eastAsia="ko-KR"/>
              </w:rPr>
              <w:t>A</w:t>
            </w:r>
            <w:r w:rsidRPr="00E642C7">
              <w:rPr>
                <w:rFonts w:ascii="Times" w:eastAsia="Batang" w:hAnsi="Times"/>
                <w:b/>
                <w:bCs/>
                <w:highlight w:val="green"/>
                <w:lang w:val="en-GB" w:eastAsia="ko-KR"/>
              </w:rPr>
              <w:t>greement</w:t>
            </w:r>
            <w:r w:rsidRPr="00E642C7">
              <w:rPr>
                <w:rFonts w:ascii="Times" w:eastAsia="Batang" w:hAnsi="Times"/>
                <w:b/>
                <w:bCs/>
                <w:color w:val="FF0000"/>
                <w:highlight w:val="green"/>
                <w:lang w:val="en-GB" w:eastAsia="ko-KR"/>
              </w:rPr>
              <w:t>@RAN1#117</w:t>
            </w:r>
          </w:p>
          <w:p w14:paraId="2794D5CD" w14:textId="77777777" w:rsidR="00A37889" w:rsidRPr="00E642C7" w:rsidRDefault="00A37889" w:rsidP="007B6A9B">
            <w:pPr>
              <w:jc w:val="both"/>
              <w:rPr>
                <w:rFonts w:ascii="Times" w:eastAsia="PMingLiU" w:hAnsi="Times"/>
                <w:bCs/>
                <w:lang w:val="en-GB" w:eastAsia="zh-TW"/>
              </w:rPr>
            </w:pPr>
            <w:r w:rsidRPr="00E642C7">
              <w:rPr>
                <w:rFonts w:ascii="Times" w:eastAsia="Malgun Gothic" w:hAnsi="Times" w:hint="eastAsia"/>
                <w:bCs/>
                <w:lang w:val="en-GB" w:eastAsia="ko-KR"/>
              </w:rPr>
              <w:t>A</w:t>
            </w:r>
            <w:r w:rsidRPr="00E642C7">
              <w:rPr>
                <w:rFonts w:ascii="Times" w:eastAsia="Malgun Gothic" w:hAnsi="Times"/>
                <w:bCs/>
                <w:lang w:val="en-GB" w:eastAsia="ko-KR"/>
              </w:rPr>
              <w:t>t least for Case-2: F</w:t>
            </w:r>
            <w:r w:rsidRPr="00E642C7">
              <w:rPr>
                <w:rFonts w:ascii="Times" w:eastAsia="PMingLiU" w:hAnsi="Times"/>
                <w:bCs/>
                <w:lang w:val="en-GB" w:eastAsia="zh-TW"/>
              </w:rPr>
              <w:t>or further study of type 0 PDCCH monitoring occasions for on demand SIB1</w:t>
            </w:r>
            <w:r w:rsidRPr="00E642C7">
              <w:rPr>
                <w:rFonts w:ascii="Times" w:eastAsia="Malgun Gothic" w:hAnsi="Times" w:hint="eastAsia"/>
                <w:bCs/>
                <w:lang w:val="en-GB" w:eastAsia="ko-KR"/>
              </w:rPr>
              <w:t>,</w:t>
            </w:r>
            <w:r w:rsidRPr="00E642C7">
              <w:rPr>
                <w:rFonts w:ascii="Times" w:eastAsia="Malgun Gothic" w:hAnsi="Times"/>
                <w:bCs/>
                <w:lang w:val="en-GB" w:eastAsia="ko-KR"/>
              </w:rPr>
              <w:t xml:space="preserve"> </w:t>
            </w:r>
            <w:r w:rsidRPr="00E642C7">
              <w:rPr>
                <w:rFonts w:ascii="Times" w:eastAsia="Batang" w:hAnsi="Times"/>
                <w:bCs/>
                <w:lang w:val="en-GB"/>
              </w:rPr>
              <w:t>after UE transmits the UL WUS</w:t>
            </w:r>
            <w:r w:rsidRPr="00E642C7">
              <w:rPr>
                <w:rFonts w:ascii="Times" w:eastAsia="PMingLiU" w:hAnsi="Times"/>
                <w:bCs/>
                <w:lang w:val="en-GB" w:eastAsia="zh-TW"/>
              </w:rPr>
              <w:t xml:space="preserve"> in idle/inactive mode, RAN1 assumes following as a starting point:</w:t>
            </w:r>
          </w:p>
          <w:bookmarkEnd w:id="49"/>
          <w:p w14:paraId="13DAD92A" w14:textId="77777777" w:rsidR="00A37889" w:rsidRPr="00E642C7" w:rsidRDefault="00A37889" w:rsidP="007B6A9B">
            <w:pPr>
              <w:widowControl w:val="0"/>
              <w:numPr>
                <w:ilvl w:val="0"/>
                <w:numId w:val="38"/>
              </w:numPr>
              <w:jc w:val="both"/>
              <w:rPr>
                <w:rFonts w:ascii="Times" w:eastAsia="PMingLiU" w:hAnsi="Times"/>
                <w:bCs/>
                <w:lang w:val="en-GB" w:eastAsia="zh-TW"/>
              </w:rPr>
            </w:pPr>
            <w:r w:rsidRPr="00E642C7">
              <w:rPr>
                <w:rFonts w:ascii="Times" w:eastAsia="PMingLiU" w:hAnsi="Times"/>
                <w:bCs/>
                <w:lang w:val="en-GB" w:eastAsia="zh-TW"/>
              </w:rPr>
              <w:t>Option 1: One or more type 0 PDCCH monitoring occasions for on demand SIB1 within a time window</w:t>
            </w:r>
          </w:p>
          <w:p w14:paraId="4DC9E2DE" w14:textId="77777777" w:rsidR="00A37889" w:rsidRPr="00E642C7" w:rsidRDefault="00A37889" w:rsidP="007B6A9B">
            <w:pPr>
              <w:widowControl w:val="0"/>
              <w:numPr>
                <w:ilvl w:val="1"/>
                <w:numId w:val="38"/>
              </w:numPr>
              <w:jc w:val="both"/>
              <w:rPr>
                <w:rFonts w:ascii="Times" w:eastAsia="PMingLiU" w:hAnsi="Times"/>
                <w:bCs/>
                <w:lang w:val="en-GB" w:eastAsia="zh-TW"/>
              </w:rPr>
            </w:pPr>
            <w:r w:rsidRPr="00E642C7">
              <w:rPr>
                <w:rFonts w:ascii="Times" w:eastAsia="PMingLiU" w:hAnsi="Times"/>
                <w:bCs/>
                <w:lang w:eastAsia="zh-TW"/>
              </w:rPr>
              <w:t>FFS</w:t>
            </w:r>
            <w:r w:rsidRPr="00E642C7">
              <w:rPr>
                <w:rFonts w:ascii="Times" w:eastAsia="PMingLiU" w:hAnsi="Times"/>
                <w:bCs/>
                <w:lang w:val="en-GB" w:eastAsia="zh-TW"/>
              </w:rPr>
              <w:t xml:space="preserve">: How the search space zero configuration is provided (e.g. </w:t>
            </w:r>
            <w:proofErr w:type="gramStart"/>
            <w:r w:rsidRPr="00E642C7">
              <w:rPr>
                <w:rFonts w:ascii="Times" w:eastAsia="PMingLiU" w:hAnsi="Times"/>
                <w:bCs/>
                <w:lang w:val="en-GB" w:eastAsia="zh-TW"/>
              </w:rPr>
              <w:t xml:space="preserve">from  </w:t>
            </w:r>
            <w:proofErr w:type="spellStart"/>
            <w:r w:rsidRPr="00E642C7">
              <w:rPr>
                <w:rFonts w:ascii="Times" w:eastAsia="PMingLiU" w:hAnsi="Times"/>
                <w:bCs/>
                <w:i/>
                <w:iCs/>
                <w:lang w:val="en-GB" w:eastAsia="zh-TW"/>
              </w:rPr>
              <w:t>searchSpaceZero</w:t>
            </w:r>
            <w:proofErr w:type="spellEnd"/>
            <w:proofErr w:type="gramEnd"/>
            <w:r w:rsidRPr="00E642C7">
              <w:rPr>
                <w:rFonts w:ascii="Times" w:eastAsia="PMingLiU" w:hAnsi="Times"/>
                <w:bCs/>
                <w:lang w:val="en-GB" w:eastAsia="zh-TW"/>
              </w:rPr>
              <w:t xml:space="preserve">  in  MIB  or  from a new search space that is indicated by UL-WUS configuration)</w:t>
            </w:r>
          </w:p>
          <w:p w14:paraId="55114AD8" w14:textId="77777777" w:rsidR="00A37889" w:rsidRPr="00EB680B" w:rsidRDefault="00A37889" w:rsidP="007B6A9B">
            <w:pPr>
              <w:widowControl w:val="0"/>
              <w:numPr>
                <w:ilvl w:val="1"/>
                <w:numId w:val="38"/>
              </w:numPr>
              <w:jc w:val="both"/>
              <w:rPr>
                <w:rFonts w:ascii="Times" w:eastAsia="PMingLiU" w:hAnsi="Times"/>
                <w:bCs/>
                <w:lang w:val="en-GB" w:eastAsia="zh-TW"/>
              </w:rPr>
            </w:pPr>
            <w:r w:rsidRPr="00E642C7">
              <w:rPr>
                <w:rFonts w:ascii="Times" w:eastAsia="PMingLiU" w:hAnsi="Times" w:hint="eastAsia"/>
                <w:bCs/>
                <w:lang w:val="en-GB" w:eastAsia="zh-TW"/>
              </w:rPr>
              <w:t>F</w:t>
            </w:r>
            <w:r w:rsidRPr="00E642C7">
              <w:rPr>
                <w:rFonts w:ascii="Times" w:eastAsia="PMingLiU" w:hAnsi="Times"/>
                <w:bCs/>
                <w:lang w:val="en-GB" w:eastAsia="zh-TW"/>
              </w:rPr>
              <w:t xml:space="preserve">FS: Details of the time window, including at least the starting time and duration </w:t>
            </w:r>
          </w:p>
          <w:p w14:paraId="13712566" w14:textId="77777777" w:rsidR="00A37889" w:rsidRPr="00EB680B" w:rsidRDefault="00A37889" w:rsidP="007B6A9B">
            <w:pPr>
              <w:widowControl w:val="0"/>
              <w:numPr>
                <w:ilvl w:val="1"/>
                <w:numId w:val="38"/>
              </w:numPr>
              <w:jc w:val="both"/>
              <w:rPr>
                <w:rFonts w:ascii="Times" w:eastAsia="PMingLiU" w:hAnsi="Times"/>
                <w:bCs/>
                <w:lang w:val="en-GB" w:eastAsia="zh-TW"/>
              </w:rPr>
            </w:pPr>
            <w:r w:rsidRPr="00EB680B">
              <w:rPr>
                <w:rFonts w:ascii="Times" w:eastAsia="PMingLiU" w:hAnsi="Times"/>
                <w:bCs/>
                <w:lang w:val="en-GB" w:eastAsia="zh-TW"/>
              </w:rPr>
              <w:t>FFS: Whether/how to support transmission of on-demand SIB1 with the association with SSB(s) based on a received UL-WUS</w:t>
            </w:r>
          </w:p>
        </w:tc>
      </w:tr>
    </w:tbl>
    <w:p w14:paraId="06B4BFB9" w14:textId="77777777" w:rsidR="00A37889" w:rsidRDefault="00A37889" w:rsidP="007B6A9B">
      <w:pPr>
        <w:spacing w:before="120" w:after="120"/>
        <w:jc w:val="both"/>
        <w:rPr>
          <w:rFonts w:ascii="Times" w:eastAsia="PMingLiU" w:hAnsi="Times"/>
          <w:bCs/>
          <w:lang w:val="en-GB" w:eastAsia="zh-TW"/>
        </w:rPr>
      </w:pPr>
      <w:r w:rsidRPr="00EB680B">
        <w:rPr>
          <w:rFonts w:ascii="Times" w:eastAsia="PMingLiU" w:hAnsi="Times"/>
          <w:bCs/>
          <w:lang w:val="en-GB" w:eastAsia="zh-TW"/>
        </w:rPr>
        <w:t xml:space="preserve">In addition to </w:t>
      </w:r>
      <w:r>
        <w:rPr>
          <w:rFonts w:ascii="Times" w:eastAsia="PMingLiU" w:hAnsi="Times"/>
          <w:bCs/>
          <w:lang w:val="en-GB" w:eastAsia="zh-TW"/>
        </w:rPr>
        <w:t>consider the starting time</w:t>
      </w:r>
      <w:r w:rsidRPr="00EB680B">
        <w:rPr>
          <w:rFonts w:ascii="Times" w:eastAsia="PMingLiU" w:hAnsi="Times"/>
          <w:bCs/>
          <w:lang w:val="en-GB" w:eastAsia="zh-TW"/>
        </w:rPr>
        <w:t xml:space="preserve"> and duration of </w:t>
      </w:r>
      <w:r>
        <w:rPr>
          <w:rFonts w:ascii="Times" w:eastAsia="PMingLiU" w:hAnsi="Times"/>
          <w:bCs/>
          <w:lang w:val="en-GB" w:eastAsia="zh-TW"/>
        </w:rPr>
        <w:t>Type 0 PDCCH monitoring</w:t>
      </w:r>
      <w:r w:rsidRPr="00EB680B">
        <w:rPr>
          <w:rFonts w:ascii="Times" w:eastAsia="PMingLiU" w:hAnsi="Times"/>
          <w:bCs/>
          <w:lang w:val="en-GB" w:eastAsia="zh-TW"/>
        </w:rPr>
        <w:t>, the</w:t>
      </w:r>
      <w:r>
        <w:rPr>
          <w:rFonts w:ascii="Times" w:eastAsia="PMingLiU" w:hAnsi="Times"/>
          <w:bCs/>
          <w:lang w:val="en-GB" w:eastAsia="zh-TW"/>
        </w:rPr>
        <w:t xml:space="preserve"> beam</w:t>
      </w:r>
      <w:r w:rsidRPr="00EB680B">
        <w:rPr>
          <w:rFonts w:ascii="Times" w:eastAsia="PMingLiU" w:hAnsi="Times"/>
          <w:bCs/>
          <w:lang w:val="en-GB" w:eastAsia="zh-TW"/>
        </w:rPr>
        <w:t xml:space="preserve"> assumption that the UE receives OD-SIB1 </w:t>
      </w:r>
      <w:r>
        <w:rPr>
          <w:rFonts w:ascii="Times" w:eastAsia="PMingLiU" w:hAnsi="Times"/>
          <w:bCs/>
          <w:lang w:val="en-GB" w:eastAsia="zh-TW"/>
        </w:rPr>
        <w:t xml:space="preserve">also needs to be discussed as for the </w:t>
      </w:r>
      <w:r w:rsidRPr="000A3B1B">
        <w:rPr>
          <w:rFonts w:ascii="Times" w:eastAsia="PMingLiU" w:hAnsi="Times"/>
          <w:bCs/>
          <w:lang w:val="en-GB" w:eastAsia="zh-TW"/>
        </w:rPr>
        <w:t>third FFS</w:t>
      </w:r>
      <w:r>
        <w:rPr>
          <w:rFonts w:ascii="Times" w:eastAsia="PMingLiU" w:hAnsi="Times"/>
          <w:bCs/>
          <w:lang w:val="en-GB" w:eastAsia="zh-TW"/>
        </w:rPr>
        <w:t xml:space="preserve"> agreed in RAN1#117 as shown above. And three options are listed below for discussion.</w:t>
      </w:r>
    </w:p>
    <w:p w14:paraId="5F2BD53A" w14:textId="77777777" w:rsidR="00A37889" w:rsidRPr="00B80D52" w:rsidRDefault="00A37889" w:rsidP="007B6A9B">
      <w:pPr>
        <w:pStyle w:val="af9"/>
        <w:numPr>
          <w:ilvl w:val="0"/>
          <w:numId w:val="41"/>
        </w:numPr>
        <w:spacing w:before="120" w:after="120"/>
        <w:ind w:firstLineChars="0"/>
        <w:rPr>
          <w:rFonts w:ascii="Times" w:eastAsia="PMingLiU" w:hAnsi="Times"/>
          <w:bCs/>
          <w:lang w:val="en-GB" w:eastAsia="zh-TW"/>
        </w:rPr>
      </w:pPr>
      <w:r>
        <w:rPr>
          <w:rFonts w:ascii="Times" w:eastAsiaTheme="minorEastAsia" w:hAnsi="Times"/>
          <w:bCs/>
          <w:lang w:val="en-GB"/>
        </w:rPr>
        <w:t>Option1: UE assumes that PDCCH for OD-SIB1 message is transmitted in at least one PDCCH monitoring occasion corresponding to each transmitted SSB.</w:t>
      </w:r>
    </w:p>
    <w:p w14:paraId="2F9FF4AD" w14:textId="77777777" w:rsidR="00A37889" w:rsidRPr="00B80D52" w:rsidRDefault="00A37889" w:rsidP="007B6A9B">
      <w:pPr>
        <w:pStyle w:val="af9"/>
        <w:numPr>
          <w:ilvl w:val="0"/>
          <w:numId w:val="41"/>
        </w:numPr>
        <w:spacing w:before="120" w:after="120"/>
        <w:ind w:firstLineChars="0"/>
        <w:rPr>
          <w:rFonts w:ascii="Times" w:eastAsia="PMingLiU" w:hAnsi="Times"/>
          <w:bCs/>
          <w:lang w:val="en-GB" w:eastAsia="zh-TW"/>
        </w:rPr>
      </w:pPr>
      <w:r>
        <w:rPr>
          <w:rFonts w:ascii="Times" w:eastAsiaTheme="minorEastAsia" w:hAnsi="Times"/>
          <w:bCs/>
          <w:lang w:val="en-GB"/>
        </w:rPr>
        <w:t>Option2: UE assumes that PDCCH for OD-SIB1 message is transmitted in at least one PDCCH monitoring occasion corresponding to the SSB indicated in RAR.</w:t>
      </w:r>
    </w:p>
    <w:p w14:paraId="267A6C30" w14:textId="77777777" w:rsidR="00A37889" w:rsidRPr="00B80D52" w:rsidRDefault="00A37889" w:rsidP="007B6A9B">
      <w:pPr>
        <w:pStyle w:val="af9"/>
        <w:numPr>
          <w:ilvl w:val="0"/>
          <w:numId w:val="41"/>
        </w:numPr>
        <w:spacing w:before="120" w:after="120"/>
        <w:ind w:firstLineChars="0"/>
        <w:rPr>
          <w:rFonts w:ascii="Times" w:eastAsia="PMingLiU" w:hAnsi="Times"/>
          <w:bCs/>
          <w:lang w:val="en-GB" w:eastAsia="zh-TW"/>
        </w:rPr>
      </w:pPr>
      <w:r>
        <w:rPr>
          <w:rFonts w:ascii="Times" w:eastAsiaTheme="minorEastAsia" w:hAnsi="Times"/>
          <w:bCs/>
          <w:lang w:val="en-GB"/>
        </w:rPr>
        <w:t>Option3: UE assumes that PDCCH for OD-SIB1 message is transmitted in at least one PDCCH monitoring occasion corresponding to the SSB associated with the transmitted UL WUS preamble.</w:t>
      </w:r>
    </w:p>
    <w:p w14:paraId="41953106" w14:textId="77777777" w:rsidR="00A37889" w:rsidRDefault="00A37889" w:rsidP="007B6A9B">
      <w:pPr>
        <w:spacing w:before="120" w:after="120"/>
        <w:jc w:val="both"/>
        <w:rPr>
          <w:rFonts w:ascii="Times" w:eastAsiaTheme="minorEastAsia" w:hAnsi="Times"/>
          <w:bCs/>
          <w:lang w:val="en-GB" w:eastAsia="zh-CN"/>
        </w:rPr>
      </w:pPr>
      <w:r w:rsidRPr="00F566AA">
        <w:rPr>
          <w:rFonts w:ascii="Times" w:eastAsiaTheme="minorEastAsia" w:hAnsi="Times"/>
          <w:bCs/>
          <w:lang w:val="en-GB" w:eastAsia="zh-CN"/>
        </w:rPr>
        <w:t>In current on-demand OSI, UE assumes that the PDCCH for an SI message is transmitted in at least one PDCCH monitoring occasion corresponding to each transmitted SSB</w:t>
      </w:r>
      <w:r>
        <w:rPr>
          <w:rFonts w:ascii="Times" w:eastAsiaTheme="minorEastAsia" w:hAnsi="Times"/>
          <w:bCs/>
          <w:lang w:val="en-GB" w:eastAsia="zh-CN"/>
        </w:rPr>
        <w:t xml:space="preserve"> as shown in the following TS 38.331 5.2.2.3.2</w:t>
      </w:r>
      <w:r w:rsidRPr="00F566AA">
        <w:rPr>
          <w:rFonts w:ascii="Times" w:eastAsiaTheme="minorEastAsia" w:hAnsi="Times"/>
          <w:bCs/>
          <w:lang w:val="en-GB" w:eastAsia="zh-CN"/>
        </w:rPr>
        <w:t>.</w:t>
      </w:r>
    </w:p>
    <w:tbl>
      <w:tblPr>
        <w:tblStyle w:val="ac"/>
        <w:tblW w:w="0" w:type="auto"/>
        <w:tblLook w:val="04A0" w:firstRow="1" w:lastRow="0" w:firstColumn="1" w:lastColumn="0" w:noHBand="0" w:noVBand="1"/>
      </w:tblPr>
      <w:tblGrid>
        <w:gridCol w:w="9060"/>
      </w:tblGrid>
      <w:tr w:rsidR="00A37889" w14:paraId="2E26800C" w14:textId="77777777" w:rsidTr="00765A61">
        <w:tc>
          <w:tcPr>
            <w:tcW w:w="9060" w:type="dxa"/>
          </w:tcPr>
          <w:p w14:paraId="138686E1" w14:textId="77777777" w:rsidR="00A37889" w:rsidRDefault="00A37889" w:rsidP="007B6A9B">
            <w:pPr>
              <w:spacing w:before="120" w:after="120"/>
              <w:jc w:val="both"/>
              <w:rPr>
                <w:rFonts w:ascii="Times" w:eastAsiaTheme="minorEastAsia" w:hAnsi="Times"/>
                <w:bCs/>
                <w:lang w:val="en-GB" w:eastAsia="zh-CN"/>
              </w:rPr>
            </w:pPr>
            <w:r w:rsidRPr="00C777CF">
              <w:rPr>
                <w:rFonts w:ascii="Times" w:eastAsiaTheme="minorEastAsia" w:hAnsi="Times"/>
                <w:bCs/>
                <w:lang w:val="en-GB" w:eastAsia="zh-CN"/>
              </w:rPr>
              <w:t>3GPP TS 38.331 V18.2.0 (2024-06)</w:t>
            </w:r>
          </w:p>
          <w:p w14:paraId="2AF11518" w14:textId="77777777" w:rsidR="00A37889" w:rsidRDefault="00A37889" w:rsidP="007B6A9B">
            <w:pPr>
              <w:widowControl w:val="0"/>
              <w:jc w:val="both"/>
              <w:rPr>
                <w:rFonts w:ascii="Arial" w:eastAsiaTheme="minorEastAsia" w:hAnsi="Arial"/>
                <w:b/>
                <w:bCs/>
                <w:i/>
                <w:iCs/>
                <w:sz w:val="22"/>
                <w:szCs w:val="20"/>
                <w:lang w:eastAsia="zh-CN"/>
              </w:rPr>
            </w:pPr>
            <w:r w:rsidRPr="00F566AA">
              <w:rPr>
                <w:rFonts w:ascii="Arial" w:eastAsiaTheme="minorEastAsia" w:hAnsi="Arial"/>
                <w:b/>
                <w:bCs/>
                <w:i/>
                <w:iCs/>
                <w:sz w:val="22"/>
                <w:szCs w:val="20"/>
                <w:lang w:eastAsia="zh-CN"/>
              </w:rPr>
              <w:t>5.2.2.3.2 Acquisition of an SI message</w:t>
            </w:r>
          </w:p>
          <w:p w14:paraId="7DC30BC3" w14:textId="77777777" w:rsidR="00A37889" w:rsidRPr="00F566AA" w:rsidRDefault="00A37889" w:rsidP="007B6A9B">
            <w:pPr>
              <w:widowControl w:val="0"/>
              <w:jc w:val="both"/>
              <w:rPr>
                <w:rFonts w:eastAsia="宋体"/>
                <w:kern w:val="2"/>
                <w:sz w:val="21"/>
                <w:szCs w:val="20"/>
                <w:lang w:eastAsia="zh-CN"/>
              </w:rPr>
            </w:pPr>
            <w:r w:rsidRPr="00F566AA">
              <w:rPr>
                <w:rFonts w:eastAsia="宋体"/>
                <w:kern w:val="2"/>
                <w:sz w:val="21"/>
                <w:szCs w:val="20"/>
                <w:lang w:eastAsia="zh-CN"/>
              </w:rPr>
              <w:t>…</w:t>
            </w:r>
          </w:p>
          <w:p w14:paraId="3EA73412" w14:textId="77777777" w:rsidR="00A37889" w:rsidRDefault="00A37889" w:rsidP="007B6A9B">
            <w:pPr>
              <w:spacing w:before="120" w:after="120"/>
              <w:jc w:val="both"/>
              <w:rPr>
                <w:rFonts w:eastAsia="宋体"/>
                <w:kern w:val="2"/>
                <w:sz w:val="21"/>
                <w:szCs w:val="20"/>
                <w:lang w:eastAsia="zh-CN"/>
              </w:rPr>
            </w:pPr>
            <w:r w:rsidRPr="00F566AA">
              <w:rPr>
                <w:rFonts w:eastAsia="宋体"/>
                <w:kern w:val="2"/>
                <w:sz w:val="21"/>
                <w:szCs w:val="20"/>
                <w:lang w:eastAsia="zh-CN"/>
              </w:rPr>
              <w:t>The actual transmitted SSBs are sequentially numbered from one in ascending order of their SSB indexes. The UE assumes that, in the SI window, PDCCH for an SI message is transmitted in at least one PDCCH monitoring occasion corresponding to each transmitted SSB and thus the selection of SSB for the reception SI messages is up to UE implementation.</w:t>
            </w:r>
          </w:p>
          <w:p w14:paraId="2F8576AC" w14:textId="77777777" w:rsidR="00A37889" w:rsidRDefault="00A37889" w:rsidP="007B6A9B">
            <w:pPr>
              <w:spacing w:before="120" w:after="120"/>
              <w:jc w:val="both"/>
              <w:rPr>
                <w:rFonts w:ascii="Times" w:eastAsiaTheme="minorEastAsia" w:hAnsi="Times"/>
                <w:bCs/>
                <w:lang w:val="en-GB" w:eastAsia="zh-CN"/>
              </w:rPr>
            </w:pPr>
            <w:r w:rsidRPr="00F566AA">
              <w:rPr>
                <w:rFonts w:eastAsia="宋体"/>
                <w:kern w:val="2"/>
                <w:sz w:val="21"/>
                <w:szCs w:val="20"/>
                <w:lang w:eastAsia="zh-CN"/>
              </w:rPr>
              <w:t>…</w:t>
            </w:r>
          </w:p>
        </w:tc>
      </w:tr>
    </w:tbl>
    <w:p w14:paraId="160B24DA" w14:textId="77777777" w:rsidR="00A37889" w:rsidRPr="000A3B1B" w:rsidRDefault="00A37889" w:rsidP="007B6A9B">
      <w:pPr>
        <w:spacing w:before="120" w:after="120"/>
        <w:jc w:val="both"/>
        <w:rPr>
          <w:rFonts w:ascii="Times" w:eastAsia="PMingLiU" w:hAnsi="Times"/>
          <w:bCs/>
          <w:lang w:val="en-GB" w:eastAsia="zh-TW"/>
        </w:rPr>
      </w:pPr>
      <w:r>
        <w:rPr>
          <w:rFonts w:ascii="Times" w:eastAsiaTheme="minorEastAsia" w:hAnsi="Times"/>
          <w:bCs/>
          <w:lang w:eastAsia="zh-CN"/>
        </w:rPr>
        <w:t xml:space="preserve">Option1 is the same as on-demand OSI, which is more power consuming. </w:t>
      </w:r>
      <w:r w:rsidRPr="00012D53">
        <w:rPr>
          <w:rFonts w:ascii="Times" w:eastAsiaTheme="minorEastAsia" w:hAnsi="Times"/>
          <w:bCs/>
          <w:lang w:val="en-GB" w:eastAsia="zh-CN"/>
        </w:rPr>
        <w:t>H</w:t>
      </w:r>
      <w:r w:rsidRPr="00012D53">
        <w:rPr>
          <w:rFonts w:ascii="Times" w:eastAsiaTheme="minorEastAsia" w:hAnsi="Times" w:hint="eastAsia"/>
          <w:bCs/>
          <w:lang w:val="en-GB" w:eastAsia="zh-CN"/>
        </w:rPr>
        <w:t>owever</w:t>
      </w:r>
      <w:r w:rsidRPr="00012D53">
        <w:rPr>
          <w:rFonts w:ascii="Times" w:eastAsiaTheme="minorEastAsia" w:hAnsi="Times"/>
          <w:bCs/>
          <w:lang w:val="en-GB" w:eastAsia="zh-CN"/>
        </w:rPr>
        <w:t>,</w:t>
      </w:r>
      <w:r>
        <w:rPr>
          <w:rFonts w:ascii="Times" w:eastAsiaTheme="minorEastAsia" w:hAnsi="Times"/>
          <w:bCs/>
          <w:lang w:val="en-GB" w:eastAsia="zh-CN"/>
        </w:rPr>
        <w:t xml:space="preserve"> </w:t>
      </w:r>
      <w:r w:rsidRPr="00012D53">
        <w:rPr>
          <w:rFonts w:ascii="Times" w:eastAsiaTheme="minorEastAsia" w:hAnsi="Times"/>
          <w:bCs/>
          <w:lang w:val="en-GB" w:eastAsia="zh-CN"/>
        </w:rPr>
        <w:t xml:space="preserve">from the point of view of NW energy saving as well as UE power saving, we support </w:t>
      </w:r>
      <w:r>
        <w:rPr>
          <w:rFonts w:ascii="Times" w:eastAsiaTheme="minorEastAsia" w:hAnsi="Times"/>
          <w:bCs/>
          <w:lang w:val="en-GB" w:eastAsia="zh-CN"/>
        </w:rPr>
        <w:t xml:space="preserve">that </w:t>
      </w:r>
      <w:r w:rsidRPr="00012D53">
        <w:rPr>
          <w:rFonts w:ascii="Times" w:eastAsiaTheme="minorEastAsia" w:hAnsi="Times"/>
          <w:bCs/>
          <w:lang w:val="en-GB" w:eastAsia="zh-CN"/>
        </w:rPr>
        <w:t>OD-SIB1 is only transmitted in the direction of the SSB associated with UL-WUS. On one hand, NW can save power by transmitting OD-SIB1 only in the direction of the SSB associated with the UL-WUS</w:t>
      </w:r>
      <w:r w:rsidRPr="00012D53">
        <w:rPr>
          <w:rFonts w:ascii="Times" w:eastAsiaTheme="minorEastAsia" w:hAnsi="Times" w:hint="eastAsia"/>
          <w:bCs/>
          <w:lang w:val="en-GB" w:eastAsia="zh-CN"/>
        </w:rPr>
        <w:t>.</w:t>
      </w:r>
      <w:r w:rsidRPr="00012D53">
        <w:rPr>
          <w:rFonts w:ascii="Times" w:eastAsiaTheme="minorEastAsia" w:hAnsi="Times"/>
          <w:bCs/>
          <w:lang w:val="en-GB" w:eastAsia="zh-CN"/>
        </w:rPr>
        <w:t xml:space="preserve"> On the other hand, UE only</w:t>
      </w:r>
      <w:r w:rsidRPr="00235C08">
        <w:rPr>
          <w:rFonts w:ascii="Times" w:eastAsia="PMingLiU" w:hAnsi="Times"/>
          <w:bCs/>
          <w:lang w:val="en-GB" w:eastAsia="zh-TW"/>
        </w:rPr>
        <w:t xml:space="preserve"> needs to receive the OD-SIB1 in the direction of the SSB associated with the </w:t>
      </w:r>
      <w:r>
        <w:rPr>
          <w:rFonts w:ascii="Times" w:eastAsia="PMingLiU" w:hAnsi="Times"/>
          <w:bCs/>
          <w:lang w:val="en-GB" w:eastAsia="zh-TW"/>
        </w:rPr>
        <w:t>UL-</w:t>
      </w:r>
      <w:r w:rsidRPr="00235C08">
        <w:rPr>
          <w:rFonts w:ascii="Times" w:eastAsia="PMingLiU" w:hAnsi="Times"/>
          <w:bCs/>
          <w:lang w:val="en-GB" w:eastAsia="zh-TW"/>
        </w:rPr>
        <w:t>WUS, which also saves power.</w:t>
      </w:r>
      <w:r>
        <w:rPr>
          <w:rFonts w:ascii="Times" w:eastAsia="PMingLiU" w:hAnsi="Times"/>
          <w:bCs/>
          <w:lang w:val="en-GB" w:eastAsia="zh-TW"/>
        </w:rPr>
        <w:t xml:space="preserve"> So, option3 is more preferred for OD-SIB1. </w:t>
      </w:r>
      <w:r w:rsidRPr="00D80EA7">
        <w:rPr>
          <w:rFonts w:ascii="Times" w:eastAsia="PMingLiU" w:hAnsi="Times"/>
          <w:bCs/>
          <w:lang w:val="en-GB" w:eastAsia="zh-TW"/>
        </w:rPr>
        <w:t xml:space="preserve">For option2, although it gives greater flexibility to the base station, RAR is inevitably needed to </w:t>
      </w:r>
      <w:r>
        <w:rPr>
          <w:rFonts w:ascii="Times" w:eastAsia="PMingLiU" w:hAnsi="Times"/>
          <w:bCs/>
          <w:lang w:val="en-GB" w:eastAsia="zh-TW"/>
        </w:rPr>
        <w:t>be</w:t>
      </w:r>
      <w:r w:rsidRPr="00D80EA7">
        <w:rPr>
          <w:rFonts w:ascii="Times" w:eastAsia="PMingLiU" w:hAnsi="Times"/>
          <w:bCs/>
          <w:lang w:val="en-GB" w:eastAsia="zh-TW"/>
        </w:rPr>
        <w:t xml:space="preserve"> enhance</w:t>
      </w:r>
      <w:r>
        <w:rPr>
          <w:rFonts w:ascii="Times" w:eastAsia="PMingLiU" w:hAnsi="Times"/>
          <w:bCs/>
          <w:lang w:val="en-GB" w:eastAsia="zh-TW"/>
        </w:rPr>
        <w:t>d</w:t>
      </w:r>
      <w:r w:rsidRPr="00D80EA7">
        <w:rPr>
          <w:rFonts w:ascii="Times" w:eastAsia="PMingLiU" w:hAnsi="Times"/>
          <w:bCs/>
          <w:lang w:val="en-GB" w:eastAsia="zh-TW"/>
        </w:rPr>
        <w:t xml:space="preserve">, which will bring some </w:t>
      </w:r>
      <w:r>
        <w:rPr>
          <w:rFonts w:ascii="Times" w:eastAsia="PMingLiU" w:hAnsi="Times"/>
          <w:bCs/>
          <w:lang w:val="en-GB" w:eastAsia="zh-TW"/>
        </w:rPr>
        <w:t>spec impacts. So, option3 is more preferred.</w:t>
      </w:r>
    </w:p>
    <w:p w14:paraId="5333A945" w14:textId="734142F4" w:rsidR="00FD1BE4" w:rsidRPr="00F4781B" w:rsidRDefault="00A37889" w:rsidP="007B6A9B">
      <w:pPr>
        <w:spacing w:before="120" w:after="120"/>
        <w:jc w:val="both"/>
        <w:rPr>
          <w:rFonts w:eastAsiaTheme="minorEastAsia"/>
          <w:b/>
          <w:i/>
          <w:lang w:eastAsia="zh-CN"/>
        </w:rPr>
      </w:pPr>
      <w:bookmarkStart w:id="50" w:name="_Ref173772384"/>
      <w:bookmarkStart w:id="51" w:name="_Ref178599352"/>
      <w:bookmarkStart w:id="52" w:name="_Ref181957611"/>
      <w:r w:rsidRPr="00A93DCE">
        <w:rPr>
          <w:b/>
          <w:i/>
        </w:rPr>
        <w:t xml:space="preserve">Proposal </w:t>
      </w:r>
      <w:r w:rsidRPr="00A93DCE">
        <w:rPr>
          <w:b/>
          <w:i/>
        </w:rPr>
        <w:fldChar w:fldCharType="begin"/>
      </w:r>
      <w:r w:rsidRPr="00B43FC6">
        <w:rPr>
          <w:b/>
          <w:i/>
        </w:rPr>
        <w:instrText xml:space="preserve"> SEQ Proposal \* ARABIC </w:instrText>
      </w:r>
      <w:r w:rsidRPr="00A93DCE">
        <w:rPr>
          <w:b/>
          <w:i/>
        </w:rPr>
        <w:fldChar w:fldCharType="separate"/>
      </w:r>
      <w:r w:rsidR="009D06A9">
        <w:rPr>
          <w:b/>
          <w:i/>
          <w:noProof/>
        </w:rPr>
        <w:t>14</w:t>
      </w:r>
      <w:r w:rsidRPr="00A93DCE">
        <w:rPr>
          <w:b/>
          <w:i/>
        </w:rPr>
        <w:fldChar w:fldCharType="end"/>
      </w:r>
      <w:bookmarkEnd w:id="50"/>
      <w:r w:rsidRPr="00104DE6">
        <w:rPr>
          <w:b/>
          <w:i/>
        </w:rPr>
        <w:t>:</w:t>
      </w:r>
      <w:r w:rsidRPr="00104DE6">
        <w:rPr>
          <w:rFonts w:eastAsiaTheme="minorEastAsia"/>
          <w:b/>
          <w:i/>
        </w:rPr>
        <w:t xml:space="preserve"> </w:t>
      </w:r>
      <w:r w:rsidRPr="00952D18">
        <w:rPr>
          <w:rFonts w:eastAsiaTheme="minorEastAsia"/>
          <w:b/>
          <w:i/>
        </w:rPr>
        <w:t xml:space="preserve">UE assumes that PDCCH for OD-SIB1 message is transmitted in at least one PDCCH monitoring occasion corresponding to the SSB associated with the transmitted UL WUS </w:t>
      </w:r>
      <w:bookmarkEnd w:id="51"/>
      <w:r w:rsidRPr="00952D18">
        <w:rPr>
          <w:rFonts w:eastAsiaTheme="minorEastAsia"/>
          <w:b/>
          <w:i/>
        </w:rPr>
        <w:t>preamble</w:t>
      </w:r>
      <w:r w:rsidR="008B1315">
        <w:rPr>
          <w:rFonts w:eastAsiaTheme="minorEastAsia"/>
          <w:b/>
          <w:i/>
          <w:lang w:eastAsia="zh-CN"/>
        </w:rPr>
        <w:t>.</w:t>
      </w:r>
      <w:bookmarkEnd w:id="52"/>
    </w:p>
    <w:bookmarkEnd w:id="3"/>
    <w:bookmarkEnd w:id="39"/>
    <w:p w14:paraId="7F2695C7" w14:textId="70046B86" w:rsidR="00EB7A0A" w:rsidRDefault="00F72478" w:rsidP="007B6A9B">
      <w:pPr>
        <w:keepNext/>
        <w:keepLines/>
        <w:numPr>
          <w:ilvl w:val="1"/>
          <w:numId w:val="5"/>
        </w:numPr>
        <w:overflowPunct w:val="0"/>
        <w:autoSpaceDE w:val="0"/>
        <w:autoSpaceDN w:val="0"/>
        <w:adjustRightInd w:val="0"/>
        <w:spacing w:before="120" w:after="120"/>
        <w:jc w:val="both"/>
        <w:textAlignment w:val="baseline"/>
        <w:outlineLvl w:val="1"/>
        <w:rPr>
          <w:rFonts w:ascii="Arial" w:eastAsiaTheme="minorEastAsia" w:hAnsi="Arial" w:cs="Arial"/>
          <w:bCs/>
          <w:iCs/>
          <w:sz w:val="28"/>
          <w:szCs w:val="28"/>
          <w:lang w:eastAsia="zh-CN"/>
        </w:rPr>
      </w:pPr>
      <w:r>
        <w:rPr>
          <w:rFonts w:ascii="Arial" w:eastAsiaTheme="minorEastAsia" w:hAnsi="Arial" w:cs="Arial"/>
          <w:bCs/>
          <w:iCs/>
          <w:sz w:val="28"/>
          <w:szCs w:val="28"/>
          <w:lang w:eastAsia="zh-CN"/>
        </w:rPr>
        <w:t xml:space="preserve">OD-SIB1 </w:t>
      </w:r>
      <w:r w:rsidR="00FB08E9">
        <w:rPr>
          <w:rFonts w:ascii="Arial" w:eastAsiaTheme="minorEastAsia" w:hAnsi="Arial" w:cs="Arial"/>
          <w:bCs/>
          <w:iCs/>
          <w:sz w:val="28"/>
          <w:szCs w:val="28"/>
          <w:lang w:eastAsia="zh-CN"/>
        </w:rPr>
        <w:t xml:space="preserve">for </w:t>
      </w:r>
      <w:proofErr w:type="spellStart"/>
      <w:r w:rsidR="00FB08E9">
        <w:rPr>
          <w:rFonts w:ascii="Arial" w:eastAsiaTheme="minorEastAsia" w:hAnsi="Arial" w:cs="Arial"/>
          <w:bCs/>
          <w:iCs/>
          <w:sz w:val="28"/>
          <w:szCs w:val="28"/>
          <w:lang w:eastAsia="zh-CN"/>
        </w:rPr>
        <w:t>RedCap</w:t>
      </w:r>
      <w:proofErr w:type="spellEnd"/>
      <w:r w:rsidR="00FB08E9">
        <w:rPr>
          <w:rFonts w:ascii="Arial" w:eastAsiaTheme="minorEastAsia" w:hAnsi="Arial" w:cs="Arial"/>
          <w:bCs/>
          <w:iCs/>
          <w:sz w:val="28"/>
          <w:szCs w:val="28"/>
          <w:lang w:eastAsia="zh-CN"/>
        </w:rPr>
        <w:t xml:space="preserve"> </w:t>
      </w:r>
      <w:r w:rsidR="0030346C">
        <w:rPr>
          <w:rFonts w:ascii="Arial" w:eastAsiaTheme="minorEastAsia" w:hAnsi="Arial" w:cs="Arial"/>
          <w:bCs/>
          <w:iCs/>
          <w:sz w:val="28"/>
          <w:szCs w:val="28"/>
          <w:lang w:eastAsia="zh-CN"/>
        </w:rPr>
        <w:t>UEs</w:t>
      </w:r>
    </w:p>
    <w:p w14:paraId="5179AC2E" w14:textId="342CA5C3" w:rsidR="00CC24F2" w:rsidRDefault="00D81094" w:rsidP="007B6A9B">
      <w:pPr>
        <w:pStyle w:val="a8"/>
        <w:jc w:val="both"/>
        <w:rPr>
          <w:rFonts w:eastAsiaTheme="minorEastAsia"/>
        </w:rPr>
      </w:pPr>
      <w:r>
        <w:rPr>
          <w:rFonts w:eastAsiaTheme="minorEastAsia"/>
        </w:rPr>
        <w:t>L</w:t>
      </w:r>
      <w:r w:rsidR="00CC24F2">
        <w:rPr>
          <w:rFonts w:eastAsiaTheme="minorEastAsia"/>
        </w:rPr>
        <w:t xml:space="preserve">egacy SI request procedure differentiates </w:t>
      </w:r>
      <w:proofErr w:type="spellStart"/>
      <w:r w:rsidR="00CC24F2">
        <w:rPr>
          <w:rFonts w:eastAsiaTheme="minorEastAsia"/>
        </w:rPr>
        <w:t>RedCap</w:t>
      </w:r>
      <w:proofErr w:type="spellEnd"/>
      <w:r w:rsidR="00CC24F2">
        <w:rPr>
          <w:rFonts w:eastAsiaTheme="minorEastAsia"/>
        </w:rPr>
        <w:t xml:space="preserve"> UEs and other UEs with different resource configurations as shown below. </w:t>
      </w:r>
    </w:p>
    <w:tbl>
      <w:tblPr>
        <w:tblStyle w:val="ac"/>
        <w:tblW w:w="0" w:type="auto"/>
        <w:tblLook w:val="04A0" w:firstRow="1" w:lastRow="0" w:firstColumn="1" w:lastColumn="0" w:noHBand="0" w:noVBand="1"/>
      </w:tblPr>
      <w:tblGrid>
        <w:gridCol w:w="9060"/>
      </w:tblGrid>
      <w:tr w:rsidR="00CC24F2" w14:paraId="2331791F" w14:textId="77777777" w:rsidTr="00EA251E">
        <w:tc>
          <w:tcPr>
            <w:tcW w:w="9060" w:type="dxa"/>
          </w:tcPr>
          <w:tbl>
            <w:tblPr>
              <w:tblW w:w="0" w:type="auto"/>
              <w:tblBorders>
                <w:top w:val="nil"/>
                <w:left w:val="nil"/>
                <w:bottom w:val="nil"/>
                <w:right w:val="nil"/>
              </w:tblBorders>
              <w:tblLook w:val="0000" w:firstRow="0" w:lastRow="0" w:firstColumn="0" w:lastColumn="0" w:noHBand="0" w:noVBand="0"/>
            </w:tblPr>
            <w:tblGrid>
              <w:gridCol w:w="8844"/>
            </w:tblGrid>
            <w:tr w:rsidR="00CC24F2" w:rsidRPr="00703A0B" w14:paraId="4F0E17A3" w14:textId="77777777" w:rsidTr="00EA251E">
              <w:trPr>
                <w:trHeight w:val="187"/>
              </w:trPr>
              <w:tc>
                <w:tcPr>
                  <w:tcW w:w="0" w:type="auto"/>
                </w:tcPr>
                <w:p w14:paraId="43CF2EDC" w14:textId="77777777" w:rsidR="00CC24F2" w:rsidRPr="00703A0B" w:rsidRDefault="00CC24F2" w:rsidP="007B6A9B">
                  <w:pPr>
                    <w:widowControl w:val="0"/>
                    <w:autoSpaceDE w:val="0"/>
                    <w:autoSpaceDN w:val="0"/>
                    <w:adjustRightInd w:val="0"/>
                    <w:jc w:val="both"/>
                    <w:rPr>
                      <w:rFonts w:ascii="Arial" w:eastAsia="宋体" w:hAnsi="Arial" w:cs="Arial"/>
                      <w:color w:val="000000"/>
                      <w:sz w:val="16"/>
                      <w:szCs w:val="18"/>
                      <w:lang w:eastAsia="zh-CN"/>
                    </w:rPr>
                  </w:pPr>
                  <w:bookmarkStart w:id="53" w:name="_Hlk178582391"/>
                  <w:proofErr w:type="spellStart"/>
                  <w:r w:rsidRPr="00703A0B">
                    <w:rPr>
                      <w:rFonts w:ascii="Arial" w:eastAsia="宋体" w:hAnsi="Arial" w:cs="Arial"/>
                      <w:b/>
                      <w:bCs/>
                      <w:i/>
                      <w:iCs/>
                      <w:color w:val="000000"/>
                      <w:sz w:val="16"/>
                      <w:szCs w:val="18"/>
                      <w:lang w:eastAsia="zh-CN"/>
                    </w:rPr>
                    <w:t>si-RequestConfigRedCap</w:t>
                  </w:r>
                  <w:proofErr w:type="spellEnd"/>
                  <w:r w:rsidRPr="00703A0B">
                    <w:rPr>
                      <w:rFonts w:ascii="Arial" w:eastAsia="宋体" w:hAnsi="Arial" w:cs="Arial"/>
                      <w:b/>
                      <w:bCs/>
                      <w:i/>
                      <w:iCs/>
                      <w:color w:val="000000"/>
                      <w:sz w:val="16"/>
                      <w:szCs w:val="18"/>
                      <w:lang w:eastAsia="zh-CN"/>
                    </w:rPr>
                    <w:t xml:space="preserve"> </w:t>
                  </w:r>
                </w:p>
                <w:bookmarkEnd w:id="53"/>
                <w:p w14:paraId="7E459911" w14:textId="77777777" w:rsidR="00CC24F2" w:rsidRPr="00703A0B" w:rsidRDefault="00CC24F2" w:rsidP="007B6A9B">
                  <w:pPr>
                    <w:widowControl w:val="0"/>
                    <w:autoSpaceDE w:val="0"/>
                    <w:autoSpaceDN w:val="0"/>
                    <w:adjustRightInd w:val="0"/>
                    <w:jc w:val="both"/>
                    <w:rPr>
                      <w:rFonts w:ascii="Arial" w:eastAsia="宋体" w:hAnsi="Arial" w:cs="Arial"/>
                      <w:color w:val="000000"/>
                      <w:sz w:val="18"/>
                      <w:szCs w:val="18"/>
                      <w:lang w:eastAsia="zh-CN"/>
                    </w:rPr>
                  </w:pPr>
                  <w:r w:rsidRPr="00703A0B">
                    <w:rPr>
                      <w:rFonts w:ascii="Arial" w:eastAsia="宋体" w:hAnsi="Arial" w:cs="Arial"/>
                      <w:color w:val="000000"/>
                      <w:sz w:val="16"/>
                      <w:szCs w:val="18"/>
                      <w:lang w:eastAsia="zh-CN"/>
                    </w:rPr>
                    <w:t xml:space="preserve">Configuration of Msg1 resources for </w:t>
                  </w:r>
                  <w:proofErr w:type="spellStart"/>
                  <w:r w:rsidRPr="00703A0B">
                    <w:rPr>
                      <w:rFonts w:ascii="Arial" w:eastAsia="宋体" w:hAnsi="Arial" w:cs="Arial"/>
                      <w:i/>
                      <w:iCs/>
                      <w:color w:val="000000"/>
                      <w:sz w:val="16"/>
                      <w:szCs w:val="18"/>
                      <w:lang w:eastAsia="zh-CN"/>
                    </w:rPr>
                    <w:t>initialUplinkBWP-RedCap</w:t>
                  </w:r>
                  <w:proofErr w:type="spellEnd"/>
                  <w:r w:rsidRPr="00703A0B">
                    <w:rPr>
                      <w:rFonts w:ascii="Arial" w:eastAsia="宋体" w:hAnsi="Arial" w:cs="Arial"/>
                      <w:i/>
                      <w:iCs/>
                      <w:color w:val="000000"/>
                      <w:sz w:val="16"/>
                      <w:szCs w:val="18"/>
                      <w:lang w:eastAsia="zh-CN"/>
                    </w:rPr>
                    <w:t xml:space="preserve"> </w:t>
                  </w:r>
                  <w:r w:rsidRPr="00703A0B">
                    <w:rPr>
                      <w:rFonts w:ascii="Arial" w:eastAsia="宋体" w:hAnsi="Arial" w:cs="Arial"/>
                      <w:color w:val="000000"/>
                      <w:sz w:val="16"/>
                      <w:szCs w:val="18"/>
                      <w:lang w:eastAsia="zh-CN"/>
                    </w:rPr>
                    <w:t>that the (e)</w:t>
                  </w:r>
                  <w:proofErr w:type="spellStart"/>
                  <w:r w:rsidRPr="00703A0B">
                    <w:rPr>
                      <w:rFonts w:ascii="Arial" w:eastAsia="宋体" w:hAnsi="Arial" w:cs="Arial"/>
                      <w:color w:val="000000"/>
                      <w:sz w:val="16"/>
                      <w:szCs w:val="18"/>
                      <w:lang w:eastAsia="zh-CN"/>
                    </w:rPr>
                    <w:t>RedCap</w:t>
                  </w:r>
                  <w:proofErr w:type="spellEnd"/>
                  <w:r w:rsidRPr="00703A0B">
                    <w:rPr>
                      <w:rFonts w:ascii="Arial" w:eastAsia="宋体" w:hAnsi="Arial" w:cs="Arial"/>
                      <w:color w:val="000000"/>
                      <w:sz w:val="16"/>
                      <w:szCs w:val="18"/>
                      <w:lang w:eastAsia="zh-CN"/>
                    </w:rPr>
                    <w:t xml:space="preserve"> UE uses for requesting SI-messages for which </w:t>
                  </w:r>
                  <w:proofErr w:type="spellStart"/>
                  <w:r w:rsidRPr="00703A0B">
                    <w:rPr>
                      <w:rFonts w:ascii="Arial" w:eastAsia="宋体" w:hAnsi="Arial" w:cs="Arial"/>
                      <w:i/>
                      <w:iCs/>
                      <w:color w:val="000000"/>
                      <w:sz w:val="16"/>
                      <w:szCs w:val="18"/>
                      <w:lang w:eastAsia="zh-CN"/>
                    </w:rPr>
                    <w:t>si-BroadcastStatus</w:t>
                  </w:r>
                  <w:proofErr w:type="spellEnd"/>
                  <w:r w:rsidRPr="00703A0B">
                    <w:rPr>
                      <w:rFonts w:ascii="Arial" w:eastAsia="宋体" w:hAnsi="Arial" w:cs="Arial"/>
                      <w:i/>
                      <w:iCs/>
                      <w:color w:val="000000"/>
                      <w:sz w:val="16"/>
                      <w:szCs w:val="18"/>
                      <w:lang w:eastAsia="zh-CN"/>
                    </w:rPr>
                    <w:t xml:space="preserve"> </w:t>
                  </w:r>
                  <w:r w:rsidRPr="00703A0B">
                    <w:rPr>
                      <w:rFonts w:ascii="Arial" w:eastAsia="宋体" w:hAnsi="Arial" w:cs="Arial"/>
                      <w:color w:val="000000"/>
                      <w:sz w:val="16"/>
                      <w:szCs w:val="18"/>
                      <w:lang w:eastAsia="zh-CN"/>
                    </w:rPr>
                    <w:t xml:space="preserve">is set to </w:t>
                  </w:r>
                  <w:proofErr w:type="spellStart"/>
                  <w:r w:rsidRPr="00703A0B">
                    <w:rPr>
                      <w:rFonts w:ascii="Arial" w:eastAsia="宋体" w:hAnsi="Arial" w:cs="Arial"/>
                      <w:i/>
                      <w:iCs/>
                      <w:color w:val="000000"/>
                      <w:sz w:val="16"/>
                      <w:szCs w:val="18"/>
                      <w:lang w:eastAsia="zh-CN"/>
                    </w:rPr>
                    <w:t>notBroadcasting</w:t>
                  </w:r>
                  <w:proofErr w:type="spellEnd"/>
                  <w:r w:rsidRPr="00703A0B">
                    <w:rPr>
                      <w:rFonts w:ascii="Arial" w:eastAsia="宋体" w:hAnsi="Arial" w:cs="Arial"/>
                      <w:color w:val="000000"/>
                      <w:sz w:val="16"/>
                      <w:szCs w:val="18"/>
                      <w:lang w:eastAsia="zh-CN"/>
                    </w:rPr>
                    <w:t xml:space="preserve">. </w:t>
                  </w:r>
                </w:p>
              </w:tc>
            </w:tr>
          </w:tbl>
          <w:p w14:paraId="6AADA8CC" w14:textId="77777777" w:rsidR="00CC24F2" w:rsidRDefault="00CC24F2" w:rsidP="007B6A9B">
            <w:pPr>
              <w:jc w:val="both"/>
              <w:rPr>
                <w:rFonts w:eastAsiaTheme="minorEastAsia"/>
                <w:lang w:val="en-GB"/>
              </w:rPr>
            </w:pPr>
          </w:p>
        </w:tc>
      </w:tr>
    </w:tbl>
    <w:p w14:paraId="3C005A07" w14:textId="2FE00B06" w:rsidR="00CC24F2" w:rsidRPr="00BD4C7F" w:rsidRDefault="00CC24F2" w:rsidP="007B6A9B">
      <w:pPr>
        <w:pStyle w:val="a8"/>
        <w:jc w:val="both"/>
        <w:rPr>
          <w:rFonts w:eastAsiaTheme="minorEastAsia"/>
        </w:rPr>
      </w:pPr>
      <w:r>
        <w:rPr>
          <w:rFonts w:eastAsiaTheme="minorEastAsia"/>
        </w:rPr>
        <w:lastRenderedPageBreak/>
        <w:t xml:space="preserve">The main reason for </w:t>
      </w:r>
      <w:r w:rsidR="00957449">
        <w:rPr>
          <w:rFonts w:eastAsiaTheme="minorEastAsia"/>
        </w:rPr>
        <w:t xml:space="preserve">legacy </w:t>
      </w:r>
      <w:r>
        <w:rPr>
          <w:rFonts w:eastAsiaTheme="minorEastAsia"/>
        </w:rPr>
        <w:t xml:space="preserve">OSI to differentiate </w:t>
      </w:r>
      <w:proofErr w:type="spellStart"/>
      <w:r>
        <w:rPr>
          <w:rFonts w:eastAsiaTheme="minorEastAsia"/>
        </w:rPr>
        <w:t>RedCap</w:t>
      </w:r>
      <w:proofErr w:type="spellEnd"/>
      <w:r>
        <w:rPr>
          <w:rFonts w:eastAsiaTheme="minorEastAsia"/>
        </w:rPr>
        <w:t xml:space="preserve"> UEs and other UEs is that </w:t>
      </w:r>
      <w:proofErr w:type="spellStart"/>
      <w:r>
        <w:rPr>
          <w:rFonts w:eastAsiaTheme="minorEastAsia"/>
        </w:rPr>
        <w:t>RedCap</w:t>
      </w:r>
      <w:proofErr w:type="spellEnd"/>
      <w:r w:rsidRPr="00854945">
        <w:rPr>
          <w:rFonts w:eastAsiaTheme="minorEastAsia"/>
        </w:rPr>
        <w:t xml:space="preserve"> UEs can </w:t>
      </w:r>
      <w:r>
        <w:rPr>
          <w:rFonts w:eastAsiaTheme="minorEastAsia"/>
        </w:rPr>
        <w:t xml:space="preserve">only </w:t>
      </w:r>
      <w:r w:rsidRPr="00854945">
        <w:rPr>
          <w:rFonts w:eastAsiaTheme="minorEastAsia"/>
        </w:rPr>
        <w:t>receive RAR with</w:t>
      </w:r>
      <w:r w:rsidR="000B550D">
        <w:rPr>
          <w:rFonts w:eastAsiaTheme="minorEastAsia" w:hint="eastAsia"/>
          <w:lang w:eastAsia="zh-CN"/>
        </w:rPr>
        <w:t>in</w:t>
      </w:r>
      <w:r w:rsidRPr="00854945">
        <w:rPr>
          <w:rFonts w:eastAsiaTheme="minorEastAsia"/>
        </w:rPr>
        <w:t xml:space="preserve"> 20M</w:t>
      </w:r>
      <w:r>
        <w:rPr>
          <w:rFonts w:eastAsiaTheme="minorEastAsia" w:hint="eastAsia"/>
          <w:lang w:eastAsia="zh-CN"/>
        </w:rPr>
        <w:t>Hz bandwidth</w:t>
      </w:r>
      <w:r w:rsidRPr="00854945">
        <w:rPr>
          <w:rFonts w:eastAsiaTheme="minorEastAsia"/>
        </w:rPr>
        <w:t xml:space="preserve">, while </w:t>
      </w:r>
      <w:r>
        <w:rPr>
          <w:rFonts w:eastAsiaTheme="minorEastAsia"/>
        </w:rPr>
        <w:t>normal UEs</w:t>
      </w:r>
      <w:r w:rsidRPr="00854945">
        <w:rPr>
          <w:rFonts w:eastAsiaTheme="minorEastAsia"/>
        </w:rPr>
        <w:t xml:space="preserve"> can receive RAR with more than 20M</w:t>
      </w:r>
      <w:r>
        <w:rPr>
          <w:rFonts w:eastAsiaTheme="minorEastAsia" w:hint="eastAsia"/>
          <w:lang w:eastAsia="zh-CN"/>
        </w:rPr>
        <w:t>Hz</w:t>
      </w:r>
      <w:r w:rsidRPr="004E3B94">
        <w:rPr>
          <w:rFonts w:eastAsiaTheme="minorEastAsia" w:hint="eastAsia"/>
          <w:lang w:eastAsia="zh-CN"/>
        </w:rPr>
        <w:t xml:space="preserve"> </w:t>
      </w:r>
      <w:r>
        <w:rPr>
          <w:rFonts w:eastAsiaTheme="minorEastAsia" w:hint="eastAsia"/>
          <w:lang w:eastAsia="zh-CN"/>
        </w:rPr>
        <w:t>bandwidth</w:t>
      </w:r>
      <w:r w:rsidRPr="00854945">
        <w:rPr>
          <w:rFonts w:eastAsiaTheme="minorEastAsia"/>
        </w:rPr>
        <w:t>, so the network side needs to know the UE type when sending RAR</w:t>
      </w:r>
      <w:r>
        <w:rPr>
          <w:rFonts w:eastAsiaTheme="minorEastAsia"/>
        </w:rPr>
        <w:t xml:space="preserve">. On-demand SIB1 is similar with OSI to some extent. </w:t>
      </w:r>
      <w:r w:rsidRPr="00847924">
        <w:rPr>
          <w:rFonts w:eastAsiaTheme="minorEastAsia"/>
        </w:rPr>
        <w:t xml:space="preserve">If the network side knows in advance the type of UE that </w:t>
      </w:r>
      <w:r w:rsidR="00185139">
        <w:rPr>
          <w:rFonts w:eastAsiaTheme="minorEastAsia"/>
        </w:rPr>
        <w:t>send</w:t>
      </w:r>
      <w:r w:rsidR="00D87780" w:rsidRPr="00847924">
        <w:rPr>
          <w:rFonts w:eastAsiaTheme="minorEastAsia"/>
        </w:rPr>
        <w:t xml:space="preserve">s </w:t>
      </w:r>
      <w:r w:rsidRPr="00847924">
        <w:rPr>
          <w:rFonts w:eastAsiaTheme="minorEastAsia"/>
        </w:rPr>
        <w:t xml:space="preserve">the </w:t>
      </w:r>
      <w:r>
        <w:rPr>
          <w:rFonts w:eastAsiaTheme="minorEastAsia"/>
        </w:rPr>
        <w:t>OD-SIB1 request</w:t>
      </w:r>
      <w:r w:rsidRPr="00847924">
        <w:rPr>
          <w:rFonts w:eastAsiaTheme="minorEastAsia"/>
        </w:rPr>
        <w:t>, it facilitates the scheduling of the subsequent WUS RAR transmission</w:t>
      </w:r>
      <w:r>
        <w:rPr>
          <w:rFonts w:eastAsiaTheme="minorEastAsia"/>
        </w:rPr>
        <w:t xml:space="preserve"> </w:t>
      </w:r>
      <w:r>
        <w:rPr>
          <w:rFonts w:eastAsiaTheme="minorEastAsia" w:hint="eastAsia"/>
        </w:rPr>
        <w:t>and</w:t>
      </w:r>
      <w:r>
        <w:rPr>
          <w:rFonts w:eastAsiaTheme="minorEastAsia"/>
        </w:rPr>
        <w:t xml:space="preserve"> OD-SIB1 transmission</w:t>
      </w:r>
      <w:r w:rsidRPr="00847924">
        <w:rPr>
          <w:rFonts w:eastAsiaTheme="minorEastAsia"/>
        </w:rPr>
        <w:t>.</w:t>
      </w:r>
      <w:r>
        <w:rPr>
          <w:rFonts w:eastAsiaTheme="minorEastAsia"/>
        </w:rPr>
        <w:t xml:space="preserve"> So, </w:t>
      </w:r>
      <w:r w:rsidRPr="00104DE6">
        <w:rPr>
          <w:rFonts w:eastAsiaTheme="minorEastAsia"/>
        </w:rPr>
        <w:t xml:space="preserve">separate resources </w:t>
      </w:r>
      <w:r>
        <w:rPr>
          <w:rFonts w:eastAsiaTheme="minorEastAsia"/>
        </w:rPr>
        <w:t xml:space="preserve">for </w:t>
      </w:r>
      <w:proofErr w:type="spellStart"/>
      <w:r>
        <w:rPr>
          <w:rFonts w:eastAsiaTheme="minorEastAsia"/>
        </w:rPr>
        <w:t>RedCap</w:t>
      </w:r>
      <w:proofErr w:type="spellEnd"/>
      <w:r>
        <w:rPr>
          <w:rFonts w:eastAsiaTheme="minorEastAsia"/>
        </w:rPr>
        <w:t xml:space="preserve"> UEs (e.g., named as </w:t>
      </w:r>
      <w:r w:rsidRPr="00104DE6">
        <w:rPr>
          <w:rFonts w:eastAsiaTheme="minorEastAsia"/>
          <w:i/>
        </w:rPr>
        <w:t>SIB1-RequestResourceRedCap</w:t>
      </w:r>
      <w:r>
        <w:rPr>
          <w:rFonts w:eastAsiaTheme="minorEastAsia"/>
        </w:rPr>
        <w:t xml:space="preserve">) </w:t>
      </w:r>
      <w:r w:rsidRPr="00104DE6">
        <w:rPr>
          <w:rFonts w:eastAsiaTheme="minorEastAsia"/>
        </w:rPr>
        <w:t xml:space="preserve">can be configured in WUS configuration </w:t>
      </w:r>
      <w:r w:rsidRPr="0052210E">
        <w:rPr>
          <w:rFonts w:eastAsiaTheme="minorEastAsia"/>
        </w:rPr>
        <w:t xml:space="preserve">if </w:t>
      </w:r>
      <w:r>
        <w:rPr>
          <w:rFonts w:eastAsiaTheme="minorEastAsia"/>
        </w:rPr>
        <w:t xml:space="preserve">associated </w:t>
      </w:r>
      <w:r w:rsidRPr="0052210E">
        <w:rPr>
          <w:rFonts w:eastAsiaTheme="minorEastAsia"/>
        </w:rPr>
        <w:t xml:space="preserve">NES cell supports </w:t>
      </w:r>
      <w:proofErr w:type="spellStart"/>
      <w:r w:rsidRPr="0052210E">
        <w:rPr>
          <w:rFonts w:eastAsiaTheme="minorEastAsia"/>
        </w:rPr>
        <w:t>RedCap</w:t>
      </w:r>
      <w:proofErr w:type="spellEnd"/>
      <w:r w:rsidRPr="0052210E">
        <w:rPr>
          <w:rFonts w:eastAsiaTheme="minorEastAsia"/>
        </w:rPr>
        <w:t xml:space="preserve"> feature</w:t>
      </w:r>
      <w:r>
        <w:rPr>
          <w:rFonts w:eastAsiaTheme="minorEastAsia"/>
        </w:rPr>
        <w:t>.</w:t>
      </w:r>
      <w:r w:rsidR="00185139">
        <w:rPr>
          <w:rFonts w:eastAsiaTheme="minorEastAsia"/>
        </w:rPr>
        <w:t xml:space="preserve"> So that, </w:t>
      </w:r>
      <w:proofErr w:type="spellStart"/>
      <w:r w:rsidR="00185139">
        <w:rPr>
          <w:rFonts w:eastAsiaTheme="minorEastAsia"/>
        </w:rPr>
        <w:t>gN</w:t>
      </w:r>
      <w:r w:rsidR="00957449">
        <w:rPr>
          <w:rFonts w:eastAsiaTheme="minorEastAsia"/>
        </w:rPr>
        <w:t>B</w:t>
      </w:r>
      <w:proofErr w:type="spellEnd"/>
      <w:r w:rsidR="00185139">
        <w:rPr>
          <w:rFonts w:eastAsiaTheme="minorEastAsia"/>
        </w:rPr>
        <w:t xml:space="preserve"> can differentiate Redcap UEs and non-Redcap UEs </w:t>
      </w:r>
      <w:r w:rsidR="00957449">
        <w:rPr>
          <w:rFonts w:eastAsiaTheme="minorEastAsia"/>
        </w:rPr>
        <w:t xml:space="preserve">in advance before replying UL-WUS </w:t>
      </w:r>
      <w:r w:rsidR="00185139">
        <w:rPr>
          <w:rFonts w:eastAsiaTheme="minorEastAsia"/>
        </w:rPr>
        <w:t xml:space="preserve">based on the </w:t>
      </w:r>
      <w:r w:rsidR="00790CB6">
        <w:rPr>
          <w:rFonts w:eastAsiaTheme="minorEastAsia"/>
        </w:rPr>
        <w:t xml:space="preserve">different </w:t>
      </w:r>
      <w:r w:rsidR="00185139">
        <w:rPr>
          <w:rFonts w:eastAsiaTheme="minorEastAsia"/>
        </w:rPr>
        <w:t xml:space="preserve">WUS resources corresponding to </w:t>
      </w:r>
      <w:r w:rsidR="00790CB6">
        <w:rPr>
          <w:rFonts w:eastAsiaTheme="minorEastAsia"/>
        </w:rPr>
        <w:t>different configurations.</w:t>
      </w:r>
    </w:p>
    <w:p w14:paraId="03E2722D" w14:textId="6B92E84A" w:rsidR="00EB7A0A" w:rsidRDefault="00CC24F2" w:rsidP="007B6A9B">
      <w:pPr>
        <w:spacing w:before="120" w:after="120"/>
        <w:jc w:val="both"/>
        <w:rPr>
          <w:rFonts w:eastAsiaTheme="minorEastAsia"/>
          <w:b/>
          <w:i/>
        </w:rPr>
      </w:pPr>
      <w:bookmarkStart w:id="54" w:name="_Ref178599315"/>
      <w:r w:rsidRPr="00F85D80">
        <w:rPr>
          <w:b/>
          <w:i/>
        </w:rPr>
        <w:t xml:space="preserve">Proposal </w:t>
      </w:r>
      <w:r w:rsidRPr="00F85D80">
        <w:rPr>
          <w:b/>
          <w:i/>
        </w:rPr>
        <w:fldChar w:fldCharType="begin"/>
      </w:r>
      <w:r w:rsidRPr="00F85D80">
        <w:rPr>
          <w:b/>
          <w:i/>
        </w:rPr>
        <w:instrText xml:space="preserve"> SEQ Proposal \* ARABIC </w:instrText>
      </w:r>
      <w:r w:rsidRPr="00F85D80">
        <w:rPr>
          <w:b/>
          <w:i/>
        </w:rPr>
        <w:fldChar w:fldCharType="separate"/>
      </w:r>
      <w:r w:rsidR="009D06A9">
        <w:rPr>
          <w:b/>
          <w:i/>
          <w:noProof/>
        </w:rPr>
        <w:t>15</w:t>
      </w:r>
      <w:r w:rsidRPr="00F85D80">
        <w:rPr>
          <w:b/>
          <w:i/>
        </w:rPr>
        <w:fldChar w:fldCharType="end"/>
      </w:r>
      <w:r w:rsidRPr="00F85D80">
        <w:rPr>
          <w:b/>
          <w:i/>
        </w:rPr>
        <w:t xml:space="preserve">: </w:t>
      </w:r>
      <w:r w:rsidRPr="00104DE6">
        <w:rPr>
          <w:rFonts w:eastAsiaTheme="minorEastAsia"/>
          <w:b/>
          <w:i/>
        </w:rPr>
        <w:t>Support</w:t>
      </w:r>
      <w:r>
        <w:rPr>
          <w:b/>
          <w:i/>
        </w:rPr>
        <w:t xml:space="preserve"> </w:t>
      </w:r>
      <w:r w:rsidRPr="0052210E">
        <w:rPr>
          <w:b/>
          <w:i/>
        </w:rPr>
        <w:t>separat</w:t>
      </w:r>
      <w:r w:rsidRPr="00104DE6">
        <w:rPr>
          <w:rFonts w:eastAsiaTheme="minorEastAsia"/>
          <w:b/>
          <w:i/>
        </w:rPr>
        <w:t xml:space="preserve">e </w:t>
      </w:r>
      <w:r w:rsidR="007D50F7">
        <w:rPr>
          <w:rFonts w:eastAsiaTheme="minorEastAsia" w:hint="eastAsia"/>
          <w:b/>
          <w:i/>
          <w:lang w:eastAsia="zh-CN"/>
        </w:rPr>
        <w:t xml:space="preserve">WUS </w:t>
      </w:r>
      <w:r w:rsidRPr="00104DE6">
        <w:rPr>
          <w:rFonts w:eastAsiaTheme="minorEastAsia"/>
          <w:b/>
          <w:i/>
        </w:rPr>
        <w:t xml:space="preserve">resource configuration for </w:t>
      </w:r>
      <w:proofErr w:type="spellStart"/>
      <w:r w:rsidRPr="00104DE6">
        <w:rPr>
          <w:rFonts w:eastAsiaTheme="minorEastAsia"/>
          <w:b/>
          <w:i/>
        </w:rPr>
        <w:t>RedCap</w:t>
      </w:r>
      <w:proofErr w:type="spellEnd"/>
      <w:r w:rsidRPr="00104DE6">
        <w:rPr>
          <w:rFonts w:eastAsiaTheme="minorEastAsia"/>
          <w:b/>
          <w:i/>
        </w:rPr>
        <w:t xml:space="preserve"> UEs (e.g., named as SIB1-RequestResourceRedCap) to be configured in WUS configuration if associated NES cell supports </w:t>
      </w:r>
      <w:proofErr w:type="spellStart"/>
      <w:r w:rsidRPr="00104DE6">
        <w:rPr>
          <w:rFonts w:eastAsiaTheme="minorEastAsia"/>
          <w:b/>
          <w:i/>
        </w:rPr>
        <w:t>RedCap</w:t>
      </w:r>
      <w:proofErr w:type="spellEnd"/>
      <w:r w:rsidRPr="00104DE6">
        <w:rPr>
          <w:rFonts w:eastAsiaTheme="minorEastAsia"/>
          <w:b/>
          <w:i/>
        </w:rPr>
        <w:t xml:space="preserve"> feature.</w:t>
      </w:r>
      <w:bookmarkEnd w:id="54"/>
      <w:r w:rsidRPr="00104DE6">
        <w:rPr>
          <w:rFonts w:eastAsiaTheme="minorEastAsia"/>
          <w:b/>
          <w:i/>
        </w:rPr>
        <w:t xml:space="preserve"> </w:t>
      </w:r>
    </w:p>
    <w:p w14:paraId="1726DAEB" w14:textId="6AD5D233" w:rsidR="0030346C" w:rsidRDefault="0030346C" w:rsidP="0030346C">
      <w:pPr>
        <w:keepNext/>
        <w:keepLines/>
        <w:numPr>
          <w:ilvl w:val="1"/>
          <w:numId w:val="5"/>
        </w:numPr>
        <w:overflowPunct w:val="0"/>
        <w:autoSpaceDE w:val="0"/>
        <w:autoSpaceDN w:val="0"/>
        <w:adjustRightInd w:val="0"/>
        <w:spacing w:before="120" w:after="120"/>
        <w:jc w:val="both"/>
        <w:textAlignment w:val="baseline"/>
        <w:outlineLvl w:val="1"/>
        <w:rPr>
          <w:rFonts w:ascii="Arial" w:eastAsiaTheme="minorEastAsia" w:hAnsi="Arial" w:cs="Arial"/>
          <w:bCs/>
          <w:iCs/>
          <w:sz w:val="28"/>
          <w:szCs w:val="28"/>
          <w:lang w:eastAsia="zh-CN"/>
        </w:rPr>
      </w:pPr>
      <w:bookmarkStart w:id="55" w:name="_Hlk188547291"/>
      <w:r>
        <w:rPr>
          <w:rFonts w:ascii="Arial" w:eastAsiaTheme="minorEastAsia" w:hAnsi="Arial" w:cs="Arial"/>
          <w:bCs/>
          <w:iCs/>
          <w:sz w:val="28"/>
          <w:szCs w:val="28"/>
          <w:lang w:eastAsia="zh-CN"/>
        </w:rPr>
        <w:t>OD-SIB1 combined with other features</w:t>
      </w:r>
    </w:p>
    <w:bookmarkEnd w:id="55"/>
    <w:p w14:paraId="7BE7C60F" w14:textId="3D4CC460" w:rsidR="00FF2BCA" w:rsidRPr="00FF2BCA" w:rsidRDefault="00B96745" w:rsidP="00F857DB">
      <w:pPr>
        <w:pStyle w:val="a8"/>
        <w:jc w:val="both"/>
        <w:rPr>
          <w:rFonts w:eastAsiaTheme="minorEastAsia"/>
        </w:rPr>
      </w:pPr>
      <w:r w:rsidRPr="00B96745">
        <w:rPr>
          <w:rFonts w:eastAsiaTheme="minorEastAsia"/>
        </w:rPr>
        <w:t>Whether some other</w:t>
      </w:r>
      <w:r w:rsidR="00DE28E3" w:rsidRPr="00B96745">
        <w:rPr>
          <w:rFonts w:eastAsiaTheme="minorEastAsia"/>
        </w:rPr>
        <w:t xml:space="preserve"> </w:t>
      </w:r>
      <w:r w:rsidRPr="00B96745">
        <w:rPr>
          <w:rFonts w:eastAsiaTheme="minorEastAsia"/>
        </w:rPr>
        <w:t xml:space="preserve">features </w:t>
      </w:r>
      <w:r w:rsidR="006356ED">
        <w:rPr>
          <w:rFonts w:eastAsiaTheme="minorEastAsia"/>
        </w:rPr>
        <w:t xml:space="preserve">such as NRU and SUL </w:t>
      </w:r>
      <w:r w:rsidRPr="00B96745">
        <w:rPr>
          <w:rFonts w:eastAsiaTheme="minorEastAsia"/>
        </w:rPr>
        <w:t>can be combined with</w:t>
      </w:r>
      <w:r w:rsidR="006356ED">
        <w:rPr>
          <w:rFonts w:eastAsiaTheme="minorEastAsia"/>
        </w:rPr>
        <w:t xml:space="preserve"> OD-SIB1 needs conclusion.</w:t>
      </w:r>
      <w:r w:rsidR="00F857DB">
        <w:rPr>
          <w:rFonts w:eastAsiaTheme="minorEastAsia"/>
        </w:rPr>
        <w:t xml:space="preserve"> </w:t>
      </w:r>
      <w:r w:rsidR="00FF2BCA">
        <w:rPr>
          <w:rFonts w:eastAsiaTheme="minorEastAsia" w:hint="eastAsia"/>
          <w:lang w:eastAsia="zh-CN"/>
        </w:rPr>
        <w:t>If</w:t>
      </w:r>
      <w:r w:rsidR="00FF2BCA">
        <w:rPr>
          <w:rFonts w:eastAsiaTheme="minorEastAsia"/>
          <w:lang w:eastAsia="zh-CN"/>
        </w:rPr>
        <w:t xml:space="preserve"> SUL is supported for NES cell, the corresponding </w:t>
      </w:r>
      <w:r w:rsidR="00F857DB">
        <w:rPr>
          <w:rFonts w:eastAsiaTheme="minorEastAsia"/>
          <w:lang w:eastAsia="zh-CN"/>
        </w:rPr>
        <w:t>WUS configuration</w:t>
      </w:r>
      <w:r w:rsidR="00FF2BCA">
        <w:rPr>
          <w:rFonts w:eastAsiaTheme="minorEastAsia"/>
          <w:lang w:eastAsia="zh-CN"/>
        </w:rPr>
        <w:t xml:space="preserve"> for SUL </w:t>
      </w:r>
      <w:r w:rsidR="00F857DB">
        <w:rPr>
          <w:rFonts w:eastAsiaTheme="minorEastAsia"/>
          <w:lang w:eastAsia="zh-CN"/>
        </w:rPr>
        <w:t>can be additional configured. If NRU is supported for NES cell</w:t>
      </w:r>
      <w:r w:rsidR="00727B6F">
        <w:rPr>
          <w:rFonts w:eastAsiaTheme="minorEastAsia"/>
          <w:lang w:eastAsia="zh-CN"/>
        </w:rPr>
        <w:t>, the LBT type can be configured in WUS configuration in advance</w:t>
      </w:r>
      <w:r w:rsidR="00FE428F">
        <w:rPr>
          <w:rFonts w:eastAsiaTheme="minorEastAsia"/>
          <w:lang w:eastAsia="zh-CN"/>
        </w:rPr>
        <w:t xml:space="preserve"> </w:t>
      </w:r>
      <w:r w:rsidR="00FE428F">
        <w:rPr>
          <w:rFonts w:eastAsiaTheme="minorEastAsia" w:hint="eastAsia"/>
          <w:lang w:eastAsia="zh-CN"/>
        </w:rPr>
        <w:t>for</w:t>
      </w:r>
      <w:r w:rsidR="00FE428F">
        <w:rPr>
          <w:rFonts w:eastAsiaTheme="minorEastAsia"/>
          <w:lang w:eastAsia="zh-CN"/>
        </w:rPr>
        <w:t xml:space="preserve"> </w:t>
      </w:r>
      <w:r w:rsidR="00FE428F">
        <w:rPr>
          <w:rFonts w:eastAsiaTheme="minorEastAsia" w:hint="eastAsia"/>
          <w:lang w:eastAsia="zh-CN"/>
        </w:rPr>
        <w:t>later</w:t>
      </w:r>
      <w:r w:rsidR="00FE428F">
        <w:rPr>
          <w:rFonts w:eastAsiaTheme="minorEastAsia"/>
          <w:lang w:eastAsia="zh-CN"/>
        </w:rPr>
        <w:t xml:space="preserve"> LBT</w:t>
      </w:r>
      <w:r w:rsidR="00EA1DF9">
        <w:rPr>
          <w:rFonts w:eastAsiaTheme="minorEastAsia"/>
          <w:lang w:eastAsia="zh-CN"/>
        </w:rPr>
        <w:t>.</w:t>
      </w:r>
    </w:p>
    <w:p w14:paraId="7229CAA4" w14:textId="0EABBA2D" w:rsidR="007C1E0B" w:rsidRPr="00513AF6" w:rsidRDefault="006356ED" w:rsidP="007B6A9B">
      <w:pPr>
        <w:pStyle w:val="a8"/>
        <w:jc w:val="both"/>
        <w:rPr>
          <w:b/>
          <w:i/>
        </w:rPr>
      </w:pPr>
      <w:bookmarkStart w:id="56" w:name="_Ref189836031"/>
      <w:r w:rsidRPr="006356ED">
        <w:rPr>
          <w:b/>
          <w:i/>
        </w:rPr>
        <w:t xml:space="preserve">Proposal </w:t>
      </w:r>
      <w:r w:rsidRPr="006356ED">
        <w:rPr>
          <w:b/>
          <w:i/>
        </w:rPr>
        <w:fldChar w:fldCharType="begin"/>
      </w:r>
      <w:r w:rsidRPr="006356ED">
        <w:rPr>
          <w:b/>
          <w:i/>
        </w:rPr>
        <w:instrText xml:space="preserve"> SEQ Proposal \* ARABIC </w:instrText>
      </w:r>
      <w:r w:rsidRPr="006356ED">
        <w:rPr>
          <w:b/>
          <w:i/>
        </w:rPr>
        <w:fldChar w:fldCharType="separate"/>
      </w:r>
      <w:r w:rsidR="009D06A9">
        <w:rPr>
          <w:b/>
          <w:i/>
          <w:noProof/>
        </w:rPr>
        <w:t>16</w:t>
      </w:r>
      <w:r w:rsidRPr="006356ED">
        <w:rPr>
          <w:b/>
          <w:i/>
        </w:rPr>
        <w:fldChar w:fldCharType="end"/>
      </w:r>
      <w:r w:rsidRPr="006356ED">
        <w:rPr>
          <w:b/>
          <w:i/>
        </w:rPr>
        <w:t>: Whether some other features such as NRU and SUL can be combined with OD-SIB1 needs conclusion.</w:t>
      </w:r>
      <w:bookmarkEnd w:id="56"/>
    </w:p>
    <w:p w14:paraId="496202FC" w14:textId="451D6CDD" w:rsidR="00957449" w:rsidRPr="00FE428F" w:rsidRDefault="00FE428F" w:rsidP="00FE428F">
      <w:pPr>
        <w:keepNext/>
        <w:keepLines/>
        <w:numPr>
          <w:ilvl w:val="0"/>
          <w:numId w:val="5"/>
        </w:numPr>
        <w:pBdr>
          <w:top w:val="single" w:sz="12" w:space="3" w:color="auto"/>
        </w:pBdr>
        <w:overflowPunct w:val="0"/>
        <w:autoSpaceDE w:val="0"/>
        <w:autoSpaceDN w:val="0"/>
        <w:adjustRightInd w:val="0"/>
        <w:spacing w:before="120" w:after="120"/>
        <w:jc w:val="both"/>
        <w:textAlignment w:val="baseline"/>
        <w:outlineLvl w:val="0"/>
        <w:rPr>
          <w:rFonts w:ascii="Arial" w:eastAsia="宋体" w:hAnsi="Arial"/>
          <w:sz w:val="36"/>
          <w:szCs w:val="36"/>
          <w:lang w:val="fr-FR" w:eastAsia="zh-CN"/>
        </w:rPr>
      </w:pPr>
      <w:r>
        <w:rPr>
          <w:rFonts w:ascii="Arial" w:eastAsia="宋体" w:hAnsi="Arial"/>
          <w:sz w:val="36"/>
          <w:szCs w:val="36"/>
          <w:lang w:val="fr-FR" w:eastAsia="zh-CN"/>
        </w:rPr>
        <w:t>C</w:t>
      </w:r>
      <w:r>
        <w:rPr>
          <w:rFonts w:ascii="Arial" w:eastAsia="宋体" w:hAnsi="Arial" w:hint="eastAsia"/>
          <w:sz w:val="36"/>
          <w:szCs w:val="36"/>
          <w:lang w:val="fr-FR" w:eastAsia="zh-CN"/>
        </w:rPr>
        <w:t>onclusion</w:t>
      </w:r>
    </w:p>
    <w:p w14:paraId="7447AA5C" w14:textId="048F3AA2" w:rsidR="00C870C4" w:rsidRDefault="00FE428F" w:rsidP="007B6A9B">
      <w:pPr>
        <w:spacing w:before="120" w:after="120"/>
        <w:jc w:val="both"/>
        <w:rPr>
          <w:rFonts w:eastAsia="宋体"/>
          <w:lang w:val="en-GB"/>
        </w:rPr>
      </w:pPr>
      <w:r w:rsidRPr="00FE428F">
        <w:rPr>
          <w:rFonts w:eastAsia="宋体"/>
          <w:lang w:val="en-GB"/>
        </w:rPr>
        <w:t>In this contribution, on-demand SIB1 triggered by UL WUS is discussed in detailly and the following observations and proposals are summarized as follows:</w:t>
      </w:r>
    </w:p>
    <w:p w14:paraId="05C90D28" w14:textId="3F937A6D" w:rsidR="00911287" w:rsidRDefault="003A2CBA" w:rsidP="007B6A9B">
      <w:pPr>
        <w:spacing w:before="120" w:after="120"/>
        <w:jc w:val="both"/>
        <w:rPr>
          <w:rFonts w:eastAsia="宋体"/>
          <w:lang w:val="en-GB"/>
        </w:rPr>
      </w:pPr>
      <w:r>
        <w:rPr>
          <w:rFonts w:eastAsia="宋体"/>
          <w:lang w:val="en-GB"/>
        </w:rPr>
        <w:fldChar w:fldCharType="begin"/>
      </w:r>
      <w:r>
        <w:rPr>
          <w:rFonts w:eastAsia="宋体"/>
          <w:lang w:val="en-GB"/>
        </w:rPr>
        <w:instrText xml:space="preserve"> REF _Ref189835861 \h </w:instrText>
      </w:r>
      <w:r>
        <w:rPr>
          <w:rFonts w:eastAsia="宋体"/>
          <w:lang w:val="en-GB"/>
        </w:rPr>
      </w:r>
      <w:r>
        <w:rPr>
          <w:rFonts w:eastAsia="宋体"/>
          <w:lang w:val="en-GB"/>
        </w:rPr>
        <w:fldChar w:fldCharType="separate"/>
      </w:r>
      <w:r w:rsidR="009D06A9" w:rsidRPr="007B1F92">
        <w:rPr>
          <w:b/>
          <w:i/>
        </w:rPr>
        <w:t xml:space="preserve">Observation </w:t>
      </w:r>
      <w:r w:rsidR="009D06A9">
        <w:rPr>
          <w:b/>
          <w:i/>
          <w:noProof/>
        </w:rPr>
        <w:t>1</w:t>
      </w:r>
      <w:r w:rsidR="009D06A9" w:rsidRPr="007B1F92">
        <w:rPr>
          <w:b/>
          <w:i/>
        </w:rPr>
        <w:t xml:space="preserve">: </w:t>
      </w:r>
      <w:r w:rsidR="009D06A9" w:rsidRPr="0034399B">
        <w:rPr>
          <w:b/>
          <w:i/>
        </w:rPr>
        <w:t xml:space="preserve">UE determines a </w:t>
      </w:r>
      <w:r w:rsidR="009D06A9">
        <w:rPr>
          <w:b/>
          <w:i/>
        </w:rPr>
        <w:t xml:space="preserve">NES </w:t>
      </w:r>
      <w:r w:rsidR="009D06A9" w:rsidRPr="0034399B">
        <w:rPr>
          <w:b/>
          <w:i/>
        </w:rPr>
        <w:t xml:space="preserve">cell supporting OD-SIB1 based at least on UL WUS configuration from Cell A, and SSB transmitted in the NES cell is with </w:t>
      </w:r>
      <w:proofErr w:type="spellStart"/>
      <w:r w:rsidR="009D06A9" w:rsidRPr="0034399B">
        <w:rPr>
          <w:b/>
          <w:i/>
        </w:rPr>
        <w:t>kssb</w:t>
      </w:r>
      <w:proofErr w:type="spellEnd"/>
      <w:r w:rsidR="009D06A9" w:rsidRPr="0034399B">
        <w:rPr>
          <w:b/>
          <w:i/>
        </w:rPr>
        <w:t xml:space="preserve"> &gt; 23 for FR1 and </w:t>
      </w:r>
      <w:proofErr w:type="spellStart"/>
      <w:r w:rsidR="009D06A9" w:rsidRPr="0034399B">
        <w:rPr>
          <w:b/>
          <w:i/>
        </w:rPr>
        <w:t>kssb</w:t>
      </w:r>
      <w:proofErr w:type="spellEnd"/>
      <w:r w:rsidR="009D06A9" w:rsidRPr="0034399B">
        <w:rPr>
          <w:b/>
          <w:i/>
        </w:rPr>
        <w:t xml:space="preserve"> &gt;11 for FR2</w:t>
      </w:r>
      <w:r w:rsidR="009D06A9" w:rsidRPr="007B1F92">
        <w:rPr>
          <w:b/>
          <w:i/>
        </w:rPr>
        <w:t>.</w:t>
      </w:r>
      <w:r>
        <w:rPr>
          <w:rFonts w:eastAsia="宋体"/>
          <w:lang w:val="en-GB"/>
        </w:rPr>
        <w:fldChar w:fldCharType="end"/>
      </w:r>
    </w:p>
    <w:p w14:paraId="0C9197C8" w14:textId="4E225B2E" w:rsidR="003A2CBA" w:rsidRDefault="003A2CBA" w:rsidP="007B6A9B">
      <w:pPr>
        <w:spacing w:before="120" w:after="120"/>
        <w:jc w:val="both"/>
        <w:rPr>
          <w:rFonts w:eastAsia="宋体"/>
          <w:lang w:val="en-GB"/>
        </w:rPr>
      </w:pPr>
      <w:r>
        <w:rPr>
          <w:rFonts w:eastAsia="宋体"/>
          <w:lang w:val="en-GB"/>
        </w:rPr>
        <w:fldChar w:fldCharType="begin"/>
      </w:r>
      <w:r>
        <w:rPr>
          <w:rFonts w:eastAsia="宋体"/>
          <w:lang w:val="en-GB"/>
        </w:rPr>
        <w:instrText xml:space="preserve"> REF _Ref189835869 \h </w:instrText>
      </w:r>
      <w:r>
        <w:rPr>
          <w:rFonts w:eastAsia="宋体"/>
          <w:lang w:val="en-GB"/>
        </w:rPr>
      </w:r>
      <w:r>
        <w:rPr>
          <w:rFonts w:eastAsia="宋体"/>
          <w:lang w:val="en-GB"/>
        </w:rPr>
        <w:fldChar w:fldCharType="separate"/>
      </w:r>
      <w:r w:rsidR="009D06A9" w:rsidRPr="007B1F92">
        <w:rPr>
          <w:b/>
          <w:i/>
        </w:rPr>
        <w:t xml:space="preserve">Observation </w:t>
      </w:r>
      <w:r w:rsidR="009D06A9">
        <w:rPr>
          <w:b/>
          <w:i/>
          <w:noProof/>
        </w:rPr>
        <w:t>2</w:t>
      </w:r>
      <w:r w:rsidR="009D06A9" w:rsidRPr="007B1F92">
        <w:rPr>
          <w:b/>
          <w:i/>
        </w:rPr>
        <w:t xml:space="preserve">: </w:t>
      </w:r>
      <w:r w:rsidR="009D06A9">
        <w:rPr>
          <w:rFonts w:eastAsiaTheme="minorEastAsia" w:hint="eastAsia"/>
          <w:b/>
          <w:i/>
          <w:lang w:eastAsia="zh-CN"/>
        </w:rPr>
        <w:t xml:space="preserve">It is already clear that </w:t>
      </w:r>
      <w:r w:rsidR="009D06A9" w:rsidRPr="009D06A9">
        <w:rPr>
          <w:rFonts w:eastAsiaTheme="minorEastAsia"/>
          <w:b/>
          <w:i/>
          <w:lang w:eastAsia="zh-CN"/>
        </w:rPr>
        <w:t>UE will check whether NES cell becomes a normal cell where OD-SIB1 function is switched off (i.e. case 1)</w:t>
      </w:r>
      <w:r w:rsidR="009D06A9">
        <w:rPr>
          <w:rFonts w:eastAsiaTheme="minorEastAsia" w:hint="eastAsia"/>
          <w:b/>
          <w:i/>
          <w:lang w:eastAsia="zh-CN"/>
        </w:rPr>
        <w:t xml:space="preserve"> and n</w:t>
      </w:r>
      <w:r w:rsidR="009D06A9">
        <w:rPr>
          <w:b/>
          <w:i/>
        </w:rPr>
        <w:t>o further enhancements is needed</w:t>
      </w:r>
      <w:r w:rsidR="009D06A9" w:rsidRPr="007B1F92">
        <w:rPr>
          <w:b/>
          <w:i/>
        </w:rPr>
        <w:t>.</w:t>
      </w:r>
      <w:r>
        <w:rPr>
          <w:rFonts w:eastAsia="宋体"/>
          <w:lang w:val="en-GB"/>
        </w:rPr>
        <w:fldChar w:fldCharType="end"/>
      </w:r>
    </w:p>
    <w:p w14:paraId="2F0C4DEA" w14:textId="47A96686" w:rsidR="003A2CBA" w:rsidRDefault="003A2CBA" w:rsidP="007B6A9B">
      <w:pPr>
        <w:spacing w:before="120" w:after="120"/>
        <w:jc w:val="both"/>
        <w:rPr>
          <w:rFonts w:eastAsia="宋体"/>
          <w:lang w:val="en-GB"/>
        </w:rPr>
      </w:pPr>
      <w:r>
        <w:rPr>
          <w:rFonts w:eastAsia="宋体"/>
          <w:lang w:val="en-GB"/>
        </w:rPr>
        <w:fldChar w:fldCharType="begin"/>
      </w:r>
      <w:r>
        <w:rPr>
          <w:rFonts w:eastAsia="宋体"/>
          <w:lang w:val="en-GB"/>
        </w:rPr>
        <w:instrText xml:space="preserve"> REF _Ref189835892 \h </w:instrText>
      </w:r>
      <w:r>
        <w:rPr>
          <w:rFonts w:eastAsia="宋体"/>
          <w:lang w:val="en-GB"/>
        </w:rPr>
      </w:r>
      <w:r>
        <w:rPr>
          <w:rFonts w:eastAsia="宋体"/>
          <w:lang w:val="en-GB"/>
        </w:rPr>
        <w:fldChar w:fldCharType="separate"/>
      </w:r>
      <w:r w:rsidR="009D06A9" w:rsidRPr="007B1F92">
        <w:rPr>
          <w:b/>
          <w:i/>
        </w:rPr>
        <w:t>O</w:t>
      </w:r>
      <w:r w:rsidR="009D06A9" w:rsidRPr="0034121A">
        <w:rPr>
          <w:b/>
          <w:i/>
        </w:rPr>
        <w:t xml:space="preserve">bservation </w:t>
      </w:r>
      <w:r w:rsidR="009D06A9">
        <w:rPr>
          <w:b/>
          <w:i/>
          <w:noProof/>
        </w:rPr>
        <w:t>3</w:t>
      </w:r>
      <w:r w:rsidR="009D06A9" w:rsidRPr="0034121A">
        <w:rPr>
          <w:b/>
          <w:i/>
        </w:rPr>
        <w:t>: UE power and NW energy</w:t>
      </w:r>
      <w:r w:rsidR="009D06A9">
        <w:rPr>
          <w:b/>
          <w:i/>
        </w:rPr>
        <w:t xml:space="preserve"> would </w:t>
      </w:r>
      <w:r w:rsidR="009D06A9" w:rsidRPr="0034121A">
        <w:rPr>
          <w:b/>
          <w:i/>
        </w:rPr>
        <w:t xml:space="preserve">be </w:t>
      </w:r>
      <w:r w:rsidR="009D06A9">
        <w:rPr>
          <w:b/>
          <w:i/>
        </w:rPr>
        <w:t xml:space="preserve">highly </w:t>
      </w:r>
      <w:r w:rsidR="009D06A9" w:rsidRPr="0034121A">
        <w:rPr>
          <w:b/>
          <w:i/>
        </w:rPr>
        <w:t xml:space="preserve">impacted if no enhancements is designed for checking the </w:t>
      </w:r>
      <w:r w:rsidR="009D06A9">
        <w:rPr>
          <w:rFonts w:eastAsiaTheme="minorEastAsia" w:hint="eastAsia"/>
          <w:b/>
          <w:i/>
          <w:lang w:eastAsia="zh-CN"/>
        </w:rPr>
        <w:t xml:space="preserve">temporary </w:t>
      </w:r>
      <w:r w:rsidR="009D06A9" w:rsidRPr="0034121A">
        <w:rPr>
          <w:b/>
          <w:i/>
        </w:rPr>
        <w:t>broadcast status of SIB1 before UL-WUS transmission.</w:t>
      </w:r>
      <w:r>
        <w:rPr>
          <w:rFonts w:eastAsia="宋体"/>
          <w:lang w:val="en-GB"/>
        </w:rPr>
        <w:fldChar w:fldCharType="end"/>
      </w:r>
    </w:p>
    <w:p w14:paraId="74C91593" w14:textId="77777777" w:rsidR="007064B5" w:rsidRPr="0034121A" w:rsidRDefault="007064B5" w:rsidP="007064B5">
      <w:pPr>
        <w:pStyle w:val="af9"/>
        <w:numPr>
          <w:ilvl w:val="0"/>
          <w:numId w:val="52"/>
        </w:numPr>
        <w:ind w:firstLineChars="0"/>
        <w:rPr>
          <w:rFonts w:ascii="Times New Roman" w:eastAsiaTheme="minorEastAsia" w:hAnsi="Times New Roman"/>
          <w:b/>
          <w:i/>
          <w:sz w:val="20"/>
          <w:szCs w:val="20"/>
          <w:lang w:val="en-GB"/>
        </w:rPr>
      </w:pPr>
      <w:r w:rsidRPr="0034121A">
        <w:rPr>
          <w:rFonts w:ascii="Times New Roman" w:eastAsiaTheme="minorEastAsia" w:hAnsi="Times New Roman"/>
          <w:b/>
          <w:i/>
          <w:sz w:val="20"/>
          <w:szCs w:val="20"/>
          <w:lang w:val="en-GB"/>
        </w:rPr>
        <w:t xml:space="preserve">For UE, </w:t>
      </w:r>
      <w:r>
        <w:rPr>
          <w:rFonts w:ascii="Times New Roman" w:eastAsiaTheme="minorEastAsia" w:hAnsi="Times New Roman"/>
          <w:b/>
          <w:i/>
          <w:sz w:val="20"/>
          <w:szCs w:val="20"/>
          <w:lang w:val="en-GB"/>
        </w:rPr>
        <w:t xml:space="preserve">additional </w:t>
      </w:r>
      <w:r w:rsidRPr="0034121A">
        <w:rPr>
          <w:rFonts w:ascii="Times New Roman" w:eastAsiaTheme="minorEastAsia" w:hAnsi="Times New Roman"/>
          <w:b/>
          <w:i/>
          <w:sz w:val="20"/>
          <w:szCs w:val="20"/>
          <w:lang w:val="en-GB"/>
        </w:rPr>
        <w:t xml:space="preserve">UL-WUS transmission is unnecessary </w:t>
      </w:r>
      <w:r>
        <w:rPr>
          <w:rFonts w:ascii="Times New Roman" w:eastAsiaTheme="minorEastAsia" w:hAnsi="Times New Roman"/>
          <w:b/>
          <w:i/>
          <w:sz w:val="20"/>
          <w:szCs w:val="20"/>
          <w:lang w:val="en-GB"/>
        </w:rPr>
        <w:t xml:space="preserve">if </w:t>
      </w:r>
      <w:r w:rsidRPr="0034121A">
        <w:rPr>
          <w:rFonts w:ascii="Times New Roman" w:eastAsiaTheme="minorEastAsia" w:hAnsi="Times New Roman"/>
          <w:b/>
          <w:i/>
          <w:sz w:val="20"/>
          <w:szCs w:val="20"/>
          <w:lang w:val="en-GB"/>
        </w:rPr>
        <w:t>SIB1 is broadcasting.</w:t>
      </w:r>
    </w:p>
    <w:p w14:paraId="614D9B57" w14:textId="77777777" w:rsidR="007064B5" w:rsidRPr="0034121A" w:rsidRDefault="007064B5" w:rsidP="007064B5">
      <w:pPr>
        <w:pStyle w:val="af9"/>
        <w:numPr>
          <w:ilvl w:val="0"/>
          <w:numId w:val="52"/>
        </w:numPr>
        <w:ind w:firstLineChars="0"/>
        <w:rPr>
          <w:rFonts w:ascii="Times New Roman" w:eastAsiaTheme="minorEastAsia" w:hAnsi="Times New Roman"/>
          <w:b/>
          <w:i/>
          <w:sz w:val="20"/>
          <w:szCs w:val="20"/>
          <w:lang w:val="en-GB"/>
        </w:rPr>
      </w:pPr>
      <w:r w:rsidRPr="0034121A">
        <w:rPr>
          <w:rFonts w:ascii="Times New Roman" w:eastAsiaTheme="minorEastAsia" w:hAnsi="Times New Roman"/>
          <w:b/>
          <w:i/>
          <w:sz w:val="20"/>
          <w:szCs w:val="20"/>
          <w:lang w:val="en-GB"/>
        </w:rPr>
        <w:t xml:space="preserve">For NW, RAR transmission for </w:t>
      </w:r>
      <w:r>
        <w:rPr>
          <w:rFonts w:ascii="Times New Roman" w:eastAsiaTheme="minorEastAsia" w:hAnsi="Times New Roman"/>
          <w:b/>
          <w:i/>
          <w:sz w:val="20"/>
          <w:szCs w:val="20"/>
          <w:lang w:val="en-GB"/>
        </w:rPr>
        <w:t xml:space="preserve">additional </w:t>
      </w:r>
      <w:r w:rsidRPr="0034121A">
        <w:rPr>
          <w:rFonts w:ascii="Times New Roman" w:eastAsiaTheme="minorEastAsia" w:hAnsi="Times New Roman"/>
          <w:b/>
          <w:i/>
          <w:sz w:val="20"/>
          <w:szCs w:val="20"/>
          <w:lang w:val="en-GB"/>
        </w:rPr>
        <w:t xml:space="preserve">UL-WUS is unnecessary </w:t>
      </w:r>
      <w:r>
        <w:rPr>
          <w:rFonts w:ascii="Times New Roman" w:eastAsiaTheme="minorEastAsia" w:hAnsi="Times New Roman"/>
          <w:b/>
          <w:i/>
          <w:sz w:val="20"/>
          <w:szCs w:val="20"/>
          <w:lang w:val="en-GB"/>
        </w:rPr>
        <w:t xml:space="preserve">if </w:t>
      </w:r>
      <w:r w:rsidRPr="0034121A">
        <w:rPr>
          <w:rFonts w:ascii="Times New Roman" w:eastAsiaTheme="minorEastAsia" w:hAnsi="Times New Roman"/>
          <w:b/>
          <w:i/>
          <w:sz w:val="20"/>
          <w:szCs w:val="20"/>
          <w:lang w:val="en-GB"/>
        </w:rPr>
        <w:t>SIB1 is broadcasting</w:t>
      </w:r>
      <w:r>
        <w:rPr>
          <w:rFonts w:ascii="Times New Roman" w:eastAsiaTheme="minorEastAsia" w:hAnsi="Times New Roman"/>
          <w:b/>
          <w:i/>
          <w:sz w:val="20"/>
          <w:szCs w:val="20"/>
          <w:lang w:val="en-GB"/>
        </w:rPr>
        <w:t>.</w:t>
      </w:r>
    </w:p>
    <w:p w14:paraId="627BCB9F" w14:textId="5644C286" w:rsidR="00911287" w:rsidRDefault="003A2CBA" w:rsidP="007B6A9B">
      <w:pPr>
        <w:spacing w:before="120" w:after="120"/>
        <w:jc w:val="both"/>
        <w:rPr>
          <w:rFonts w:eastAsia="宋体"/>
          <w:lang w:val="en-GB"/>
        </w:rPr>
      </w:pPr>
      <w:r>
        <w:rPr>
          <w:rFonts w:eastAsia="宋体"/>
          <w:lang w:val="en-GB"/>
        </w:rPr>
        <w:fldChar w:fldCharType="begin"/>
      </w:r>
      <w:r>
        <w:rPr>
          <w:rFonts w:eastAsia="宋体"/>
          <w:lang w:val="en-GB"/>
        </w:rPr>
        <w:instrText xml:space="preserve"> REF _Ref189835908 \h </w:instrText>
      </w:r>
      <w:r>
        <w:rPr>
          <w:rFonts w:eastAsia="宋体"/>
          <w:lang w:val="en-GB"/>
        </w:rPr>
      </w:r>
      <w:r>
        <w:rPr>
          <w:rFonts w:eastAsia="宋体"/>
          <w:lang w:val="en-GB"/>
        </w:rPr>
        <w:fldChar w:fldCharType="separate"/>
      </w:r>
      <w:r w:rsidR="009D06A9" w:rsidRPr="008F31D9">
        <w:rPr>
          <w:b/>
          <w:i/>
        </w:rPr>
        <w:t xml:space="preserve">Observation </w:t>
      </w:r>
      <w:r w:rsidR="009D06A9">
        <w:rPr>
          <w:b/>
          <w:i/>
          <w:noProof/>
        </w:rPr>
        <w:t>4</w:t>
      </w:r>
      <w:r w:rsidR="009D06A9" w:rsidRPr="008F31D9">
        <w:rPr>
          <w:b/>
          <w:i/>
        </w:rPr>
        <w:t>: Opportunities for blind detection</w:t>
      </w:r>
      <w:r w:rsidR="009D06A9">
        <w:rPr>
          <w:b/>
          <w:i/>
        </w:rPr>
        <w:t xml:space="preserve"> of </w:t>
      </w:r>
      <w:r w:rsidR="009D06A9" w:rsidRPr="008F31D9">
        <w:rPr>
          <w:b/>
          <w:i/>
        </w:rPr>
        <w:t>SIB1</w:t>
      </w:r>
      <w:r w:rsidR="009D06A9">
        <w:rPr>
          <w:b/>
          <w:i/>
        </w:rPr>
        <w:t xml:space="preserve"> before UL-WUS transmission</w:t>
      </w:r>
      <w:r w:rsidR="009D06A9" w:rsidRPr="008F31D9">
        <w:rPr>
          <w:b/>
          <w:i/>
        </w:rPr>
        <w:t xml:space="preserve"> can be </w:t>
      </w:r>
      <w:r w:rsidR="009D06A9">
        <w:rPr>
          <w:b/>
          <w:i/>
        </w:rPr>
        <w:t xml:space="preserve">effectively </w:t>
      </w:r>
      <w:r w:rsidR="009D06A9" w:rsidRPr="008F31D9">
        <w:rPr>
          <w:b/>
          <w:i/>
        </w:rPr>
        <w:t>reduced based on network indication.</w:t>
      </w:r>
      <w:r>
        <w:rPr>
          <w:rFonts w:eastAsia="宋体"/>
          <w:lang w:val="en-GB"/>
        </w:rPr>
        <w:fldChar w:fldCharType="end"/>
      </w:r>
    </w:p>
    <w:p w14:paraId="5252DDB1" w14:textId="5C750982" w:rsidR="003A2CBA" w:rsidRDefault="003A2CBA" w:rsidP="007B6A9B">
      <w:pPr>
        <w:spacing w:before="120" w:after="120"/>
        <w:jc w:val="both"/>
        <w:rPr>
          <w:rFonts w:eastAsia="宋体"/>
          <w:lang w:val="en-GB"/>
        </w:rPr>
      </w:pPr>
      <w:r>
        <w:rPr>
          <w:rFonts w:eastAsia="宋体"/>
          <w:lang w:val="en-GB"/>
        </w:rPr>
        <w:fldChar w:fldCharType="begin"/>
      </w:r>
      <w:r>
        <w:rPr>
          <w:rFonts w:eastAsia="宋体"/>
          <w:lang w:val="en-GB"/>
        </w:rPr>
        <w:instrText xml:space="preserve"> REF _Ref189835913 \h </w:instrText>
      </w:r>
      <w:r>
        <w:rPr>
          <w:rFonts w:eastAsia="宋体"/>
          <w:lang w:val="en-GB"/>
        </w:rPr>
      </w:r>
      <w:r>
        <w:rPr>
          <w:rFonts w:eastAsia="宋体"/>
          <w:lang w:val="en-GB"/>
        </w:rPr>
        <w:fldChar w:fldCharType="separate"/>
      </w:r>
      <w:r w:rsidR="009D06A9" w:rsidRPr="00933A0E">
        <w:rPr>
          <w:b/>
          <w:i/>
        </w:rPr>
        <w:t xml:space="preserve">Observation </w:t>
      </w:r>
      <w:r w:rsidR="009D06A9">
        <w:rPr>
          <w:b/>
          <w:i/>
          <w:noProof/>
        </w:rPr>
        <w:t>5</w:t>
      </w:r>
      <w:r w:rsidR="009D06A9" w:rsidRPr="005B38E7">
        <w:rPr>
          <w:b/>
          <w:i/>
        </w:rPr>
        <w:t xml:space="preserve">: </w:t>
      </w:r>
      <w:r w:rsidR="009D06A9">
        <w:rPr>
          <w:b/>
          <w:i/>
        </w:rPr>
        <w:t>UE</w:t>
      </w:r>
      <w:r w:rsidR="009D06A9" w:rsidRPr="00581762">
        <w:rPr>
          <w:b/>
          <w:i/>
        </w:rPr>
        <w:t xml:space="preserve"> needs to distinguish whether the </w:t>
      </w:r>
      <w:r w:rsidR="009D06A9">
        <w:rPr>
          <w:b/>
          <w:i/>
        </w:rPr>
        <w:t xml:space="preserve">received </w:t>
      </w:r>
      <w:r w:rsidR="009D06A9" w:rsidRPr="00581762">
        <w:rPr>
          <w:b/>
          <w:i/>
        </w:rPr>
        <w:t xml:space="preserve">WUS configuration applies to the </w:t>
      </w:r>
      <w:r w:rsidR="009D06A9">
        <w:rPr>
          <w:b/>
          <w:i/>
        </w:rPr>
        <w:t>serving</w:t>
      </w:r>
      <w:r w:rsidR="009D06A9" w:rsidRPr="00581762">
        <w:rPr>
          <w:b/>
          <w:i/>
        </w:rPr>
        <w:t xml:space="preserve"> cell or </w:t>
      </w:r>
      <w:r w:rsidR="009D06A9">
        <w:rPr>
          <w:b/>
          <w:i/>
        </w:rPr>
        <w:t>other NES</w:t>
      </w:r>
      <w:r w:rsidR="009D06A9" w:rsidRPr="00581762">
        <w:rPr>
          <w:b/>
          <w:i/>
        </w:rPr>
        <w:t xml:space="preserve"> cell</w:t>
      </w:r>
      <w:r w:rsidR="009D06A9">
        <w:rPr>
          <w:b/>
          <w:i/>
        </w:rPr>
        <w:t>s.</w:t>
      </w:r>
      <w:r>
        <w:rPr>
          <w:rFonts w:eastAsia="宋体"/>
          <w:lang w:val="en-GB"/>
        </w:rPr>
        <w:fldChar w:fldCharType="end"/>
      </w:r>
    </w:p>
    <w:p w14:paraId="710841F1" w14:textId="70B9FD48" w:rsidR="003A2CBA" w:rsidRDefault="003A2CBA" w:rsidP="007B6A9B">
      <w:pPr>
        <w:spacing w:before="120" w:after="120"/>
        <w:jc w:val="both"/>
        <w:rPr>
          <w:rFonts w:eastAsia="宋体"/>
          <w:lang w:val="en-GB"/>
        </w:rPr>
      </w:pPr>
      <w:r>
        <w:rPr>
          <w:rFonts w:eastAsia="宋体"/>
          <w:lang w:val="en-GB"/>
        </w:rPr>
        <w:fldChar w:fldCharType="begin"/>
      </w:r>
      <w:r>
        <w:rPr>
          <w:rFonts w:eastAsia="宋体"/>
          <w:lang w:val="en-GB"/>
        </w:rPr>
        <w:instrText xml:space="preserve"> REF _Ref181957580 \h </w:instrText>
      </w:r>
      <w:r>
        <w:rPr>
          <w:rFonts w:eastAsia="宋体"/>
          <w:lang w:val="en-GB"/>
        </w:rPr>
      </w:r>
      <w:r>
        <w:rPr>
          <w:rFonts w:eastAsia="宋体"/>
          <w:lang w:val="en-GB"/>
        </w:rPr>
        <w:fldChar w:fldCharType="separate"/>
      </w:r>
      <w:r w:rsidR="009D06A9" w:rsidRPr="00933A0E">
        <w:rPr>
          <w:b/>
          <w:i/>
        </w:rPr>
        <w:t xml:space="preserve">Observation </w:t>
      </w:r>
      <w:r w:rsidR="009D06A9">
        <w:rPr>
          <w:b/>
          <w:i/>
          <w:noProof/>
        </w:rPr>
        <w:t>6</w:t>
      </w:r>
      <w:r w:rsidR="009D06A9" w:rsidRPr="005B38E7">
        <w:rPr>
          <w:b/>
          <w:i/>
        </w:rPr>
        <w:t xml:space="preserve">: </w:t>
      </w:r>
      <w:r w:rsidR="009D06A9">
        <w:rPr>
          <w:rFonts w:eastAsiaTheme="minorEastAsia"/>
          <w:b/>
          <w:i/>
          <w:lang w:eastAsia="zh-CN"/>
        </w:rPr>
        <w:t xml:space="preserve">DL point A may not need to </w:t>
      </w:r>
      <w:r w:rsidR="009D06A9">
        <w:rPr>
          <w:rFonts w:eastAsiaTheme="minorEastAsia" w:hint="eastAsia"/>
          <w:b/>
          <w:i/>
          <w:lang w:eastAsia="zh-CN"/>
        </w:rPr>
        <w:t>b</w:t>
      </w:r>
      <w:r w:rsidR="009D06A9">
        <w:rPr>
          <w:rFonts w:eastAsiaTheme="minorEastAsia"/>
          <w:b/>
          <w:i/>
          <w:lang w:eastAsia="zh-CN"/>
        </w:rPr>
        <w:t xml:space="preserve">e </w:t>
      </w:r>
      <w:r w:rsidR="009D06A9">
        <w:rPr>
          <w:rFonts w:eastAsiaTheme="minorEastAsia" w:hint="eastAsia"/>
          <w:b/>
          <w:i/>
          <w:lang w:eastAsia="zh-CN"/>
        </w:rPr>
        <w:t>explicitly</w:t>
      </w:r>
      <w:r w:rsidR="009D06A9">
        <w:rPr>
          <w:rFonts w:eastAsiaTheme="minorEastAsia"/>
          <w:b/>
          <w:i/>
          <w:lang w:eastAsia="zh-CN"/>
        </w:rPr>
        <w:t xml:space="preserve"> </w:t>
      </w:r>
      <w:r w:rsidR="009D06A9">
        <w:rPr>
          <w:rFonts w:eastAsiaTheme="minorEastAsia" w:hint="eastAsia"/>
          <w:b/>
          <w:i/>
          <w:lang w:eastAsia="zh-CN"/>
        </w:rPr>
        <w:t>indicated</w:t>
      </w:r>
      <w:r w:rsidR="009D06A9">
        <w:rPr>
          <w:rFonts w:eastAsiaTheme="minorEastAsia"/>
          <w:b/>
          <w:i/>
          <w:lang w:eastAsia="zh-CN"/>
        </w:rPr>
        <w:t xml:space="preserve"> in WUS configuration</w:t>
      </w:r>
      <w:r w:rsidR="009D06A9">
        <w:rPr>
          <w:b/>
          <w:i/>
        </w:rPr>
        <w:t>.</w:t>
      </w:r>
      <w:r>
        <w:rPr>
          <w:rFonts w:eastAsia="宋体"/>
          <w:lang w:val="en-GB"/>
        </w:rPr>
        <w:fldChar w:fldCharType="end"/>
      </w:r>
    </w:p>
    <w:p w14:paraId="17D0A732" w14:textId="0F2E661C" w:rsidR="003A2CBA" w:rsidRDefault="003A2CBA" w:rsidP="007B6A9B">
      <w:pPr>
        <w:spacing w:before="120" w:after="120"/>
        <w:jc w:val="both"/>
        <w:rPr>
          <w:rFonts w:eastAsia="宋体"/>
          <w:lang w:val="en-GB"/>
        </w:rPr>
      </w:pPr>
      <w:r>
        <w:rPr>
          <w:rFonts w:eastAsia="宋体"/>
          <w:lang w:val="en-GB"/>
        </w:rPr>
        <w:fldChar w:fldCharType="begin"/>
      </w:r>
      <w:r>
        <w:rPr>
          <w:rFonts w:eastAsia="宋体"/>
          <w:lang w:val="en-GB"/>
        </w:rPr>
        <w:instrText xml:space="preserve"> REF _Ref189835922 \h </w:instrText>
      </w:r>
      <w:r>
        <w:rPr>
          <w:rFonts w:eastAsia="宋体"/>
          <w:lang w:val="en-GB"/>
        </w:rPr>
      </w:r>
      <w:r>
        <w:rPr>
          <w:rFonts w:eastAsia="宋体"/>
          <w:lang w:val="en-GB"/>
        </w:rPr>
        <w:fldChar w:fldCharType="separate"/>
      </w:r>
      <w:r w:rsidR="009D06A9" w:rsidRPr="00933A0E">
        <w:rPr>
          <w:b/>
          <w:i/>
        </w:rPr>
        <w:t xml:space="preserve">Observation </w:t>
      </w:r>
      <w:r w:rsidR="009D06A9">
        <w:rPr>
          <w:b/>
          <w:i/>
          <w:noProof/>
        </w:rPr>
        <w:t>7</w:t>
      </w:r>
      <w:r w:rsidR="009D06A9" w:rsidRPr="00727A4D">
        <w:rPr>
          <w:b/>
          <w:i/>
        </w:rPr>
        <w:t>: F</w:t>
      </w:r>
      <w:r w:rsidR="009D06A9" w:rsidRPr="00A12228">
        <w:rPr>
          <w:b/>
          <w:i/>
        </w:rPr>
        <w:t xml:space="preserve">or TDD system, </w:t>
      </w:r>
      <w:proofErr w:type="spellStart"/>
      <w:r w:rsidR="009D06A9" w:rsidRPr="00A12228">
        <w:rPr>
          <w:b/>
          <w:i/>
        </w:rPr>
        <w:t>offsetToPointA</w:t>
      </w:r>
      <w:proofErr w:type="spellEnd"/>
      <w:r w:rsidR="009D06A9" w:rsidRPr="00A12228">
        <w:rPr>
          <w:b/>
          <w:i/>
        </w:rPr>
        <w:t xml:space="preserve"> and </w:t>
      </w:r>
      <w:proofErr w:type="spellStart"/>
      <w:r w:rsidR="009D06A9" w:rsidRPr="00A12228">
        <w:rPr>
          <w:b/>
          <w:i/>
        </w:rPr>
        <w:t>kssb</w:t>
      </w:r>
      <w:proofErr w:type="spellEnd"/>
      <w:r w:rsidR="009D06A9" w:rsidRPr="00A12228">
        <w:rPr>
          <w:b/>
          <w:i/>
        </w:rPr>
        <w:t xml:space="preserve"> are present for DL point A and further derived UL point A. For FDD, </w:t>
      </w:r>
      <w:proofErr w:type="spellStart"/>
      <w:r w:rsidR="009D06A9" w:rsidRPr="00A12228">
        <w:rPr>
          <w:b/>
          <w:i/>
        </w:rPr>
        <w:t>absoluteFrequencyPointA</w:t>
      </w:r>
      <w:proofErr w:type="spellEnd"/>
      <w:r w:rsidR="009D06A9" w:rsidRPr="00A12228">
        <w:rPr>
          <w:b/>
          <w:i/>
        </w:rPr>
        <w:t xml:space="preserve"> is present for UL transmission</w:t>
      </w:r>
      <w:r w:rsidR="009D06A9">
        <w:rPr>
          <w:rFonts w:ascii="宋体" w:eastAsia="宋体" w:hAnsi="宋体" w:cs="宋体" w:hint="eastAsia"/>
          <w:b/>
          <w:i/>
          <w:lang w:eastAsia="zh-CN"/>
        </w:rPr>
        <w:t>.</w:t>
      </w:r>
      <w:r>
        <w:rPr>
          <w:rFonts w:eastAsia="宋体"/>
          <w:lang w:val="en-GB"/>
        </w:rPr>
        <w:fldChar w:fldCharType="end"/>
      </w:r>
    </w:p>
    <w:p w14:paraId="44DFB332" w14:textId="02437870" w:rsidR="003A2CBA" w:rsidRDefault="003A2CBA" w:rsidP="007B6A9B">
      <w:pPr>
        <w:spacing w:before="120" w:after="120"/>
        <w:jc w:val="both"/>
        <w:rPr>
          <w:rFonts w:eastAsia="宋体"/>
          <w:lang w:val="en-GB"/>
        </w:rPr>
      </w:pPr>
      <w:r>
        <w:rPr>
          <w:rFonts w:eastAsia="宋体"/>
          <w:lang w:val="en-GB"/>
        </w:rPr>
        <w:fldChar w:fldCharType="begin"/>
      </w:r>
      <w:r>
        <w:rPr>
          <w:rFonts w:eastAsia="宋体"/>
          <w:lang w:val="en-GB"/>
        </w:rPr>
        <w:instrText xml:space="preserve"> REF _Ref189835927 \h </w:instrText>
      </w:r>
      <w:r>
        <w:rPr>
          <w:rFonts w:eastAsia="宋体"/>
          <w:lang w:val="en-GB"/>
        </w:rPr>
      </w:r>
      <w:r>
        <w:rPr>
          <w:rFonts w:eastAsia="宋体"/>
          <w:lang w:val="en-GB"/>
        </w:rPr>
        <w:fldChar w:fldCharType="separate"/>
      </w:r>
      <w:r w:rsidR="009D06A9" w:rsidRPr="00A2141C">
        <w:rPr>
          <w:b/>
          <w:i/>
        </w:rPr>
        <w:t xml:space="preserve">Observation </w:t>
      </w:r>
      <w:r w:rsidR="009D06A9">
        <w:rPr>
          <w:b/>
          <w:i/>
          <w:noProof/>
        </w:rPr>
        <w:t>8</w:t>
      </w:r>
      <w:r w:rsidR="009D06A9" w:rsidRPr="00A2141C">
        <w:rPr>
          <w:b/>
          <w:i/>
        </w:rPr>
        <w:t xml:space="preserve">: RAR decoding would be </w:t>
      </w:r>
      <w:r w:rsidR="009D06A9">
        <w:rPr>
          <w:b/>
          <w:i/>
        </w:rPr>
        <w:t xml:space="preserve">highly </w:t>
      </w:r>
      <w:r w:rsidR="009D06A9" w:rsidRPr="00A2141C">
        <w:rPr>
          <w:b/>
          <w:i/>
        </w:rPr>
        <w:t xml:space="preserve">impacted if </w:t>
      </w:r>
      <w:r w:rsidR="009D06A9">
        <w:rPr>
          <w:b/>
          <w:i/>
        </w:rPr>
        <w:t xml:space="preserve">NES </w:t>
      </w:r>
      <w:r w:rsidR="009D06A9" w:rsidRPr="00A2141C">
        <w:rPr>
          <w:b/>
          <w:i/>
        </w:rPr>
        <w:t xml:space="preserve">UE doesn’t know the </w:t>
      </w:r>
      <w:r w:rsidR="009D06A9">
        <w:rPr>
          <w:b/>
          <w:i/>
        </w:rPr>
        <w:t xml:space="preserve">preamble range for CFRA/CBRA and </w:t>
      </w:r>
      <w:r w:rsidR="009D06A9" w:rsidRPr="00A2141C">
        <w:rPr>
          <w:b/>
          <w:i/>
        </w:rPr>
        <w:t xml:space="preserve">the </w:t>
      </w:r>
      <w:r w:rsidR="009D06A9">
        <w:rPr>
          <w:b/>
          <w:i/>
        </w:rPr>
        <w:t xml:space="preserve">preamble range for legacy OSI </w:t>
      </w:r>
      <w:r w:rsidR="009D06A9" w:rsidRPr="00A2141C">
        <w:rPr>
          <w:b/>
          <w:i/>
        </w:rPr>
        <w:t xml:space="preserve">when </w:t>
      </w:r>
      <w:r w:rsidR="009D06A9">
        <w:rPr>
          <w:b/>
          <w:i/>
        </w:rPr>
        <w:t>shared</w:t>
      </w:r>
      <w:r w:rsidR="009D06A9" w:rsidRPr="00A2141C">
        <w:rPr>
          <w:b/>
          <w:i/>
        </w:rPr>
        <w:t xml:space="preserve"> RO.</w:t>
      </w:r>
      <w:r>
        <w:rPr>
          <w:rFonts w:eastAsia="宋体"/>
          <w:lang w:val="en-GB"/>
        </w:rPr>
        <w:fldChar w:fldCharType="end"/>
      </w:r>
    </w:p>
    <w:p w14:paraId="0778842B" w14:textId="55DF300E" w:rsidR="003A2CBA" w:rsidRDefault="003A2CBA" w:rsidP="007B6A9B">
      <w:pPr>
        <w:spacing w:before="120" w:after="120"/>
        <w:jc w:val="both"/>
        <w:rPr>
          <w:rFonts w:eastAsia="宋体"/>
          <w:lang w:val="en-GB"/>
        </w:rPr>
      </w:pPr>
      <w:r>
        <w:rPr>
          <w:rFonts w:eastAsia="宋体"/>
          <w:lang w:val="en-GB"/>
        </w:rPr>
        <w:fldChar w:fldCharType="begin"/>
      </w:r>
      <w:r>
        <w:rPr>
          <w:rFonts w:eastAsia="宋体"/>
          <w:lang w:val="en-GB"/>
        </w:rPr>
        <w:instrText xml:space="preserve"> REF _Ref189835932 \h </w:instrText>
      </w:r>
      <w:r>
        <w:rPr>
          <w:rFonts w:eastAsia="宋体"/>
          <w:lang w:val="en-GB"/>
        </w:rPr>
      </w:r>
      <w:r>
        <w:rPr>
          <w:rFonts w:eastAsia="宋体"/>
          <w:lang w:val="en-GB"/>
        </w:rPr>
        <w:fldChar w:fldCharType="separate"/>
      </w:r>
      <w:r w:rsidR="009D06A9" w:rsidRPr="00A2141C">
        <w:rPr>
          <w:b/>
          <w:i/>
        </w:rPr>
        <w:t xml:space="preserve">Observation </w:t>
      </w:r>
      <w:r w:rsidR="009D06A9">
        <w:rPr>
          <w:b/>
          <w:i/>
          <w:noProof/>
        </w:rPr>
        <w:t>9</w:t>
      </w:r>
      <w:r w:rsidR="009D06A9" w:rsidRPr="00A2141C">
        <w:rPr>
          <w:b/>
          <w:i/>
        </w:rPr>
        <w:t xml:space="preserve">: </w:t>
      </w:r>
      <w:r w:rsidR="009D06A9">
        <w:rPr>
          <w:b/>
          <w:i/>
        </w:rPr>
        <w:t xml:space="preserve">Align the size </w:t>
      </w:r>
      <w:r w:rsidR="009D06A9" w:rsidRPr="00424382">
        <w:rPr>
          <w:b/>
          <w:i/>
        </w:rPr>
        <w:t>between the RAR for UL-WUS and the RAR for CFRA/CBRA</w:t>
      </w:r>
      <w:r w:rsidR="009D06A9">
        <w:rPr>
          <w:b/>
          <w:i/>
        </w:rPr>
        <w:t xml:space="preserve"> may result in resource waste.</w:t>
      </w:r>
      <w:r>
        <w:rPr>
          <w:rFonts w:eastAsia="宋体"/>
          <w:lang w:val="en-GB"/>
        </w:rPr>
        <w:fldChar w:fldCharType="end"/>
      </w:r>
    </w:p>
    <w:p w14:paraId="4C40593D" w14:textId="14D868E3" w:rsidR="003A2CBA" w:rsidRPr="003A2CBA" w:rsidRDefault="003A2CBA" w:rsidP="007B6A9B">
      <w:pPr>
        <w:spacing w:before="120" w:after="120"/>
        <w:jc w:val="both"/>
        <w:rPr>
          <w:rFonts w:eastAsia="宋体"/>
          <w:lang w:val="en-GB"/>
        </w:rPr>
      </w:pPr>
      <w:r>
        <w:rPr>
          <w:rFonts w:eastAsia="宋体"/>
          <w:lang w:val="en-GB"/>
        </w:rPr>
        <w:fldChar w:fldCharType="begin"/>
      </w:r>
      <w:r>
        <w:rPr>
          <w:rFonts w:eastAsia="宋体"/>
          <w:lang w:val="en-GB"/>
        </w:rPr>
        <w:instrText xml:space="preserve"> REF _Ref181957576 \h </w:instrText>
      </w:r>
      <w:r>
        <w:rPr>
          <w:rFonts w:eastAsia="宋体"/>
          <w:lang w:val="en-GB"/>
        </w:rPr>
      </w:r>
      <w:r>
        <w:rPr>
          <w:rFonts w:eastAsia="宋体"/>
          <w:lang w:val="en-GB"/>
        </w:rPr>
        <w:fldChar w:fldCharType="separate"/>
      </w:r>
      <w:r w:rsidR="009D06A9" w:rsidRPr="00933A0E">
        <w:rPr>
          <w:b/>
          <w:i/>
        </w:rPr>
        <w:t xml:space="preserve">Observation </w:t>
      </w:r>
      <w:r w:rsidR="009D06A9">
        <w:rPr>
          <w:b/>
          <w:i/>
          <w:noProof/>
        </w:rPr>
        <w:t>10</w:t>
      </w:r>
      <w:r w:rsidR="009D06A9" w:rsidRPr="005B38E7">
        <w:rPr>
          <w:b/>
          <w:i/>
        </w:rPr>
        <w:t xml:space="preserve">: </w:t>
      </w:r>
      <w:r w:rsidR="009D06A9">
        <w:rPr>
          <w:rFonts w:eastAsiaTheme="minorEastAsia" w:hint="eastAsia"/>
          <w:b/>
          <w:i/>
          <w:lang w:eastAsia="zh-CN"/>
        </w:rPr>
        <w:t xml:space="preserve">It is up to </w:t>
      </w:r>
      <w:proofErr w:type="spellStart"/>
      <w:r w:rsidR="009D06A9">
        <w:rPr>
          <w:rFonts w:eastAsiaTheme="minorEastAsia" w:hint="eastAsia"/>
          <w:b/>
          <w:i/>
          <w:lang w:eastAsia="zh-CN"/>
        </w:rPr>
        <w:t>gNB</w:t>
      </w:r>
      <w:proofErr w:type="spellEnd"/>
      <w:r w:rsidR="009D06A9">
        <w:rPr>
          <w:rFonts w:eastAsiaTheme="minorEastAsia" w:hint="eastAsia"/>
          <w:b/>
          <w:i/>
          <w:lang w:eastAsia="zh-CN"/>
        </w:rPr>
        <w:t xml:space="preserve"> implementation without spec impact </w:t>
      </w:r>
      <w:r w:rsidR="009D06A9" w:rsidRPr="00933A0E">
        <w:rPr>
          <w:b/>
          <w:i/>
        </w:rPr>
        <w:t>to indicate the frequency of cell A</w:t>
      </w:r>
      <w:r w:rsidR="009D06A9">
        <w:rPr>
          <w:rFonts w:eastAsiaTheme="minorEastAsia" w:hint="eastAsia"/>
          <w:b/>
          <w:i/>
          <w:lang w:eastAsia="zh-CN"/>
        </w:rPr>
        <w:t xml:space="preserve"> by using </w:t>
      </w:r>
      <w:r w:rsidR="009D06A9" w:rsidRPr="00933A0E">
        <w:rPr>
          <w:b/>
          <w:i/>
        </w:rPr>
        <w:t xml:space="preserve">pdcch-ConfigSIB1 in the MIB of NES </w:t>
      </w:r>
      <w:r w:rsidR="009D06A9">
        <w:rPr>
          <w:b/>
          <w:i/>
        </w:rPr>
        <w:t xml:space="preserve">cell </w:t>
      </w:r>
      <w:r w:rsidR="009D06A9" w:rsidRPr="00FE7F85">
        <w:rPr>
          <w:b/>
          <w:i/>
        </w:rPr>
        <w:t>when 24</w:t>
      </w:r>
      <w:r w:rsidR="009D06A9">
        <w:rPr>
          <w:rFonts w:asciiTheme="minorEastAsia" w:eastAsiaTheme="minorEastAsia" w:hAnsiTheme="minorEastAsia" w:hint="eastAsia"/>
          <w:b/>
          <w:i/>
          <w:lang w:eastAsia="zh-CN"/>
        </w:rPr>
        <w:t>≤</w:t>
      </w:r>
      <w:proofErr w:type="spellStart"/>
      <w:r w:rsidR="009D06A9" w:rsidRPr="00FE7F85">
        <w:rPr>
          <w:b/>
          <w:i/>
        </w:rPr>
        <w:t>kssb</w:t>
      </w:r>
      <w:proofErr w:type="spellEnd"/>
      <w:r w:rsidR="009D06A9">
        <w:rPr>
          <w:rFonts w:asciiTheme="minorEastAsia" w:eastAsiaTheme="minorEastAsia" w:hAnsiTheme="minorEastAsia" w:hint="eastAsia"/>
          <w:b/>
          <w:i/>
          <w:lang w:eastAsia="zh-CN"/>
        </w:rPr>
        <w:t>≤</w:t>
      </w:r>
      <w:r w:rsidR="009D06A9" w:rsidRPr="00FE7F85">
        <w:rPr>
          <w:b/>
          <w:i/>
        </w:rPr>
        <w:t>29 for FR1 and 12</w:t>
      </w:r>
      <w:r w:rsidR="009D06A9">
        <w:rPr>
          <w:rFonts w:asciiTheme="minorEastAsia" w:eastAsiaTheme="minorEastAsia" w:hAnsiTheme="minorEastAsia" w:hint="eastAsia"/>
          <w:b/>
          <w:i/>
          <w:lang w:eastAsia="zh-CN"/>
        </w:rPr>
        <w:t>≤</w:t>
      </w:r>
      <w:proofErr w:type="spellStart"/>
      <w:r w:rsidR="009D06A9" w:rsidRPr="00FE7F85">
        <w:rPr>
          <w:b/>
          <w:i/>
        </w:rPr>
        <w:t>kssb</w:t>
      </w:r>
      <w:proofErr w:type="spellEnd"/>
      <w:r w:rsidR="009D06A9">
        <w:rPr>
          <w:rFonts w:asciiTheme="minorEastAsia" w:eastAsiaTheme="minorEastAsia" w:hAnsiTheme="minorEastAsia" w:hint="eastAsia"/>
          <w:b/>
          <w:i/>
          <w:lang w:eastAsia="zh-CN"/>
        </w:rPr>
        <w:t>≤</w:t>
      </w:r>
      <w:r w:rsidR="009D06A9" w:rsidRPr="00FE7F85">
        <w:rPr>
          <w:b/>
          <w:i/>
        </w:rPr>
        <w:t>13 for FR2</w:t>
      </w:r>
      <w:r w:rsidR="009D06A9" w:rsidRPr="00933A0E">
        <w:rPr>
          <w:b/>
          <w:i/>
        </w:rPr>
        <w:t>.</w:t>
      </w:r>
      <w:r>
        <w:rPr>
          <w:rFonts w:eastAsia="宋体"/>
          <w:lang w:val="en-GB"/>
        </w:rPr>
        <w:fldChar w:fldCharType="end"/>
      </w:r>
    </w:p>
    <w:p w14:paraId="1AD66C56" w14:textId="3A57A32D" w:rsidR="00911287" w:rsidRDefault="003A2CBA" w:rsidP="007B6A9B">
      <w:pPr>
        <w:spacing w:before="120" w:after="120"/>
        <w:jc w:val="both"/>
        <w:rPr>
          <w:rFonts w:eastAsia="宋体"/>
          <w:lang w:val="en-GB"/>
        </w:rPr>
      </w:pPr>
      <w:r>
        <w:rPr>
          <w:rFonts w:eastAsia="宋体"/>
          <w:lang w:val="en-GB"/>
        </w:rPr>
        <w:fldChar w:fldCharType="begin"/>
      </w:r>
      <w:r>
        <w:rPr>
          <w:rFonts w:eastAsia="宋体"/>
          <w:lang w:val="en-GB"/>
        </w:rPr>
        <w:instrText xml:space="preserve"> REF _Ref189835944 \h </w:instrText>
      </w:r>
      <w:r>
        <w:rPr>
          <w:rFonts w:eastAsia="宋体"/>
          <w:lang w:val="en-GB"/>
        </w:rPr>
      </w:r>
      <w:r>
        <w:rPr>
          <w:rFonts w:eastAsia="宋体"/>
          <w:lang w:val="en-GB"/>
        </w:rPr>
        <w:fldChar w:fldCharType="separate"/>
      </w:r>
      <w:r w:rsidR="009D06A9" w:rsidRPr="008F31D9">
        <w:rPr>
          <w:b/>
          <w:i/>
        </w:rPr>
        <w:t xml:space="preserve">Proposal </w:t>
      </w:r>
      <w:r w:rsidR="009D06A9">
        <w:rPr>
          <w:b/>
          <w:i/>
          <w:noProof/>
        </w:rPr>
        <w:t>1</w:t>
      </w:r>
      <w:r w:rsidR="009D06A9" w:rsidRPr="008F31D9">
        <w:rPr>
          <w:b/>
          <w:i/>
        </w:rPr>
        <w:t xml:space="preserve">: RAN1 prefers not to rely on UE blind detection to check if SIB1 is currently being broadcasted from the perspective of </w:t>
      </w:r>
      <w:r w:rsidR="009D06A9">
        <w:rPr>
          <w:b/>
          <w:i/>
        </w:rPr>
        <w:t>both</w:t>
      </w:r>
      <w:r w:rsidR="009D06A9" w:rsidRPr="008F31D9">
        <w:rPr>
          <w:b/>
          <w:i/>
        </w:rPr>
        <w:t xml:space="preserve"> UE power saving</w:t>
      </w:r>
      <w:r w:rsidR="009D06A9">
        <w:rPr>
          <w:b/>
          <w:i/>
        </w:rPr>
        <w:t xml:space="preserve"> and NW energy saving</w:t>
      </w:r>
      <w:r w:rsidR="009D06A9" w:rsidRPr="008F31D9">
        <w:rPr>
          <w:b/>
          <w:i/>
        </w:rPr>
        <w:t>.</w:t>
      </w:r>
      <w:r>
        <w:rPr>
          <w:rFonts w:eastAsia="宋体"/>
          <w:lang w:val="en-GB"/>
        </w:rPr>
        <w:fldChar w:fldCharType="end"/>
      </w:r>
    </w:p>
    <w:p w14:paraId="2E737BB3" w14:textId="5222ED7C" w:rsidR="003A2CBA" w:rsidRDefault="003A2CBA" w:rsidP="007B6A9B">
      <w:pPr>
        <w:spacing w:before="120" w:after="120"/>
        <w:jc w:val="both"/>
        <w:rPr>
          <w:rFonts w:eastAsia="宋体"/>
          <w:lang w:val="en-GB"/>
        </w:rPr>
      </w:pPr>
      <w:r>
        <w:rPr>
          <w:rFonts w:eastAsia="宋体"/>
          <w:lang w:val="en-GB"/>
        </w:rPr>
        <w:fldChar w:fldCharType="begin"/>
      </w:r>
      <w:r>
        <w:rPr>
          <w:rFonts w:eastAsia="宋体"/>
          <w:lang w:val="en-GB"/>
        </w:rPr>
        <w:instrText xml:space="preserve"> REF _Ref189835953 \h </w:instrText>
      </w:r>
      <w:r>
        <w:rPr>
          <w:rFonts w:eastAsia="宋体"/>
          <w:lang w:val="en-GB"/>
        </w:rPr>
      </w:r>
      <w:r>
        <w:rPr>
          <w:rFonts w:eastAsia="宋体"/>
          <w:lang w:val="en-GB"/>
        </w:rPr>
        <w:fldChar w:fldCharType="separate"/>
      </w:r>
      <w:r w:rsidR="009D06A9" w:rsidRPr="008F31D9">
        <w:rPr>
          <w:b/>
          <w:i/>
        </w:rPr>
        <w:t xml:space="preserve">Proposal </w:t>
      </w:r>
      <w:r w:rsidR="009D06A9">
        <w:rPr>
          <w:b/>
          <w:i/>
          <w:noProof/>
        </w:rPr>
        <w:t>2</w:t>
      </w:r>
      <w:r w:rsidR="009D06A9" w:rsidRPr="008F31D9">
        <w:rPr>
          <w:b/>
          <w:i/>
        </w:rPr>
        <w:t xml:space="preserve">: </w:t>
      </w:r>
      <w:r w:rsidR="009D06A9" w:rsidRPr="00057459">
        <w:rPr>
          <w:b/>
          <w:i/>
        </w:rPr>
        <w:t>UE needs to check if SIB1 is currently being broadcasted or provided on demand for that cell before requesting SIB1 of that cell</w:t>
      </w:r>
      <w:r w:rsidR="009D06A9">
        <w:rPr>
          <w:b/>
          <w:i/>
        </w:rPr>
        <w:t xml:space="preserve"> based on network indication.</w:t>
      </w:r>
      <w:r>
        <w:rPr>
          <w:rFonts w:eastAsia="宋体"/>
          <w:lang w:val="en-GB"/>
        </w:rPr>
        <w:fldChar w:fldCharType="end"/>
      </w:r>
    </w:p>
    <w:p w14:paraId="03935FA6" w14:textId="4458DBF1" w:rsidR="003A2CBA" w:rsidRDefault="003A2CBA" w:rsidP="007B6A9B">
      <w:pPr>
        <w:spacing w:before="120" w:after="120"/>
        <w:jc w:val="both"/>
        <w:rPr>
          <w:rFonts w:eastAsia="宋体"/>
          <w:lang w:val="en-GB"/>
        </w:rPr>
      </w:pPr>
      <w:r>
        <w:rPr>
          <w:rFonts w:eastAsia="宋体"/>
          <w:lang w:val="en-GB"/>
        </w:rPr>
        <w:fldChar w:fldCharType="begin"/>
      </w:r>
      <w:r>
        <w:rPr>
          <w:rFonts w:eastAsia="宋体"/>
          <w:lang w:val="en-GB"/>
        </w:rPr>
        <w:instrText xml:space="preserve"> REF _Ref181957588 \h </w:instrText>
      </w:r>
      <w:r>
        <w:rPr>
          <w:rFonts w:eastAsia="宋体"/>
          <w:lang w:val="en-GB"/>
        </w:rPr>
      </w:r>
      <w:r>
        <w:rPr>
          <w:rFonts w:eastAsia="宋体"/>
          <w:lang w:val="en-GB"/>
        </w:rPr>
        <w:fldChar w:fldCharType="separate"/>
      </w:r>
      <w:r w:rsidR="009D06A9" w:rsidRPr="00F85D80">
        <w:rPr>
          <w:b/>
          <w:i/>
        </w:rPr>
        <w:t xml:space="preserve">Proposal </w:t>
      </w:r>
      <w:r w:rsidR="009D06A9">
        <w:rPr>
          <w:b/>
          <w:i/>
          <w:noProof/>
        </w:rPr>
        <w:t>3</w:t>
      </w:r>
      <w:r w:rsidR="009D06A9">
        <w:rPr>
          <w:b/>
          <w:i/>
        </w:rPr>
        <w:t xml:space="preserve">: PBCH can be used to indicate whether OD-SIB1 is being broadcasted in a time window or not. FFS: </w:t>
      </w:r>
      <w:r w:rsidR="009D06A9" w:rsidRPr="00366C3E">
        <w:rPr>
          <w:b/>
          <w:i/>
        </w:rPr>
        <w:t xml:space="preserve">Spare bit </w:t>
      </w:r>
      <w:r w:rsidR="009D06A9">
        <w:rPr>
          <w:b/>
          <w:i/>
        </w:rPr>
        <w:t xml:space="preserve">or </w:t>
      </w:r>
      <w:proofErr w:type="spellStart"/>
      <w:r w:rsidR="009D06A9" w:rsidRPr="00366C3E">
        <w:rPr>
          <w:b/>
          <w:i/>
        </w:rPr>
        <w:t>kssb</w:t>
      </w:r>
      <w:proofErr w:type="spellEnd"/>
      <w:r w:rsidR="009D06A9" w:rsidRPr="00E55B91">
        <w:rPr>
          <w:b/>
          <w:i/>
        </w:rPr>
        <w:t xml:space="preserve"> </w:t>
      </w:r>
      <w:r w:rsidR="009D06A9" w:rsidRPr="00366C3E">
        <w:rPr>
          <w:b/>
          <w:i/>
        </w:rPr>
        <w:t>in MIB</w:t>
      </w:r>
      <w:r w:rsidR="009D06A9">
        <w:rPr>
          <w:b/>
          <w:i/>
        </w:rPr>
        <w:t xml:space="preserve"> can be considered for broadcasting status indication.</w:t>
      </w:r>
      <w:r>
        <w:rPr>
          <w:rFonts w:eastAsia="宋体"/>
          <w:lang w:val="en-GB"/>
        </w:rPr>
        <w:fldChar w:fldCharType="end"/>
      </w:r>
    </w:p>
    <w:p w14:paraId="0321A1E3" w14:textId="61CD816F" w:rsidR="003A2CBA" w:rsidRDefault="003A2CBA" w:rsidP="007B6A9B">
      <w:pPr>
        <w:spacing w:before="120" w:after="120"/>
        <w:jc w:val="both"/>
        <w:rPr>
          <w:rFonts w:eastAsia="宋体"/>
          <w:lang w:val="en-GB"/>
        </w:rPr>
      </w:pPr>
      <w:r>
        <w:rPr>
          <w:rFonts w:eastAsia="宋体"/>
          <w:lang w:val="en-GB"/>
        </w:rPr>
        <w:fldChar w:fldCharType="begin"/>
      </w:r>
      <w:r>
        <w:rPr>
          <w:rFonts w:eastAsia="宋体"/>
          <w:lang w:val="en-GB"/>
        </w:rPr>
        <w:instrText xml:space="preserve"> REF _Ref189835963 \h </w:instrText>
      </w:r>
      <w:r>
        <w:rPr>
          <w:rFonts w:eastAsia="宋体"/>
          <w:lang w:val="en-GB"/>
        </w:rPr>
      </w:r>
      <w:r>
        <w:rPr>
          <w:rFonts w:eastAsia="宋体"/>
          <w:lang w:val="en-GB"/>
        </w:rPr>
        <w:fldChar w:fldCharType="separate"/>
      </w:r>
      <w:r w:rsidR="009D06A9" w:rsidRPr="00F85D80">
        <w:rPr>
          <w:b/>
          <w:i/>
        </w:rPr>
        <w:t xml:space="preserve">Proposal </w:t>
      </w:r>
      <w:r w:rsidR="009D06A9">
        <w:rPr>
          <w:b/>
          <w:i/>
          <w:noProof/>
        </w:rPr>
        <w:t>4</w:t>
      </w:r>
      <w:r w:rsidR="009D06A9">
        <w:rPr>
          <w:b/>
          <w:i/>
        </w:rPr>
        <w:t xml:space="preserve">: </w:t>
      </w:r>
      <w:r w:rsidR="009D06A9" w:rsidRPr="00E773CE">
        <w:rPr>
          <w:b/>
          <w:i/>
        </w:rPr>
        <w:t xml:space="preserve">The design principle for WUS configuration is </w:t>
      </w:r>
      <w:proofErr w:type="gramStart"/>
      <w:r w:rsidR="009D06A9" w:rsidRPr="00E773CE">
        <w:rPr>
          <w:b/>
          <w:i/>
        </w:rPr>
        <w:t xml:space="preserve">to </w:t>
      </w:r>
      <w:r w:rsidR="009D06A9" w:rsidRPr="00CB08CB">
        <w:t xml:space="preserve"> </w:t>
      </w:r>
      <w:r w:rsidR="009D06A9" w:rsidRPr="00CB08CB">
        <w:rPr>
          <w:b/>
          <w:i/>
        </w:rPr>
        <w:t>minimiz</w:t>
      </w:r>
      <w:r w:rsidR="009D06A9">
        <w:rPr>
          <w:rFonts w:eastAsiaTheme="minorEastAsia" w:hint="eastAsia"/>
          <w:b/>
          <w:i/>
          <w:lang w:eastAsia="zh-CN"/>
        </w:rPr>
        <w:t>e</w:t>
      </w:r>
      <w:proofErr w:type="gramEnd"/>
      <w:r w:rsidR="009D06A9" w:rsidRPr="00CB08CB">
        <w:rPr>
          <w:b/>
          <w:i/>
        </w:rPr>
        <w:t xml:space="preserve"> the size of mandatory parameters in WUS configuration</w:t>
      </w:r>
      <w:r w:rsidR="009D06A9">
        <w:rPr>
          <w:rFonts w:eastAsiaTheme="minorEastAsia" w:hint="eastAsia"/>
          <w:b/>
          <w:i/>
          <w:lang w:eastAsia="zh-CN"/>
        </w:rPr>
        <w:t xml:space="preserve"> </w:t>
      </w:r>
      <w:r w:rsidR="009D06A9" w:rsidRPr="00E773CE">
        <w:rPr>
          <w:b/>
          <w:i/>
        </w:rPr>
        <w:t xml:space="preserve"> as much as possible.</w:t>
      </w:r>
      <w:r>
        <w:rPr>
          <w:rFonts w:eastAsia="宋体"/>
          <w:lang w:val="en-GB"/>
        </w:rPr>
        <w:fldChar w:fldCharType="end"/>
      </w:r>
    </w:p>
    <w:p w14:paraId="26239A55" w14:textId="59DD6483" w:rsidR="003A2CBA" w:rsidRDefault="003A2CBA" w:rsidP="007B6A9B">
      <w:pPr>
        <w:spacing w:before="120" w:after="120"/>
        <w:jc w:val="both"/>
        <w:rPr>
          <w:rFonts w:eastAsia="宋体"/>
          <w:lang w:val="en-GB"/>
        </w:rPr>
      </w:pPr>
      <w:r>
        <w:rPr>
          <w:rFonts w:eastAsia="宋体"/>
          <w:lang w:val="en-GB"/>
        </w:rPr>
        <w:lastRenderedPageBreak/>
        <w:fldChar w:fldCharType="begin"/>
      </w:r>
      <w:r>
        <w:rPr>
          <w:rFonts w:eastAsia="宋体"/>
          <w:lang w:val="en-GB"/>
        </w:rPr>
        <w:instrText xml:space="preserve"> REF _Ref189835974 \h </w:instrText>
      </w:r>
      <w:r>
        <w:rPr>
          <w:rFonts w:eastAsia="宋体"/>
          <w:lang w:val="en-GB"/>
        </w:rPr>
      </w:r>
      <w:r>
        <w:rPr>
          <w:rFonts w:eastAsia="宋体"/>
          <w:lang w:val="en-GB"/>
        </w:rPr>
        <w:fldChar w:fldCharType="separate"/>
      </w:r>
      <w:r w:rsidR="009D06A9" w:rsidRPr="00F85D80">
        <w:rPr>
          <w:b/>
          <w:i/>
        </w:rPr>
        <w:t xml:space="preserve">Proposal </w:t>
      </w:r>
      <w:r w:rsidR="009D06A9">
        <w:rPr>
          <w:b/>
          <w:i/>
          <w:noProof/>
        </w:rPr>
        <w:t>5</w:t>
      </w:r>
      <w:r w:rsidR="009D06A9">
        <w:rPr>
          <w:b/>
          <w:i/>
        </w:rPr>
        <w:t xml:space="preserve">: </w:t>
      </w:r>
      <w:r w:rsidR="009D06A9">
        <w:rPr>
          <w:rFonts w:eastAsiaTheme="minorEastAsia"/>
          <w:b/>
          <w:i/>
          <w:lang w:eastAsia="zh-CN"/>
        </w:rPr>
        <w:t>If NES cell indicates a WUS configuration applying to</w:t>
      </w:r>
      <w:r w:rsidR="009D06A9" w:rsidRPr="006C4A91">
        <w:rPr>
          <w:rFonts w:eastAsiaTheme="minorEastAsia"/>
          <w:b/>
          <w:i/>
          <w:lang w:eastAsia="zh-CN"/>
        </w:rPr>
        <w:t xml:space="preserve"> NES cell itself</w:t>
      </w:r>
      <w:r w:rsidR="009D06A9">
        <w:rPr>
          <w:rFonts w:eastAsiaTheme="minorEastAsia"/>
          <w:b/>
          <w:i/>
          <w:lang w:eastAsia="zh-CN"/>
        </w:rPr>
        <w:t xml:space="preserve">, some parameters </w:t>
      </w:r>
      <w:r w:rsidR="009D06A9" w:rsidRPr="00FC7B72">
        <w:rPr>
          <w:rFonts w:eastAsiaTheme="minorEastAsia"/>
          <w:b/>
          <w:i/>
          <w:lang w:eastAsia="zh-CN"/>
        </w:rPr>
        <w:t xml:space="preserve">such as UL frequency information in WUS configuration can follow the corresponding </w:t>
      </w:r>
      <w:r w:rsidR="009D06A9">
        <w:rPr>
          <w:rFonts w:eastAsiaTheme="minorEastAsia"/>
          <w:b/>
          <w:i/>
          <w:lang w:eastAsia="zh-CN"/>
        </w:rPr>
        <w:t>values</w:t>
      </w:r>
      <w:r w:rsidR="009D06A9" w:rsidRPr="00FC7B72">
        <w:rPr>
          <w:rFonts w:eastAsiaTheme="minorEastAsia"/>
          <w:b/>
          <w:i/>
          <w:lang w:eastAsia="zh-CN"/>
        </w:rPr>
        <w:t xml:space="preserve"> in the SIB1 of NES cell itself to further reduce the payload of WUS configuration</w:t>
      </w:r>
      <w:r w:rsidR="009D06A9">
        <w:rPr>
          <w:rFonts w:eastAsiaTheme="minorEastAsia"/>
          <w:b/>
          <w:i/>
          <w:lang w:eastAsia="zh-CN"/>
        </w:rPr>
        <w:t>.</w:t>
      </w:r>
      <w:r>
        <w:rPr>
          <w:rFonts w:eastAsia="宋体"/>
          <w:lang w:val="en-GB"/>
        </w:rPr>
        <w:fldChar w:fldCharType="end"/>
      </w:r>
    </w:p>
    <w:p w14:paraId="692E3ABA" w14:textId="213479B1" w:rsidR="003A2CBA" w:rsidRDefault="003A2CBA" w:rsidP="007B6A9B">
      <w:pPr>
        <w:spacing w:before="120" w:after="120"/>
        <w:jc w:val="both"/>
        <w:rPr>
          <w:rFonts w:eastAsia="宋体"/>
          <w:lang w:val="en-GB"/>
        </w:rPr>
      </w:pPr>
      <w:r>
        <w:rPr>
          <w:rFonts w:eastAsia="宋体"/>
          <w:lang w:val="en-GB"/>
        </w:rPr>
        <w:fldChar w:fldCharType="begin"/>
      </w:r>
      <w:r>
        <w:rPr>
          <w:rFonts w:eastAsia="宋体"/>
          <w:lang w:val="en-GB"/>
        </w:rPr>
        <w:instrText xml:space="preserve"> REF _Ref189835983 \h </w:instrText>
      </w:r>
      <w:r>
        <w:rPr>
          <w:rFonts w:eastAsia="宋体"/>
          <w:lang w:val="en-GB"/>
        </w:rPr>
      </w:r>
      <w:r>
        <w:rPr>
          <w:rFonts w:eastAsia="宋体"/>
          <w:lang w:val="en-GB"/>
        </w:rPr>
        <w:fldChar w:fldCharType="separate"/>
      </w:r>
      <w:r w:rsidR="009D06A9" w:rsidRPr="00F85D80">
        <w:rPr>
          <w:b/>
          <w:i/>
        </w:rPr>
        <w:t xml:space="preserve">Proposal </w:t>
      </w:r>
      <w:r w:rsidR="009D06A9">
        <w:rPr>
          <w:b/>
          <w:i/>
          <w:noProof/>
        </w:rPr>
        <w:t>6</w:t>
      </w:r>
      <w:r w:rsidR="009D06A9">
        <w:rPr>
          <w:b/>
          <w:i/>
        </w:rPr>
        <w:t>: For</w:t>
      </w:r>
      <w:r w:rsidR="009D06A9" w:rsidRPr="000E7010">
        <w:rPr>
          <w:b/>
          <w:i/>
        </w:rPr>
        <w:t xml:space="preserve"> distinguishing whether the received WUS configuration applies to the serving cell or to other NES cells</w:t>
      </w:r>
      <w:r w:rsidR="009D06A9">
        <w:rPr>
          <w:b/>
          <w:i/>
        </w:rPr>
        <w:t>,</w:t>
      </w:r>
      <w:r>
        <w:rPr>
          <w:rFonts w:eastAsia="宋体"/>
          <w:lang w:val="en-GB"/>
        </w:rPr>
        <w:fldChar w:fldCharType="end"/>
      </w:r>
    </w:p>
    <w:p w14:paraId="57B89359" w14:textId="77777777" w:rsidR="007064B5" w:rsidRDefault="007064B5" w:rsidP="007064B5">
      <w:pPr>
        <w:pStyle w:val="af9"/>
        <w:numPr>
          <w:ilvl w:val="0"/>
          <w:numId w:val="52"/>
        </w:numPr>
        <w:ind w:firstLineChars="0"/>
        <w:rPr>
          <w:rFonts w:ascii="Times New Roman" w:eastAsiaTheme="minorEastAsia" w:hAnsi="Times New Roman"/>
          <w:b/>
          <w:i/>
          <w:sz w:val="20"/>
          <w:szCs w:val="20"/>
          <w:lang w:val="en-GB"/>
        </w:rPr>
      </w:pPr>
      <w:r>
        <w:rPr>
          <w:rFonts w:ascii="Times New Roman" w:eastAsiaTheme="minorEastAsia" w:hAnsi="Times New Roman"/>
          <w:b/>
          <w:i/>
          <w:sz w:val="20"/>
          <w:szCs w:val="20"/>
          <w:lang w:val="en-GB"/>
        </w:rPr>
        <w:t>i</w:t>
      </w:r>
      <w:r w:rsidRPr="00BC3B51">
        <w:rPr>
          <w:rFonts w:ascii="Times New Roman" w:eastAsiaTheme="minorEastAsia" w:hAnsi="Times New Roman"/>
          <w:b/>
          <w:i/>
          <w:sz w:val="20"/>
          <w:szCs w:val="20"/>
          <w:lang w:val="en-GB"/>
        </w:rPr>
        <w:t xml:space="preserve">f the IE </w:t>
      </w:r>
      <w:proofErr w:type="spellStart"/>
      <w:r w:rsidRPr="00BC3B51">
        <w:rPr>
          <w:rFonts w:ascii="Times New Roman" w:eastAsiaTheme="minorEastAsia" w:hAnsi="Times New Roman"/>
          <w:b/>
          <w:i/>
          <w:sz w:val="20"/>
          <w:szCs w:val="20"/>
          <w:lang w:val="en-GB"/>
        </w:rPr>
        <w:t>PhysCellIdList</w:t>
      </w:r>
      <w:proofErr w:type="spellEnd"/>
      <w:r w:rsidRPr="00BC3B51">
        <w:rPr>
          <w:rFonts w:ascii="Times New Roman" w:eastAsiaTheme="minorEastAsia" w:hAnsi="Times New Roman"/>
          <w:b/>
          <w:i/>
          <w:sz w:val="20"/>
          <w:szCs w:val="20"/>
          <w:lang w:val="en-GB"/>
        </w:rPr>
        <w:t xml:space="preserve"> is present in WUS configuration, the WUS configuration is applied to </w:t>
      </w:r>
      <w:r>
        <w:rPr>
          <w:rFonts w:ascii="Times New Roman" w:eastAsiaTheme="minorEastAsia" w:hAnsi="Times New Roman" w:hint="eastAsia"/>
          <w:b/>
          <w:i/>
          <w:sz w:val="20"/>
          <w:szCs w:val="20"/>
          <w:lang w:val="en-GB"/>
        </w:rPr>
        <w:t>the NES cell(s) in the Cell ID list</w:t>
      </w:r>
      <w:r w:rsidRPr="00BC3B51">
        <w:rPr>
          <w:rFonts w:ascii="Times New Roman" w:eastAsiaTheme="minorEastAsia" w:hAnsi="Times New Roman"/>
          <w:b/>
          <w:i/>
          <w:sz w:val="20"/>
          <w:szCs w:val="20"/>
          <w:lang w:val="en-GB"/>
        </w:rPr>
        <w:t xml:space="preserve">. </w:t>
      </w:r>
    </w:p>
    <w:p w14:paraId="38F4FEAB" w14:textId="2A4DFC8A" w:rsidR="007064B5" w:rsidRPr="009D06A9" w:rsidRDefault="007064B5" w:rsidP="009D06A9">
      <w:pPr>
        <w:pStyle w:val="af9"/>
        <w:numPr>
          <w:ilvl w:val="0"/>
          <w:numId w:val="52"/>
        </w:numPr>
        <w:ind w:firstLineChars="0"/>
        <w:rPr>
          <w:rFonts w:eastAsiaTheme="minorEastAsia"/>
          <w:b/>
          <w:i/>
          <w:szCs w:val="20"/>
          <w:lang w:val="en-GB"/>
        </w:rPr>
      </w:pPr>
      <w:r>
        <w:rPr>
          <w:rFonts w:ascii="Times New Roman" w:eastAsiaTheme="minorEastAsia" w:hAnsi="Times New Roman"/>
          <w:b/>
          <w:i/>
          <w:sz w:val="20"/>
          <w:szCs w:val="20"/>
          <w:lang w:val="en-GB"/>
        </w:rPr>
        <w:t>i</w:t>
      </w:r>
      <w:r w:rsidRPr="00BC3B51">
        <w:rPr>
          <w:rFonts w:ascii="Times New Roman" w:eastAsiaTheme="minorEastAsia" w:hAnsi="Times New Roman"/>
          <w:b/>
          <w:i/>
          <w:sz w:val="20"/>
          <w:szCs w:val="20"/>
          <w:lang w:val="en-GB"/>
        </w:rPr>
        <w:t xml:space="preserve">f the IE </w:t>
      </w:r>
      <w:proofErr w:type="spellStart"/>
      <w:r w:rsidRPr="00BC3B51">
        <w:rPr>
          <w:rFonts w:ascii="Times New Roman" w:eastAsiaTheme="minorEastAsia" w:hAnsi="Times New Roman"/>
          <w:b/>
          <w:i/>
          <w:sz w:val="20"/>
          <w:szCs w:val="20"/>
          <w:lang w:val="en-GB"/>
        </w:rPr>
        <w:t>PhysCellIdList</w:t>
      </w:r>
      <w:proofErr w:type="spellEnd"/>
      <w:r w:rsidRPr="00BC3B51">
        <w:rPr>
          <w:rFonts w:ascii="Times New Roman" w:eastAsiaTheme="minorEastAsia" w:hAnsi="Times New Roman"/>
          <w:b/>
          <w:i/>
          <w:sz w:val="20"/>
          <w:szCs w:val="20"/>
          <w:lang w:val="en-GB"/>
        </w:rPr>
        <w:t xml:space="preserve"> is not present in WUS configuration, the WUS configuration is applied to serving cell.</w:t>
      </w:r>
    </w:p>
    <w:p w14:paraId="2D8FA5EE" w14:textId="3FF3E8B5" w:rsidR="003A2CBA" w:rsidRDefault="003A2CBA" w:rsidP="007B6A9B">
      <w:pPr>
        <w:spacing w:before="120" w:after="120"/>
        <w:jc w:val="both"/>
        <w:rPr>
          <w:rFonts w:eastAsia="宋体"/>
          <w:lang w:val="en-GB"/>
        </w:rPr>
      </w:pPr>
      <w:r>
        <w:rPr>
          <w:rFonts w:eastAsia="宋体"/>
          <w:lang w:val="en-GB"/>
        </w:rPr>
        <w:fldChar w:fldCharType="begin"/>
      </w:r>
      <w:r>
        <w:rPr>
          <w:rFonts w:eastAsia="宋体"/>
          <w:lang w:val="en-GB"/>
        </w:rPr>
        <w:instrText xml:space="preserve"> REF _Hlk188190957 \h </w:instrText>
      </w:r>
      <w:r>
        <w:rPr>
          <w:rFonts w:eastAsia="宋体"/>
          <w:lang w:val="en-GB"/>
        </w:rPr>
      </w:r>
      <w:r>
        <w:rPr>
          <w:rFonts w:eastAsia="宋体"/>
          <w:lang w:val="en-GB"/>
        </w:rPr>
        <w:fldChar w:fldCharType="separate"/>
      </w:r>
      <w:r w:rsidR="009D06A9" w:rsidRPr="00F85D80">
        <w:rPr>
          <w:b/>
          <w:i/>
        </w:rPr>
        <w:t xml:space="preserve">Proposal </w:t>
      </w:r>
      <w:r w:rsidR="009D06A9">
        <w:rPr>
          <w:b/>
          <w:i/>
          <w:noProof/>
        </w:rPr>
        <w:t>7</w:t>
      </w:r>
      <w:r w:rsidR="009D06A9">
        <w:rPr>
          <w:b/>
          <w:i/>
        </w:rPr>
        <w:t>: Based on above design principles, we support abo</w:t>
      </w:r>
      <w:r w:rsidR="009D06A9" w:rsidRPr="008900C8">
        <w:rPr>
          <w:b/>
          <w:i/>
        </w:rPr>
        <w:t xml:space="preserve">ve </w:t>
      </w:r>
      <w:r w:rsidR="009D06A9" w:rsidRPr="009D06A9">
        <w:rPr>
          <w:b/>
          <w:i/>
        </w:rPr>
        <w:t xml:space="preserve">Table </w:t>
      </w:r>
      <w:r w:rsidR="009D06A9" w:rsidRPr="009D06A9">
        <w:rPr>
          <w:b/>
          <w:i/>
          <w:noProof/>
        </w:rPr>
        <w:t>1</w:t>
      </w:r>
      <w:r w:rsidR="009D06A9" w:rsidRPr="008900C8">
        <w:rPr>
          <w:b/>
          <w:i/>
        </w:rPr>
        <w:t xml:space="preserve"> WUS configur</w:t>
      </w:r>
      <w:r w:rsidR="009D06A9">
        <w:rPr>
          <w:b/>
          <w:i/>
        </w:rPr>
        <w:t>ation.</w:t>
      </w:r>
      <w:r>
        <w:rPr>
          <w:rFonts w:eastAsia="宋体"/>
          <w:lang w:val="en-GB"/>
        </w:rPr>
        <w:fldChar w:fldCharType="end"/>
      </w:r>
    </w:p>
    <w:p w14:paraId="3789677A" w14:textId="149D7D92" w:rsidR="003A2CBA" w:rsidRDefault="003A2CBA" w:rsidP="007B6A9B">
      <w:pPr>
        <w:spacing w:before="120" w:after="120"/>
        <w:jc w:val="both"/>
        <w:rPr>
          <w:rFonts w:eastAsia="宋体"/>
          <w:lang w:val="en-GB"/>
        </w:rPr>
      </w:pPr>
      <w:r>
        <w:rPr>
          <w:rFonts w:eastAsia="宋体"/>
          <w:lang w:val="en-GB"/>
        </w:rPr>
        <w:fldChar w:fldCharType="begin"/>
      </w:r>
      <w:r>
        <w:rPr>
          <w:rFonts w:eastAsia="宋体"/>
          <w:lang w:val="en-GB"/>
        </w:rPr>
        <w:instrText xml:space="preserve"> REF _Ref189835993 \h </w:instrText>
      </w:r>
      <w:r>
        <w:rPr>
          <w:rFonts w:eastAsia="宋体"/>
          <w:lang w:val="en-GB"/>
        </w:rPr>
      </w:r>
      <w:r>
        <w:rPr>
          <w:rFonts w:eastAsia="宋体"/>
          <w:lang w:val="en-GB"/>
        </w:rPr>
        <w:fldChar w:fldCharType="separate"/>
      </w:r>
      <w:r w:rsidR="009D06A9" w:rsidRPr="00F85D80">
        <w:rPr>
          <w:b/>
          <w:i/>
        </w:rPr>
        <w:t xml:space="preserve">Proposal </w:t>
      </w:r>
      <w:r w:rsidR="009D06A9">
        <w:rPr>
          <w:b/>
          <w:i/>
          <w:noProof/>
        </w:rPr>
        <w:t>8</w:t>
      </w:r>
      <w:r w:rsidR="009D06A9" w:rsidRPr="00F85D80">
        <w:rPr>
          <w:b/>
          <w:i/>
        </w:rPr>
        <w:t xml:space="preserve">: </w:t>
      </w:r>
      <w:r w:rsidR="009D06A9">
        <w:rPr>
          <w:b/>
          <w:i/>
        </w:rPr>
        <w:t xml:space="preserve">Adding </w:t>
      </w:r>
      <w:proofErr w:type="spellStart"/>
      <w:r w:rsidR="009D06A9" w:rsidRPr="00ED604D">
        <w:rPr>
          <w:b/>
          <w:i/>
        </w:rPr>
        <w:t>totalNumberOfRA</w:t>
      </w:r>
      <w:proofErr w:type="spellEnd"/>
      <w:r w:rsidR="009D06A9" w:rsidRPr="00ED604D">
        <w:rPr>
          <w:b/>
          <w:i/>
        </w:rPr>
        <w:t>-Preambles into the WUS configuration</w:t>
      </w:r>
      <w:r w:rsidR="009D06A9">
        <w:rPr>
          <w:b/>
          <w:i/>
        </w:rPr>
        <w:t>.</w:t>
      </w:r>
      <w:r>
        <w:rPr>
          <w:rFonts w:eastAsia="宋体"/>
          <w:lang w:val="en-GB"/>
        </w:rPr>
        <w:fldChar w:fldCharType="end"/>
      </w:r>
    </w:p>
    <w:p w14:paraId="3801BE26" w14:textId="3E05C3E4" w:rsidR="00911287" w:rsidRPr="00CD3FEC" w:rsidRDefault="003A2CBA" w:rsidP="007B6A9B">
      <w:pPr>
        <w:spacing w:before="120" w:after="120"/>
        <w:jc w:val="both"/>
        <w:rPr>
          <w:rFonts w:eastAsia="宋体"/>
          <w:lang w:val="en-GB"/>
        </w:rPr>
      </w:pPr>
      <w:r>
        <w:rPr>
          <w:rFonts w:eastAsia="宋体"/>
          <w:lang w:val="en-GB"/>
        </w:rPr>
        <w:fldChar w:fldCharType="begin"/>
      </w:r>
      <w:r>
        <w:rPr>
          <w:rFonts w:eastAsia="宋体"/>
          <w:lang w:val="en-GB"/>
        </w:rPr>
        <w:instrText xml:space="preserve"> REF _Ref189835998 \h </w:instrText>
      </w:r>
      <w:r>
        <w:rPr>
          <w:rFonts w:eastAsia="宋体"/>
          <w:lang w:val="en-GB"/>
        </w:rPr>
      </w:r>
      <w:r>
        <w:rPr>
          <w:rFonts w:eastAsia="宋体"/>
          <w:lang w:val="en-GB"/>
        </w:rPr>
        <w:fldChar w:fldCharType="separate"/>
      </w:r>
      <w:r w:rsidR="009D06A9" w:rsidRPr="00F85D80">
        <w:rPr>
          <w:b/>
          <w:i/>
        </w:rPr>
        <w:t xml:space="preserve">Proposal </w:t>
      </w:r>
      <w:r w:rsidR="009D06A9">
        <w:rPr>
          <w:b/>
          <w:i/>
          <w:noProof/>
        </w:rPr>
        <w:t>9</w:t>
      </w:r>
      <w:r w:rsidR="009D06A9" w:rsidRPr="00F85D80">
        <w:rPr>
          <w:b/>
          <w:i/>
        </w:rPr>
        <w:t xml:space="preserve">: </w:t>
      </w:r>
      <w:r w:rsidR="009D06A9">
        <w:rPr>
          <w:b/>
          <w:i/>
        </w:rPr>
        <w:t>The RAR for UL-WUS to request OD-SIB1 should be the same size as legacy RAR for CBRA/CFRA or for OSI to avoid the negative impacts on legacy UEs.</w:t>
      </w:r>
      <w:r>
        <w:rPr>
          <w:rFonts w:eastAsia="宋体"/>
          <w:lang w:val="en-GB"/>
        </w:rPr>
        <w:fldChar w:fldCharType="end"/>
      </w:r>
    </w:p>
    <w:p w14:paraId="0E97D929" w14:textId="2FA37003" w:rsidR="003A2CBA" w:rsidRDefault="003A2CBA" w:rsidP="007B6A9B">
      <w:pPr>
        <w:spacing w:before="120" w:after="120"/>
        <w:jc w:val="both"/>
        <w:rPr>
          <w:rFonts w:eastAsia="宋体"/>
          <w:lang w:val="en-GB"/>
        </w:rPr>
      </w:pPr>
      <w:r>
        <w:rPr>
          <w:rFonts w:eastAsia="宋体"/>
          <w:lang w:val="en-GB"/>
        </w:rPr>
        <w:fldChar w:fldCharType="begin"/>
      </w:r>
      <w:r>
        <w:rPr>
          <w:rFonts w:eastAsia="宋体"/>
          <w:lang w:val="en-GB"/>
        </w:rPr>
        <w:instrText xml:space="preserve"> REF _Ref189836003 \h </w:instrText>
      </w:r>
      <w:r>
        <w:rPr>
          <w:rFonts w:eastAsia="宋体"/>
          <w:lang w:val="en-GB"/>
        </w:rPr>
      </w:r>
      <w:r>
        <w:rPr>
          <w:rFonts w:eastAsia="宋体"/>
          <w:lang w:val="en-GB"/>
        </w:rPr>
        <w:fldChar w:fldCharType="separate"/>
      </w:r>
      <w:r w:rsidR="009D06A9" w:rsidRPr="00F85D80">
        <w:rPr>
          <w:b/>
          <w:i/>
        </w:rPr>
        <w:t xml:space="preserve">Proposal </w:t>
      </w:r>
      <w:r w:rsidR="009D06A9">
        <w:rPr>
          <w:b/>
          <w:i/>
          <w:noProof/>
        </w:rPr>
        <w:t>10</w:t>
      </w:r>
      <w:r w:rsidR="009D06A9">
        <w:rPr>
          <w:b/>
          <w:i/>
        </w:rPr>
        <w:t>: Support option2 o</w:t>
      </w:r>
      <w:r w:rsidR="009D06A9" w:rsidRPr="00B8727B">
        <w:rPr>
          <w:b/>
          <w:i/>
        </w:rPr>
        <w:t xml:space="preserve">n how to use PDCCH-ConfigSIB1 when </w:t>
      </w:r>
      <w:proofErr w:type="spellStart"/>
      <w:r w:rsidR="009D06A9" w:rsidRPr="00947FFD">
        <w:rPr>
          <w:b/>
          <w:i/>
        </w:rPr>
        <w:t>kssb</w:t>
      </w:r>
      <w:proofErr w:type="spellEnd"/>
      <w:r w:rsidR="009D06A9" w:rsidRPr="00B8727B">
        <w:rPr>
          <w:b/>
          <w:i/>
        </w:rPr>
        <w:t xml:space="preserve"> = 30 in FR1 or </w:t>
      </w:r>
      <w:proofErr w:type="spellStart"/>
      <w:r w:rsidR="009D06A9" w:rsidRPr="00947FFD">
        <w:rPr>
          <w:b/>
          <w:i/>
        </w:rPr>
        <w:t>kssb</w:t>
      </w:r>
      <w:proofErr w:type="spellEnd"/>
      <w:r w:rsidR="009D06A9" w:rsidRPr="00B8727B">
        <w:rPr>
          <w:b/>
          <w:i/>
        </w:rPr>
        <w:t xml:space="preserve"> = 14 in FR2 on NES cell if SSB of NES cell is on the sync raster, </w:t>
      </w:r>
      <w:r w:rsidR="009D06A9">
        <w:rPr>
          <w:b/>
          <w:i/>
        </w:rPr>
        <w:t xml:space="preserve">i.e., using </w:t>
      </w:r>
      <w:r w:rsidR="009D06A9" w:rsidRPr="00B8727B">
        <w:rPr>
          <w:b/>
          <w:i/>
        </w:rPr>
        <w:t>PDCCH-ConfigSIB1</w:t>
      </w:r>
      <w:r w:rsidR="009D06A9">
        <w:rPr>
          <w:b/>
          <w:i/>
        </w:rPr>
        <w:t xml:space="preserve"> to</w:t>
      </w:r>
      <w:r w:rsidR="009D06A9" w:rsidRPr="00B8727B">
        <w:rPr>
          <w:b/>
          <w:i/>
        </w:rPr>
        <w:t xml:space="preserve"> indicate </w:t>
      </w:r>
      <w:proofErr w:type="spellStart"/>
      <w:r w:rsidR="009D06A9" w:rsidRPr="00B8727B">
        <w:rPr>
          <w:b/>
          <w:i/>
        </w:rPr>
        <w:t>searchSpaceZero</w:t>
      </w:r>
      <w:proofErr w:type="spellEnd"/>
      <w:r w:rsidR="009D06A9" w:rsidRPr="00B8727B">
        <w:rPr>
          <w:b/>
          <w:i/>
        </w:rPr>
        <w:t xml:space="preserve"> and </w:t>
      </w:r>
      <w:proofErr w:type="spellStart"/>
      <w:r w:rsidR="009D06A9" w:rsidRPr="00B8727B">
        <w:rPr>
          <w:b/>
          <w:i/>
        </w:rPr>
        <w:t>controlResourceSetZero</w:t>
      </w:r>
      <w:proofErr w:type="spellEnd"/>
      <w:r w:rsidR="009D06A9" w:rsidRPr="00B8727B">
        <w:rPr>
          <w:b/>
          <w:i/>
        </w:rPr>
        <w:t xml:space="preserve"> of OD-SIB1</w:t>
      </w:r>
      <w:r w:rsidR="009D06A9">
        <w:rPr>
          <w:b/>
          <w:i/>
        </w:rPr>
        <w:t>.</w:t>
      </w:r>
      <w:r>
        <w:rPr>
          <w:rFonts w:eastAsia="宋体"/>
          <w:lang w:val="en-GB"/>
        </w:rPr>
        <w:fldChar w:fldCharType="end"/>
      </w:r>
    </w:p>
    <w:p w14:paraId="54D323AA" w14:textId="131DBDB4" w:rsidR="003A2CBA" w:rsidRDefault="003A2CBA" w:rsidP="007B6A9B">
      <w:pPr>
        <w:spacing w:before="120" w:after="120"/>
        <w:jc w:val="both"/>
        <w:rPr>
          <w:rFonts w:eastAsia="宋体"/>
          <w:lang w:val="en-GB"/>
        </w:rPr>
      </w:pPr>
      <w:r>
        <w:rPr>
          <w:rFonts w:eastAsia="宋体"/>
          <w:lang w:val="en-GB"/>
        </w:rPr>
        <w:fldChar w:fldCharType="begin"/>
      </w:r>
      <w:r>
        <w:rPr>
          <w:rFonts w:eastAsia="宋体"/>
          <w:lang w:val="en-GB"/>
        </w:rPr>
        <w:instrText xml:space="preserve"> REF _Ref189836008 \h </w:instrText>
      </w:r>
      <w:r>
        <w:rPr>
          <w:rFonts w:eastAsia="宋体"/>
          <w:lang w:val="en-GB"/>
        </w:rPr>
      </w:r>
      <w:r>
        <w:rPr>
          <w:rFonts w:eastAsia="宋体"/>
          <w:lang w:val="en-GB"/>
        </w:rPr>
        <w:fldChar w:fldCharType="separate"/>
      </w:r>
      <w:r w:rsidR="009D06A9" w:rsidRPr="00F85D80">
        <w:rPr>
          <w:b/>
          <w:i/>
        </w:rPr>
        <w:t xml:space="preserve">Proposal </w:t>
      </w:r>
      <w:r w:rsidR="009D06A9">
        <w:rPr>
          <w:b/>
          <w:i/>
          <w:noProof/>
        </w:rPr>
        <w:t>11</w:t>
      </w:r>
      <w:r w:rsidR="009D06A9">
        <w:rPr>
          <w:b/>
          <w:i/>
        </w:rPr>
        <w:t>: Support using starting slot of the RAR window as reference time</w:t>
      </w:r>
      <w:r w:rsidR="009D06A9" w:rsidRPr="00194CB0">
        <w:t xml:space="preserve"> </w:t>
      </w:r>
      <w:r w:rsidR="009D06A9" w:rsidRPr="00194CB0">
        <w:rPr>
          <w:b/>
          <w:i/>
        </w:rPr>
        <w:t>to determine the window starting time for on-demand SIB1</w:t>
      </w:r>
      <w:r w:rsidR="009D06A9">
        <w:rPr>
          <w:b/>
          <w:i/>
        </w:rPr>
        <w:t>.</w:t>
      </w:r>
      <w:r>
        <w:rPr>
          <w:rFonts w:eastAsia="宋体"/>
          <w:lang w:val="en-GB"/>
        </w:rPr>
        <w:fldChar w:fldCharType="end"/>
      </w:r>
    </w:p>
    <w:p w14:paraId="7890516C" w14:textId="018C1014" w:rsidR="003A2CBA" w:rsidRDefault="003A2CBA" w:rsidP="007B6A9B">
      <w:pPr>
        <w:spacing w:before="120" w:after="120"/>
        <w:jc w:val="both"/>
        <w:rPr>
          <w:rFonts w:eastAsia="宋体"/>
          <w:lang w:val="en-GB"/>
        </w:rPr>
      </w:pPr>
      <w:r>
        <w:rPr>
          <w:rFonts w:eastAsia="宋体"/>
          <w:lang w:val="en-GB"/>
        </w:rPr>
        <w:fldChar w:fldCharType="begin"/>
      </w:r>
      <w:r>
        <w:rPr>
          <w:rFonts w:eastAsia="宋体"/>
          <w:lang w:val="en-GB"/>
        </w:rPr>
        <w:instrText xml:space="preserve"> REF _Ref189836012 \h </w:instrText>
      </w:r>
      <w:r>
        <w:rPr>
          <w:rFonts w:eastAsia="宋体"/>
          <w:lang w:val="en-GB"/>
        </w:rPr>
      </w:r>
      <w:r>
        <w:rPr>
          <w:rFonts w:eastAsia="宋体"/>
          <w:lang w:val="en-GB"/>
        </w:rPr>
        <w:fldChar w:fldCharType="separate"/>
      </w:r>
      <w:r w:rsidR="009D06A9" w:rsidRPr="00F85D80">
        <w:rPr>
          <w:b/>
          <w:i/>
        </w:rPr>
        <w:t xml:space="preserve">Proposal </w:t>
      </w:r>
      <w:r w:rsidR="009D06A9">
        <w:rPr>
          <w:b/>
          <w:i/>
          <w:noProof/>
        </w:rPr>
        <w:t>12</w:t>
      </w:r>
      <w:r w:rsidR="009D06A9">
        <w:rPr>
          <w:b/>
          <w:i/>
        </w:rPr>
        <w:t xml:space="preserve">: Considering </w:t>
      </w:r>
      <w:r w:rsidR="009D06A9" w:rsidRPr="00C60E5B">
        <w:rPr>
          <w:b/>
          <w:i/>
        </w:rPr>
        <w:t xml:space="preserve">the time requirements for RAR reception, RAR decoding and preparation for monitoring, UE prefers to start actual </w:t>
      </w:r>
      <w:r w:rsidR="009D06A9">
        <w:rPr>
          <w:b/>
          <w:i/>
        </w:rPr>
        <w:t xml:space="preserve">Type 0 PDCCH </w:t>
      </w:r>
      <w:r w:rsidR="009D06A9" w:rsidRPr="00C60E5B">
        <w:rPr>
          <w:b/>
          <w:i/>
        </w:rPr>
        <w:t xml:space="preserve">monitoring from the later one between </w:t>
      </w:r>
      <w:r w:rsidR="009D06A9" w:rsidRPr="00C60E5B">
        <w:rPr>
          <w:b/>
          <w:i/>
          <w:u w:val="single"/>
        </w:rPr>
        <w:t>O time units after RAR reception</w:t>
      </w:r>
      <w:r w:rsidR="009D06A9" w:rsidRPr="00C60E5B">
        <w:rPr>
          <w:b/>
          <w:i/>
        </w:rPr>
        <w:t xml:space="preserve"> and </w:t>
      </w:r>
      <w:r w:rsidR="009D06A9" w:rsidRPr="00C60E5B">
        <w:rPr>
          <w:b/>
          <w:i/>
          <w:u w:val="single"/>
        </w:rPr>
        <w:t>X time units after reference point</w:t>
      </w:r>
      <w:r w:rsidR="009D06A9">
        <w:rPr>
          <w:b/>
          <w:i/>
          <w:u w:val="single"/>
        </w:rPr>
        <w:t>.</w:t>
      </w:r>
      <w:r>
        <w:rPr>
          <w:rFonts w:eastAsia="宋体"/>
          <w:lang w:val="en-GB"/>
        </w:rPr>
        <w:fldChar w:fldCharType="end"/>
      </w:r>
    </w:p>
    <w:p w14:paraId="403836A5" w14:textId="21A75D44" w:rsidR="003A2CBA" w:rsidRDefault="003A2CBA" w:rsidP="007B6A9B">
      <w:pPr>
        <w:spacing w:before="120" w:after="120"/>
        <w:jc w:val="both"/>
        <w:rPr>
          <w:rFonts w:eastAsia="宋体"/>
          <w:lang w:val="en-GB"/>
        </w:rPr>
      </w:pPr>
      <w:r>
        <w:rPr>
          <w:rFonts w:eastAsia="宋体"/>
          <w:lang w:val="en-GB"/>
        </w:rPr>
        <w:fldChar w:fldCharType="begin"/>
      </w:r>
      <w:r>
        <w:rPr>
          <w:rFonts w:eastAsia="宋体"/>
          <w:lang w:val="en-GB"/>
        </w:rPr>
        <w:instrText xml:space="preserve"> REF _Ref181957608 \h </w:instrText>
      </w:r>
      <w:r>
        <w:rPr>
          <w:rFonts w:eastAsia="宋体"/>
          <w:lang w:val="en-GB"/>
        </w:rPr>
      </w:r>
      <w:r>
        <w:rPr>
          <w:rFonts w:eastAsia="宋体"/>
          <w:lang w:val="en-GB"/>
        </w:rPr>
        <w:fldChar w:fldCharType="separate"/>
      </w:r>
      <w:r w:rsidR="009D06A9" w:rsidRPr="00B43FC6">
        <w:rPr>
          <w:b/>
          <w:i/>
        </w:rPr>
        <w:t>Pro</w:t>
      </w:r>
      <w:r w:rsidR="009D06A9" w:rsidRPr="00AC3D2A">
        <w:rPr>
          <w:rFonts w:eastAsiaTheme="minorEastAsia"/>
          <w:b/>
          <w:i/>
          <w:lang w:eastAsia="zh-CN"/>
        </w:rPr>
        <w:t xml:space="preserve">posal </w:t>
      </w:r>
      <w:r w:rsidR="009D06A9">
        <w:rPr>
          <w:rFonts w:eastAsiaTheme="minorEastAsia"/>
          <w:b/>
          <w:i/>
          <w:noProof/>
          <w:lang w:eastAsia="zh-CN"/>
        </w:rPr>
        <w:t>13</w:t>
      </w:r>
      <w:r w:rsidR="009D06A9" w:rsidRPr="00AC3D2A">
        <w:rPr>
          <w:rFonts w:eastAsiaTheme="minorEastAsia"/>
          <w:b/>
          <w:i/>
          <w:lang w:eastAsia="zh-CN"/>
        </w:rPr>
        <w:t xml:space="preserve">: </w:t>
      </w:r>
      <w:r w:rsidR="009D06A9">
        <w:rPr>
          <w:b/>
          <w:i/>
        </w:rPr>
        <w:t>T</w:t>
      </w:r>
      <w:r w:rsidR="009D06A9">
        <w:rPr>
          <w:rFonts w:eastAsiaTheme="minorEastAsia"/>
          <w:b/>
          <w:i/>
          <w:lang w:eastAsia="zh-CN"/>
        </w:rPr>
        <w:t xml:space="preserve">he duration of </w:t>
      </w:r>
      <w:r w:rsidR="009D06A9" w:rsidRPr="00AB5F64">
        <w:rPr>
          <w:rFonts w:eastAsiaTheme="minorEastAsia"/>
          <w:b/>
          <w:i/>
          <w:lang w:eastAsia="zh-CN"/>
        </w:rPr>
        <w:t>the time window for on-demand SIB1</w:t>
      </w:r>
      <w:r w:rsidR="009D06A9">
        <w:rPr>
          <w:rFonts w:eastAsiaTheme="minorEastAsia"/>
          <w:b/>
          <w:i/>
          <w:lang w:eastAsia="zh-CN"/>
        </w:rPr>
        <w:t xml:space="preserve"> can be configured in WUS configuration.</w:t>
      </w:r>
      <w:r>
        <w:rPr>
          <w:rFonts w:eastAsia="宋体"/>
          <w:lang w:val="en-GB"/>
        </w:rPr>
        <w:fldChar w:fldCharType="end"/>
      </w:r>
    </w:p>
    <w:p w14:paraId="02EAAC53" w14:textId="74217885" w:rsidR="003A2CBA" w:rsidRDefault="003A2CBA" w:rsidP="007B6A9B">
      <w:pPr>
        <w:spacing w:before="120" w:after="120"/>
        <w:jc w:val="both"/>
        <w:rPr>
          <w:rFonts w:eastAsia="宋体"/>
          <w:lang w:val="en-GB"/>
        </w:rPr>
      </w:pPr>
      <w:r>
        <w:rPr>
          <w:rFonts w:eastAsia="宋体"/>
          <w:lang w:val="en-GB"/>
        </w:rPr>
        <w:fldChar w:fldCharType="begin"/>
      </w:r>
      <w:r>
        <w:rPr>
          <w:rFonts w:eastAsia="宋体"/>
          <w:lang w:val="en-GB"/>
        </w:rPr>
        <w:instrText xml:space="preserve"> REF _Ref181957611 \h </w:instrText>
      </w:r>
      <w:r>
        <w:rPr>
          <w:rFonts w:eastAsia="宋体"/>
          <w:lang w:val="en-GB"/>
        </w:rPr>
      </w:r>
      <w:r>
        <w:rPr>
          <w:rFonts w:eastAsia="宋体"/>
          <w:lang w:val="en-GB"/>
        </w:rPr>
        <w:fldChar w:fldCharType="separate"/>
      </w:r>
      <w:r w:rsidR="009D06A9" w:rsidRPr="00A93DCE">
        <w:rPr>
          <w:b/>
          <w:i/>
        </w:rPr>
        <w:t xml:space="preserve">Proposal </w:t>
      </w:r>
      <w:r w:rsidR="009D06A9">
        <w:rPr>
          <w:b/>
          <w:i/>
          <w:noProof/>
        </w:rPr>
        <w:t>14</w:t>
      </w:r>
      <w:r w:rsidR="009D06A9" w:rsidRPr="00104DE6">
        <w:rPr>
          <w:b/>
          <w:i/>
        </w:rPr>
        <w:t>:</w:t>
      </w:r>
      <w:r w:rsidR="009D06A9" w:rsidRPr="00104DE6">
        <w:rPr>
          <w:rFonts w:eastAsiaTheme="minorEastAsia"/>
          <w:b/>
          <w:i/>
        </w:rPr>
        <w:t xml:space="preserve"> </w:t>
      </w:r>
      <w:r w:rsidR="009D06A9" w:rsidRPr="00952D18">
        <w:rPr>
          <w:rFonts w:eastAsiaTheme="minorEastAsia"/>
          <w:b/>
          <w:i/>
        </w:rPr>
        <w:t>UE assumes that PDCCH for OD-SIB1 message is transmitted in at least one PDCCH monitoring occasion corresponding to the SSB associated with the transmitted UL WUS preamble</w:t>
      </w:r>
      <w:r w:rsidR="009D06A9">
        <w:rPr>
          <w:rFonts w:eastAsiaTheme="minorEastAsia"/>
          <w:b/>
          <w:i/>
          <w:lang w:eastAsia="zh-CN"/>
        </w:rPr>
        <w:t>.</w:t>
      </w:r>
      <w:r>
        <w:rPr>
          <w:rFonts w:eastAsia="宋体"/>
          <w:lang w:val="en-GB"/>
        </w:rPr>
        <w:fldChar w:fldCharType="end"/>
      </w:r>
    </w:p>
    <w:p w14:paraId="76927EF3" w14:textId="33400D5D" w:rsidR="003A2CBA" w:rsidRDefault="003A2CBA" w:rsidP="007B6A9B">
      <w:pPr>
        <w:spacing w:before="120" w:after="120"/>
        <w:jc w:val="both"/>
        <w:rPr>
          <w:rFonts w:eastAsia="宋体"/>
          <w:lang w:val="en-GB"/>
        </w:rPr>
      </w:pPr>
      <w:r>
        <w:rPr>
          <w:rFonts w:eastAsia="宋体"/>
          <w:lang w:val="en-GB"/>
        </w:rPr>
        <w:fldChar w:fldCharType="begin"/>
      </w:r>
      <w:r>
        <w:rPr>
          <w:rFonts w:eastAsia="宋体"/>
          <w:lang w:val="en-GB"/>
        </w:rPr>
        <w:instrText xml:space="preserve"> REF _Ref178599315 \h </w:instrText>
      </w:r>
      <w:r>
        <w:rPr>
          <w:rFonts w:eastAsia="宋体"/>
          <w:lang w:val="en-GB"/>
        </w:rPr>
      </w:r>
      <w:r>
        <w:rPr>
          <w:rFonts w:eastAsia="宋体"/>
          <w:lang w:val="en-GB"/>
        </w:rPr>
        <w:fldChar w:fldCharType="separate"/>
      </w:r>
      <w:r w:rsidR="009D06A9" w:rsidRPr="00F85D80">
        <w:rPr>
          <w:b/>
          <w:i/>
        </w:rPr>
        <w:t xml:space="preserve">Proposal </w:t>
      </w:r>
      <w:r w:rsidR="009D06A9">
        <w:rPr>
          <w:b/>
          <w:i/>
          <w:noProof/>
        </w:rPr>
        <w:t>15</w:t>
      </w:r>
      <w:r w:rsidR="009D06A9" w:rsidRPr="00F85D80">
        <w:rPr>
          <w:b/>
          <w:i/>
        </w:rPr>
        <w:t xml:space="preserve">: </w:t>
      </w:r>
      <w:r w:rsidR="009D06A9" w:rsidRPr="00104DE6">
        <w:rPr>
          <w:rFonts w:eastAsiaTheme="minorEastAsia"/>
          <w:b/>
          <w:i/>
        </w:rPr>
        <w:t>Support</w:t>
      </w:r>
      <w:r w:rsidR="009D06A9">
        <w:rPr>
          <w:b/>
          <w:i/>
        </w:rPr>
        <w:t xml:space="preserve"> </w:t>
      </w:r>
      <w:r w:rsidR="009D06A9" w:rsidRPr="0052210E">
        <w:rPr>
          <w:b/>
          <w:i/>
        </w:rPr>
        <w:t>separat</w:t>
      </w:r>
      <w:r w:rsidR="009D06A9" w:rsidRPr="00104DE6">
        <w:rPr>
          <w:rFonts w:eastAsiaTheme="minorEastAsia"/>
          <w:b/>
          <w:i/>
        </w:rPr>
        <w:t xml:space="preserve">e </w:t>
      </w:r>
      <w:r w:rsidR="009D06A9">
        <w:rPr>
          <w:rFonts w:eastAsiaTheme="minorEastAsia" w:hint="eastAsia"/>
          <w:b/>
          <w:i/>
          <w:lang w:eastAsia="zh-CN"/>
        </w:rPr>
        <w:t xml:space="preserve">WUS </w:t>
      </w:r>
      <w:r w:rsidR="009D06A9" w:rsidRPr="00104DE6">
        <w:rPr>
          <w:rFonts w:eastAsiaTheme="minorEastAsia"/>
          <w:b/>
          <w:i/>
        </w:rPr>
        <w:t xml:space="preserve">resource configuration for </w:t>
      </w:r>
      <w:proofErr w:type="spellStart"/>
      <w:r w:rsidR="009D06A9" w:rsidRPr="00104DE6">
        <w:rPr>
          <w:rFonts w:eastAsiaTheme="minorEastAsia"/>
          <w:b/>
          <w:i/>
        </w:rPr>
        <w:t>RedCap</w:t>
      </w:r>
      <w:proofErr w:type="spellEnd"/>
      <w:r w:rsidR="009D06A9" w:rsidRPr="00104DE6">
        <w:rPr>
          <w:rFonts w:eastAsiaTheme="minorEastAsia"/>
          <w:b/>
          <w:i/>
        </w:rPr>
        <w:t xml:space="preserve"> UEs (e.g., named as SIB1-RequestResourceRedCap) to be configured in WUS configuration if associated NES cell supports </w:t>
      </w:r>
      <w:proofErr w:type="spellStart"/>
      <w:r w:rsidR="009D06A9" w:rsidRPr="00104DE6">
        <w:rPr>
          <w:rFonts w:eastAsiaTheme="minorEastAsia"/>
          <w:b/>
          <w:i/>
        </w:rPr>
        <w:t>RedCap</w:t>
      </w:r>
      <w:proofErr w:type="spellEnd"/>
      <w:r w:rsidR="009D06A9" w:rsidRPr="00104DE6">
        <w:rPr>
          <w:rFonts w:eastAsiaTheme="minorEastAsia"/>
          <w:b/>
          <w:i/>
        </w:rPr>
        <w:t xml:space="preserve"> feature.</w:t>
      </w:r>
      <w:r>
        <w:rPr>
          <w:rFonts w:eastAsia="宋体"/>
          <w:lang w:val="en-GB"/>
        </w:rPr>
        <w:fldChar w:fldCharType="end"/>
      </w:r>
    </w:p>
    <w:p w14:paraId="2E90A7C9" w14:textId="33B87DEE" w:rsidR="003A2CBA" w:rsidRPr="00CD3FEC" w:rsidRDefault="003A2CBA" w:rsidP="007B6A9B">
      <w:pPr>
        <w:spacing w:before="120" w:after="120"/>
        <w:jc w:val="both"/>
        <w:rPr>
          <w:rFonts w:eastAsia="宋体"/>
          <w:lang w:val="en-GB"/>
        </w:rPr>
      </w:pPr>
      <w:r>
        <w:rPr>
          <w:rFonts w:eastAsia="宋体"/>
          <w:lang w:val="en-GB"/>
        </w:rPr>
        <w:fldChar w:fldCharType="begin"/>
      </w:r>
      <w:r>
        <w:rPr>
          <w:rFonts w:eastAsia="宋体"/>
          <w:lang w:val="en-GB"/>
        </w:rPr>
        <w:instrText xml:space="preserve"> REF _Ref189836031 \h </w:instrText>
      </w:r>
      <w:r>
        <w:rPr>
          <w:rFonts w:eastAsia="宋体"/>
          <w:lang w:val="en-GB"/>
        </w:rPr>
      </w:r>
      <w:r>
        <w:rPr>
          <w:rFonts w:eastAsia="宋体"/>
          <w:lang w:val="en-GB"/>
        </w:rPr>
        <w:fldChar w:fldCharType="separate"/>
      </w:r>
      <w:r w:rsidR="009D06A9" w:rsidRPr="006356ED">
        <w:rPr>
          <w:b/>
          <w:i/>
        </w:rPr>
        <w:t xml:space="preserve">Proposal </w:t>
      </w:r>
      <w:r w:rsidR="009D06A9">
        <w:rPr>
          <w:b/>
          <w:i/>
          <w:noProof/>
        </w:rPr>
        <w:t>16</w:t>
      </w:r>
      <w:r w:rsidR="009D06A9" w:rsidRPr="006356ED">
        <w:rPr>
          <w:b/>
          <w:i/>
        </w:rPr>
        <w:t>: Whether some other features such as NRU and SUL can be combined with OD-SIB1 needs conclusion.</w:t>
      </w:r>
      <w:r>
        <w:rPr>
          <w:rFonts w:eastAsia="宋体"/>
          <w:lang w:val="en-GB"/>
        </w:rPr>
        <w:fldChar w:fldCharType="end"/>
      </w:r>
    </w:p>
    <w:p w14:paraId="0EDCF1D3" w14:textId="7BA4DD1C" w:rsidR="002F59B0" w:rsidRPr="00AB54FB" w:rsidRDefault="002F59B0" w:rsidP="00DB7A1E">
      <w:pPr>
        <w:keepNext/>
        <w:keepLines/>
        <w:numPr>
          <w:ilvl w:val="0"/>
          <w:numId w:val="5"/>
        </w:numPr>
        <w:pBdr>
          <w:top w:val="single" w:sz="12" w:space="3" w:color="auto"/>
        </w:pBdr>
        <w:overflowPunct w:val="0"/>
        <w:autoSpaceDE w:val="0"/>
        <w:autoSpaceDN w:val="0"/>
        <w:adjustRightInd w:val="0"/>
        <w:spacing w:before="120" w:after="120"/>
        <w:jc w:val="both"/>
        <w:textAlignment w:val="baseline"/>
        <w:outlineLvl w:val="0"/>
        <w:rPr>
          <w:rFonts w:ascii="Arial" w:eastAsia="宋体" w:hAnsi="Arial"/>
          <w:sz w:val="36"/>
          <w:szCs w:val="36"/>
          <w:lang w:val="fr-FR" w:eastAsia="zh-CN"/>
        </w:rPr>
      </w:pPr>
      <w:r w:rsidRPr="00AB54FB">
        <w:rPr>
          <w:rFonts w:ascii="Arial" w:eastAsia="宋体" w:hAnsi="Arial"/>
          <w:sz w:val="36"/>
          <w:szCs w:val="36"/>
          <w:lang w:val="fr-FR" w:eastAsia="zh-CN"/>
        </w:rPr>
        <w:t>Reference</w:t>
      </w:r>
    </w:p>
    <w:p w14:paraId="3444CE50" w14:textId="2B00BE4D" w:rsidR="00D94D9E" w:rsidRPr="00725D3B" w:rsidRDefault="00362997" w:rsidP="007B6A9B">
      <w:pPr>
        <w:pStyle w:val="a1"/>
        <w:numPr>
          <w:ilvl w:val="0"/>
          <w:numId w:val="6"/>
        </w:numPr>
        <w:spacing w:before="120"/>
      </w:pPr>
      <w:bookmarkStart w:id="57" w:name="_Ref157084635"/>
      <w:bookmarkStart w:id="58" w:name="_Ref142657016"/>
      <w:bookmarkStart w:id="59" w:name="_Ref131424148"/>
      <w:bookmarkStart w:id="60" w:name="_Ref146274094"/>
      <w:bookmarkStart w:id="61" w:name="_Ref173488004"/>
      <w:r w:rsidRPr="00362997">
        <w:rPr>
          <w:rFonts w:eastAsia="宋体"/>
          <w:lang w:eastAsia="zh-CN"/>
        </w:rPr>
        <w:t>RAN1 Chair’s Notes</w:t>
      </w:r>
      <w:r>
        <w:rPr>
          <w:rFonts w:eastAsia="宋体"/>
          <w:lang w:eastAsia="zh-CN"/>
        </w:rPr>
        <w:t xml:space="preserve">, </w:t>
      </w:r>
      <w:bookmarkEnd w:id="57"/>
      <w:bookmarkEnd w:id="58"/>
      <w:bookmarkEnd w:id="59"/>
      <w:bookmarkEnd w:id="60"/>
      <w:bookmarkEnd w:id="61"/>
      <w:r w:rsidR="006E78E1">
        <w:rPr>
          <w:rFonts w:eastAsia="宋体"/>
          <w:lang w:eastAsia="zh-CN"/>
        </w:rPr>
        <w:t xml:space="preserve">RAN1#119, </w:t>
      </w:r>
      <w:r w:rsidR="00E91C7D" w:rsidRPr="00E91C7D">
        <w:rPr>
          <w:rFonts w:eastAsia="宋体"/>
          <w:lang w:eastAsia="zh-CN"/>
        </w:rPr>
        <w:t>Orlando, US, November 18th – 22nd, 2024</w:t>
      </w:r>
    </w:p>
    <w:p w14:paraId="606E2B82" w14:textId="2868D8B5" w:rsidR="00D94D9E" w:rsidRDefault="00331E11" w:rsidP="007B6A9B">
      <w:pPr>
        <w:pStyle w:val="a1"/>
        <w:numPr>
          <w:ilvl w:val="0"/>
          <w:numId w:val="6"/>
        </w:numPr>
        <w:spacing w:before="120"/>
      </w:pPr>
      <w:bookmarkStart w:id="62" w:name="_Ref181970989"/>
      <w:r>
        <w:t xml:space="preserve">vivo, </w:t>
      </w:r>
      <w:r w:rsidRPr="00331E11">
        <w:t>3GPP TSG-RAN WG2 Meeting #128</w:t>
      </w:r>
      <w:r>
        <w:t xml:space="preserve">, </w:t>
      </w:r>
      <w:r w:rsidR="000B6AD9" w:rsidRPr="000B6AD9">
        <w:t>R2-2410789</w:t>
      </w:r>
      <w:r>
        <w:t xml:space="preserve">, </w:t>
      </w:r>
      <w:r w:rsidRPr="00331E11">
        <w:t>Discussion on on-demand SIB1 for RRC IDLE and INACTIVE UE</w:t>
      </w:r>
      <w:r>
        <w:t xml:space="preserve">, </w:t>
      </w:r>
      <w:r w:rsidRPr="00331E11">
        <w:t>Orlando, USA, 18th Nov. – 22nd Nov. 2024</w:t>
      </w:r>
      <w:bookmarkEnd w:id="62"/>
    </w:p>
    <w:p w14:paraId="594E6BAC" w14:textId="192F738E" w:rsidR="00C870C4" w:rsidRDefault="00C870C4" w:rsidP="00C870C4">
      <w:pPr>
        <w:pStyle w:val="a1"/>
        <w:spacing w:before="120"/>
      </w:pPr>
    </w:p>
    <w:p w14:paraId="4C70BDA4" w14:textId="77777777" w:rsidR="00C870C4" w:rsidRDefault="00C870C4">
      <w:pPr>
        <w:rPr>
          <w:rFonts w:eastAsia="MS Mincho"/>
        </w:rPr>
      </w:pPr>
      <w:r>
        <w:br w:type="page"/>
      </w:r>
    </w:p>
    <w:p w14:paraId="6ED95A7D" w14:textId="77777777" w:rsidR="00C870C4" w:rsidRDefault="00C870C4" w:rsidP="00C870C4">
      <w:pPr>
        <w:pStyle w:val="a1"/>
        <w:spacing w:before="120"/>
        <w:sectPr w:rsidR="00C870C4" w:rsidSect="009E5041">
          <w:type w:val="continuous"/>
          <w:pgSz w:w="11906" w:h="16838"/>
          <w:pgMar w:top="993" w:right="1418" w:bottom="1418" w:left="1418" w:header="709" w:footer="709" w:gutter="0"/>
          <w:cols w:space="708"/>
          <w:docGrid w:linePitch="360"/>
        </w:sectPr>
      </w:pPr>
    </w:p>
    <w:p w14:paraId="63587373" w14:textId="015228CB" w:rsidR="00C870C4" w:rsidRPr="009D06A9" w:rsidRDefault="00C870C4" w:rsidP="00074A91">
      <w:pPr>
        <w:keepNext/>
        <w:keepLines/>
        <w:pageBreakBefore/>
        <w:numPr>
          <w:ilvl w:val="0"/>
          <w:numId w:val="5"/>
        </w:numPr>
        <w:pBdr>
          <w:top w:val="single" w:sz="12" w:space="3" w:color="auto"/>
        </w:pBdr>
        <w:overflowPunct w:val="0"/>
        <w:autoSpaceDE w:val="0"/>
        <w:autoSpaceDN w:val="0"/>
        <w:adjustRightInd w:val="0"/>
        <w:spacing w:before="120" w:after="120"/>
        <w:jc w:val="both"/>
        <w:textAlignment w:val="baseline"/>
        <w:outlineLvl w:val="0"/>
        <w:rPr>
          <w:rFonts w:ascii="Arial" w:eastAsia="宋体" w:hAnsi="Arial"/>
          <w:sz w:val="36"/>
          <w:szCs w:val="36"/>
          <w:lang w:val="fr-FR" w:eastAsia="zh-CN"/>
        </w:rPr>
      </w:pPr>
      <w:r w:rsidRPr="009D06A9">
        <w:rPr>
          <w:rFonts w:ascii="Arial" w:eastAsia="宋体" w:hAnsi="Arial"/>
          <w:sz w:val="36"/>
          <w:szCs w:val="36"/>
          <w:lang w:val="fr-FR" w:eastAsia="zh-CN"/>
        </w:rPr>
        <w:lastRenderedPageBreak/>
        <w:t xml:space="preserve">RRC </w:t>
      </w:r>
      <w:r w:rsidRPr="009D06A9">
        <w:rPr>
          <w:rFonts w:ascii="Arial" w:eastAsia="宋体" w:hAnsi="Arial" w:hint="eastAsia"/>
          <w:sz w:val="36"/>
          <w:szCs w:val="36"/>
          <w:lang w:val="fr-FR" w:eastAsia="zh-CN"/>
        </w:rPr>
        <w:t>parameter</w:t>
      </w:r>
      <w:r w:rsidRPr="009D06A9">
        <w:rPr>
          <w:rFonts w:ascii="Arial" w:eastAsia="宋体" w:hAnsi="Arial"/>
          <w:sz w:val="36"/>
          <w:szCs w:val="36"/>
          <w:lang w:val="fr-FR" w:eastAsia="zh-CN"/>
        </w:rPr>
        <w:t xml:space="preserve"> </w:t>
      </w:r>
      <w:r w:rsidRPr="009D06A9">
        <w:rPr>
          <w:rFonts w:ascii="Arial" w:eastAsia="宋体" w:hAnsi="Arial" w:hint="eastAsia"/>
          <w:sz w:val="36"/>
          <w:szCs w:val="36"/>
          <w:lang w:val="fr-FR" w:eastAsia="zh-CN"/>
        </w:rPr>
        <w:t>discussion</w:t>
      </w:r>
    </w:p>
    <w:p w14:paraId="0B317203" w14:textId="322320C3" w:rsidR="0018550E" w:rsidRPr="009D06A9" w:rsidRDefault="00E31296" w:rsidP="00C870C4">
      <w:pPr>
        <w:pStyle w:val="a1"/>
        <w:spacing w:before="120"/>
        <w:rPr>
          <w:rFonts w:eastAsiaTheme="minorEastAsia"/>
          <w:lang w:eastAsia="zh-CN"/>
        </w:rPr>
      </w:pPr>
      <w:r w:rsidRPr="009D06A9">
        <w:rPr>
          <w:rFonts w:eastAsiaTheme="minorEastAsia" w:hint="eastAsia"/>
          <w:lang w:eastAsia="zh-CN"/>
        </w:rPr>
        <w:t>T</w:t>
      </w:r>
      <w:r w:rsidRPr="009D06A9">
        <w:rPr>
          <w:rFonts w:eastAsiaTheme="minorEastAsia"/>
          <w:lang w:eastAsia="zh-CN"/>
        </w:rPr>
        <w:t xml:space="preserve">he following table lists the RRC parameters </w:t>
      </w:r>
      <w:r w:rsidR="0056754F" w:rsidRPr="009D06A9">
        <w:rPr>
          <w:rFonts w:eastAsiaTheme="minorEastAsia"/>
          <w:lang w:eastAsia="zh-CN"/>
        </w:rPr>
        <w:t>for OD-SIB1.</w:t>
      </w:r>
    </w:p>
    <w:tbl>
      <w:tblPr>
        <w:tblStyle w:val="ac"/>
        <w:tblW w:w="22250" w:type="dxa"/>
        <w:jc w:val="center"/>
        <w:tblLook w:val="04A0" w:firstRow="1" w:lastRow="0" w:firstColumn="1" w:lastColumn="0" w:noHBand="0" w:noVBand="1"/>
      </w:tblPr>
      <w:tblGrid>
        <w:gridCol w:w="1357"/>
        <w:gridCol w:w="2262"/>
        <w:gridCol w:w="2737"/>
        <w:gridCol w:w="1227"/>
        <w:gridCol w:w="5251"/>
        <w:gridCol w:w="4510"/>
        <w:gridCol w:w="1811"/>
        <w:gridCol w:w="1257"/>
        <w:gridCol w:w="1838"/>
      </w:tblGrid>
      <w:tr w:rsidR="009D06A9" w:rsidRPr="009D06A9" w14:paraId="2A07B620" w14:textId="2DE0177F" w:rsidTr="009D06A9">
        <w:trPr>
          <w:jc w:val="center"/>
        </w:trPr>
        <w:tc>
          <w:tcPr>
            <w:tcW w:w="1357" w:type="dxa"/>
          </w:tcPr>
          <w:p w14:paraId="0903319E" w14:textId="1E615300" w:rsidR="001054C1" w:rsidRPr="009D06A9" w:rsidRDefault="001054C1" w:rsidP="001054C1">
            <w:pPr>
              <w:pStyle w:val="a1"/>
              <w:spacing w:before="120"/>
              <w:jc w:val="center"/>
              <w:rPr>
                <w:b/>
                <w:szCs w:val="20"/>
              </w:rPr>
            </w:pPr>
            <w:r w:rsidRPr="009D06A9">
              <w:rPr>
                <w:b/>
                <w:szCs w:val="20"/>
              </w:rPr>
              <w:t>Sub-feature group</w:t>
            </w:r>
          </w:p>
        </w:tc>
        <w:tc>
          <w:tcPr>
            <w:tcW w:w="2262" w:type="dxa"/>
          </w:tcPr>
          <w:p w14:paraId="542071C6" w14:textId="52637FE3" w:rsidR="001054C1" w:rsidRPr="009D06A9" w:rsidRDefault="001054C1" w:rsidP="001054C1">
            <w:pPr>
              <w:pStyle w:val="a1"/>
              <w:spacing w:before="120"/>
              <w:jc w:val="center"/>
              <w:rPr>
                <w:b/>
                <w:szCs w:val="20"/>
              </w:rPr>
            </w:pPr>
            <w:r w:rsidRPr="009D06A9">
              <w:rPr>
                <w:b/>
                <w:szCs w:val="20"/>
              </w:rPr>
              <w:t>RAN2 Parent IE</w:t>
            </w:r>
          </w:p>
        </w:tc>
        <w:tc>
          <w:tcPr>
            <w:tcW w:w="2737" w:type="dxa"/>
          </w:tcPr>
          <w:p w14:paraId="1CD557FC" w14:textId="68ABB2B3" w:rsidR="001054C1" w:rsidRPr="009D06A9" w:rsidRDefault="001054C1" w:rsidP="006D2EFC">
            <w:pPr>
              <w:pStyle w:val="a1"/>
              <w:spacing w:before="120"/>
              <w:jc w:val="center"/>
              <w:rPr>
                <w:b/>
                <w:szCs w:val="20"/>
              </w:rPr>
            </w:pPr>
            <w:r w:rsidRPr="009D06A9">
              <w:rPr>
                <w:b/>
                <w:szCs w:val="20"/>
              </w:rPr>
              <w:t>Parameter name in the spec</w:t>
            </w:r>
          </w:p>
        </w:tc>
        <w:tc>
          <w:tcPr>
            <w:tcW w:w="1227" w:type="dxa"/>
          </w:tcPr>
          <w:p w14:paraId="3F9D2DBF" w14:textId="1D8C6DC3" w:rsidR="001054C1" w:rsidRPr="009D06A9" w:rsidRDefault="001054C1" w:rsidP="001054C1">
            <w:pPr>
              <w:pStyle w:val="a1"/>
              <w:spacing w:before="120"/>
              <w:jc w:val="center"/>
              <w:rPr>
                <w:b/>
                <w:szCs w:val="20"/>
              </w:rPr>
            </w:pPr>
            <w:r w:rsidRPr="009D06A9">
              <w:rPr>
                <w:b/>
                <w:szCs w:val="20"/>
              </w:rPr>
              <w:t>New or existing?</w:t>
            </w:r>
          </w:p>
        </w:tc>
        <w:tc>
          <w:tcPr>
            <w:tcW w:w="5251" w:type="dxa"/>
          </w:tcPr>
          <w:p w14:paraId="30B52D22" w14:textId="1B8191FC" w:rsidR="001054C1" w:rsidRPr="009D06A9" w:rsidRDefault="001054C1" w:rsidP="001054C1">
            <w:pPr>
              <w:pStyle w:val="a1"/>
              <w:spacing w:before="120"/>
              <w:jc w:val="center"/>
              <w:rPr>
                <w:b/>
                <w:szCs w:val="20"/>
              </w:rPr>
            </w:pPr>
            <w:r w:rsidRPr="009D06A9">
              <w:rPr>
                <w:b/>
                <w:szCs w:val="20"/>
              </w:rPr>
              <w:t>Description</w:t>
            </w:r>
          </w:p>
        </w:tc>
        <w:tc>
          <w:tcPr>
            <w:tcW w:w="4510" w:type="dxa"/>
          </w:tcPr>
          <w:p w14:paraId="319130BE" w14:textId="16B9F30E" w:rsidR="001054C1" w:rsidRPr="009D06A9" w:rsidRDefault="001054C1" w:rsidP="001054C1">
            <w:pPr>
              <w:pStyle w:val="a1"/>
              <w:spacing w:before="120"/>
              <w:jc w:val="center"/>
              <w:rPr>
                <w:b/>
                <w:szCs w:val="20"/>
              </w:rPr>
            </w:pPr>
            <w:r w:rsidRPr="009D06A9">
              <w:rPr>
                <w:b/>
                <w:szCs w:val="20"/>
              </w:rPr>
              <w:t>Value range</w:t>
            </w:r>
          </w:p>
        </w:tc>
        <w:tc>
          <w:tcPr>
            <w:tcW w:w="1811" w:type="dxa"/>
          </w:tcPr>
          <w:p w14:paraId="2DA31EF1" w14:textId="3FFF9E72" w:rsidR="001054C1" w:rsidRPr="009D06A9" w:rsidRDefault="001054C1" w:rsidP="001054C1">
            <w:pPr>
              <w:pStyle w:val="a1"/>
              <w:spacing w:before="120"/>
              <w:jc w:val="center"/>
              <w:rPr>
                <w:b/>
                <w:szCs w:val="20"/>
              </w:rPr>
            </w:pPr>
            <w:r w:rsidRPr="009D06A9">
              <w:rPr>
                <w:b/>
                <w:szCs w:val="20"/>
              </w:rPr>
              <w:t>Default value aspect</w:t>
            </w:r>
          </w:p>
        </w:tc>
        <w:tc>
          <w:tcPr>
            <w:tcW w:w="1257" w:type="dxa"/>
          </w:tcPr>
          <w:p w14:paraId="29123AD2" w14:textId="673CD584" w:rsidR="001054C1" w:rsidRPr="009D06A9" w:rsidRDefault="001054C1" w:rsidP="001054C1">
            <w:pPr>
              <w:pStyle w:val="a1"/>
              <w:spacing w:before="120"/>
              <w:jc w:val="center"/>
              <w:rPr>
                <w:b/>
                <w:szCs w:val="20"/>
              </w:rPr>
            </w:pPr>
            <w:r w:rsidRPr="009D06A9">
              <w:rPr>
                <w:b/>
                <w:szCs w:val="20"/>
              </w:rPr>
              <w:t>Per (UE, cell, TRP, …)</w:t>
            </w:r>
          </w:p>
        </w:tc>
        <w:tc>
          <w:tcPr>
            <w:tcW w:w="1838" w:type="dxa"/>
          </w:tcPr>
          <w:p w14:paraId="08F238A2" w14:textId="7A533C2A" w:rsidR="001054C1" w:rsidRPr="009D06A9" w:rsidRDefault="001054C1" w:rsidP="001054C1">
            <w:pPr>
              <w:pStyle w:val="a1"/>
              <w:spacing w:before="120"/>
              <w:jc w:val="center"/>
              <w:rPr>
                <w:b/>
                <w:szCs w:val="20"/>
              </w:rPr>
            </w:pPr>
            <w:r w:rsidRPr="009D06A9">
              <w:rPr>
                <w:b/>
                <w:szCs w:val="20"/>
              </w:rPr>
              <w:t>Required for initial access or IDLE/INACTIVE</w:t>
            </w:r>
          </w:p>
        </w:tc>
      </w:tr>
      <w:tr w:rsidR="009D06A9" w:rsidRPr="009D06A9" w14:paraId="0250AC79" w14:textId="77777777" w:rsidTr="00920263">
        <w:trPr>
          <w:jc w:val="center"/>
        </w:trPr>
        <w:tc>
          <w:tcPr>
            <w:tcW w:w="1357" w:type="dxa"/>
          </w:tcPr>
          <w:p w14:paraId="478CBDB5" w14:textId="3348B5DD" w:rsidR="000A5A99" w:rsidRPr="009D06A9" w:rsidRDefault="000A5A99" w:rsidP="000A5A99">
            <w:pPr>
              <w:pStyle w:val="a1"/>
              <w:spacing w:before="120"/>
              <w:rPr>
                <w:rFonts w:eastAsiaTheme="minorEastAsia"/>
                <w:szCs w:val="20"/>
                <w:lang w:eastAsia="zh-CN"/>
              </w:rPr>
            </w:pPr>
            <w:r w:rsidRPr="009D06A9">
              <w:rPr>
                <w:rFonts w:eastAsiaTheme="minorEastAsia" w:hint="eastAsia"/>
                <w:szCs w:val="20"/>
                <w:lang w:eastAsia="zh-CN"/>
              </w:rPr>
              <w:t>O</w:t>
            </w:r>
            <w:r w:rsidRPr="009D06A9">
              <w:rPr>
                <w:rFonts w:eastAsiaTheme="minorEastAsia"/>
                <w:szCs w:val="20"/>
                <w:lang w:eastAsia="zh-CN"/>
              </w:rPr>
              <w:t>D-SIB1</w:t>
            </w:r>
          </w:p>
        </w:tc>
        <w:tc>
          <w:tcPr>
            <w:tcW w:w="2262" w:type="dxa"/>
          </w:tcPr>
          <w:p w14:paraId="7D56A164" w14:textId="6C7E04AF" w:rsidR="000A5A99" w:rsidRPr="009D06A9" w:rsidRDefault="000A5A99" w:rsidP="000A5A99">
            <w:pPr>
              <w:pStyle w:val="a1"/>
              <w:spacing w:before="120"/>
              <w:rPr>
                <w:rFonts w:eastAsiaTheme="minorEastAsia"/>
                <w:szCs w:val="20"/>
                <w:lang w:eastAsia="zh-CN"/>
              </w:rPr>
            </w:pPr>
            <w:r w:rsidRPr="009D06A9">
              <w:rPr>
                <w:rFonts w:eastAsiaTheme="minorEastAsia" w:hint="eastAsia"/>
                <w:szCs w:val="20"/>
                <w:lang w:eastAsia="zh-CN"/>
              </w:rPr>
              <w:t>S</w:t>
            </w:r>
            <w:r w:rsidRPr="009D06A9">
              <w:rPr>
                <w:rFonts w:eastAsiaTheme="minorEastAsia"/>
                <w:szCs w:val="20"/>
                <w:lang w:eastAsia="zh-CN"/>
              </w:rPr>
              <w:t>IBX</w:t>
            </w:r>
          </w:p>
        </w:tc>
        <w:tc>
          <w:tcPr>
            <w:tcW w:w="2737" w:type="dxa"/>
          </w:tcPr>
          <w:p w14:paraId="7F7A74F5" w14:textId="2ABA6107" w:rsidR="000A5A99" w:rsidRPr="009D06A9" w:rsidRDefault="000A5A99" w:rsidP="000A5A99">
            <w:pPr>
              <w:pStyle w:val="a1"/>
              <w:spacing w:before="120"/>
              <w:rPr>
                <w:rFonts w:eastAsiaTheme="minorEastAsia"/>
                <w:szCs w:val="20"/>
                <w:lang w:eastAsia="zh-CN"/>
              </w:rPr>
            </w:pPr>
            <w:r w:rsidRPr="009D06A9">
              <w:rPr>
                <w:rFonts w:eastAsiaTheme="minorEastAsia"/>
                <w:szCs w:val="20"/>
                <w:lang w:eastAsia="zh-CN"/>
              </w:rPr>
              <w:t>WUS-</w:t>
            </w:r>
            <w:proofErr w:type="spellStart"/>
            <w:r w:rsidRPr="009D06A9">
              <w:rPr>
                <w:rFonts w:eastAsiaTheme="minorEastAsia"/>
                <w:szCs w:val="20"/>
                <w:lang w:eastAsia="zh-CN"/>
              </w:rPr>
              <w:t>ConfigurationList</w:t>
            </w:r>
            <w:proofErr w:type="spellEnd"/>
          </w:p>
        </w:tc>
        <w:tc>
          <w:tcPr>
            <w:tcW w:w="1227" w:type="dxa"/>
          </w:tcPr>
          <w:p w14:paraId="17E5D01F" w14:textId="5C329A68" w:rsidR="000A5A99" w:rsidRPr="009D06A9" w:rsidRDefault="000A5A99" w:rsidP="000A5A99">
            <w:pPr>
              <w:pStyle w:val="a1"/>
              <w:spacing w:before="120"/>
              <w:rPr>
                <w:rFonts w:eastAsiaTheme="minorEastAsia"/>
                <w:szCs w:val="20"/>
                <w:lang w:eastAsia="zh-CN"/>
              </w:rPr>
            </w:pPr>
            <w:r w:rsidRPr="009D06A9">
              <w:rPr>
                <w:rFonts w:eastAsiaTheme="minorEastAsia" w:hint="eastAsia"/>
                <w:szCs w:val="20"/>
                <w:lang w:eastAsia="zh-CN"/>
              </w:rPr>
              <w:t>N</w:t>
            </w:r>
            <w:r w:rsidRPr="009D06A9">
              <w:rPr>
                <w:rFonts w:eastAsiaTheme="minorEastAsia"/>
                <w:szCs w:val="20"/>
                <w:lang w:eastAsia="zh-CN"/>
              </w:rPr>
              <w:t>ew</w:t>
            </w:r>
          </w:p>
        </w:tc>
        <w:tc>
          <w:tcPr>
            <w:tcW w:w="5251" w:type="dxa"/>
          </w:tcPr>
          <w:p w14:paraId="666DE524" w14:textId="551CA7B1" w:rsidR="000A5A99" w:rsidRPr="009D06A9" w:rsidRDefault="000A5A99" w:rsidP="000A5A99">
            <w:pPr>
              <w:pStyle w:val="a1"/>
              <w:spacing w:before="120"/>
              <w:rPr>
                <w:rFonts w:eastAsiaTheme="minorEastAsia"/>
                <w:szCs w:val="20"/>
                <w:lang w:eastAsia="zh-CN"/>
              </w:rPr>
            </w:pPr>
            <w:r w:rsidRPr="009D06A9">
              <w:rPr>
                <w:rFonts w:eastAsiaTheme="minorEastAsia" w:hint="eastAsia"/>
                <w:szCs w:val="20"/>
                <w:lang w:eastAsia="zh-CN"/>
              </w:rPr>
              <w:t>T</w:t>
            </w:r>
            <w:r w:rsidRPr="009D06A9">
              <w:rPr>
                <w:rFonts w:eastAsiaTheme="minorEastAsia"/>
                <w:szCs w:val="20"/>
                <w:lang w:eastAsia="zh-CN"/>
              </w:rPr>
              <w:t>his field indicates a list of WUS configurations.</w:t>
            </w:r>
          </w:p>
        </w:tc>
        <w:tc>
          <w:tcPr>
            <w:tcW w:w="4510" w:type="dxa"/>
          </w:tcPr>
          <w:p w14:paraId="20FC728B" w14:textId="79211893" w:rsidR="000A5A99" w:rsidRPr="009D06A9" w:rsidRDefault="000A5A99" w:rsidP="000A5A99">
            <w:pPr>
              <w:pStyle w:val="a1"/>
              <w:spacing w:before="120"/>
              <w:rPr>
                <w:szCs w:val="20"/>
              </w:rPr>
            </w:pPr>
            <w:r w:rsidRPr="009D06A9">
              <w:rPr>
                <w:szCs w:val="20"/>
              </w:rPr>
              <w:t>SEQUENCE OF WUS-Configuration</w:t>
            </w:r>
          </w:p>
        </w:tc>
        <w:tc>
          <w:tcPr>
            <w:tcW w:w="1811" w:type="dxa"/>
          </w:tcPr>
          <w:p w14:paraId="0FC2F785" w14:textId="77777777" w:rsidR="000A5A99" w:rsidRPr="009D06A9" w:rsidRDefault="000A5A99" w:rsidP="000A5A99">
            <w:pPr>
              <w:pStyle w:val="a1"/>
              <w:spacing w:before="120"/>
              <w:rPr>
                <w:szCs w:val="20"/>
              </w:rPr>
            </w:pPr>
          </w:p>
        </w:tc>
        <w:tc>
          <w:tcPr>
            <w:tcW w:w="1257" w:type="dxa"/>
          </w:tcPr>
          <w:p w14:paraId="459E658F" w14:textId="65B34CAC" w:rsidR="000A5A99" w:rsidRPr="009D06A9" w:rsidRDefault="00920263" w:rsidP="000A5A99">
            <w:pPr>
              <w:pStyle w:val="a1"/>
              <w:spacing w:before="120"/>
              <w:rPr>
                <w:rFonts w:eastAsiaTheme="minorEastAsia"/>
                <w:szCs w:val="20"/>
                <w:lang w:eastAsia="zh-CN"/>
              </w:rPr>
            </w:pPr>
            <w:r w:rsidRPr="009D06A9">
              <w:rPr>
                <w:rFonts w:eastAsiaTheme="minorEastAsia"/>
                <w:szCs w:val="20"/>
                <w:lang w:eastAsia="zh-CN"/>
              </w:rPr>
              <w:t>Per cell</w:t>
            </w:r>
          </w:p>
        </w:tc>
        <w:tc>
          <w:tcPr>
            <w:tcW w:w="1838" w:type="dxa"/>
          </w:tcPr>
          <w:p w14:paraId="68AAFA49" w14:textId="35BF59EE" w:rsidR="000A5A99" w:rsidRPr="009D06A9" w:rsidRDefault="000A5A99" w:rsidP="000A5A99">
            <w:pPr>
              <w:pStyle w:val="a1"/>
              <w:spacing w:before="120"/>
              <w:rPr>
                <w:rFonts w:eastAsiaTheme="minorEastAsia"/>
                <w:szCs w:val="20"/>
                <w:lang w:eastAsia="zh-CN"/>
              </w:rPr>
            </w:pPr>
            <w:r w:rsidRPr="009D06A9">
              <w:rPr>
                <w:rFonts w:eastAsiaTheme="minorEastAsia" w:hint="eastAsia"/>
                <w:szCs w:val="20"/>
                <w:lang w:eastAsia="zh-CN"/>
              </w:rPr>
              <w:t>Y</w:t>
            </w:r>
            <w:r w:rsidRPr="009D06A9">
              <w:rPr>
                <w:rFonts w:eastAsiaTheme="minorEastAsia"/>
                <w:szCs w:val="20"/>
                <w:lang w:eastAsia="zh-CN"/>
              </w:rPr>
              <w:t>ES</w:t>
            </w:r>
          </w:p>
        </w:tc>
      </w:tr>
      <w:tr w:rsidR="009D06A9" w:rsidRPr="009D06A9" w14:paraId="2355170C" w14:textId="77777777" w:rsidTr="00920263">
        <w:trPr>
          <w:jc w:val="center"/>
        </w:trPr>
        <w:tc>
          <w:tcPr>
            <w:tcW w:w="1357" w:type="dxa"/>
          </w:tcPr>
          <w:p w14:paraId="0A230F49" w14:textId="787637D1" w:rsidR="000A5A99" w:rsidRPr="009D06A9" w:rsidRDefault="000A5A99" w:rsidP="000A5A99">
            <w:pPr>
              <w:pStyle w:val="a1"/>
              <w:spacing w:before="120"/>
              <w:rPr>
                <w:rFonts w:eastAsiaTheme="minorEastAsia"/>
                <w:szCs w:val="20"/>
                <w:lang w:eastAsia="zh-CN"/>
              </w:rPr>
            </w:pPr>
            <w:r w:rsidRPr="009D06A9">
              <w:rPr>
                <w:rFonts w:eastAsiaTheme="minorEastAsia" w:hint="eastAsia"/>
                <w:szCs w:val="20"/>
                <w:lang w:eastAsia="zh-CN"/>
              </w:rPr>
              <w:t>O</w:t>
            </w:r>
            <w:r w:rsidRPr="009D06A9">
              <w:rPr>
                <w:rFonts w:eastAsiaTheme="minorEastAsia"/>
                <w:szCs w:val="20"/>
                <w:lang w:eastAsia="zh-CN"/>
              </w:rPr>
              <w:t>D-SIB1</w:t>
            </w:r>
          </w:p>
        </w:tc>
        <w:tc>
          <w:tcPr>
            <w:tcW w:w="2262" w:type="dxa"/>
          </w:tcPr>
          <w:p w14:paraId="7E0E18B7" w14:textId="0D02C901" w:rsidR="000A5A99" w:rsidRPr="009D06A9" w:rsidRDefault="000A5A99" w:rsidP="000A5A99">
            <w:pPr>
              <w:pStyle w:val="a1"/>
              <w:spacing w:before="120"/>
              <w:rPr>
                <w:rFonts w:eastAsiaTheme="minorEastAsia"/>
                <w:szCs w:val="20"/>
                <w:lang w:eastAsia="zh-CN"/>
              </w:rPr>
            </w:pPr>
            <w:r w:rsidRPr="009D06A9">
              <w:rPr>
                <w:rFonts w:eastAsiaTheme="minorEastAsia"/>
                <w:szCs w:val="20"/>
                <w:lang w:eastAsia="zh-CN"/>
              </w:rPr>
              <w:t>WUS-</w:t>
            </w:r>
            <w:proofErr w:type="spellStart"/>
            <w:r w:rsidRPr="009D06A9">
              <w:rPr>
                <w:rFonts w:eastAsiaTheme="minorEastAsia"/>
                <w:szCs w:val="20"/>
                <w:lang w:eastAsia="zh-CN"/>
              </w:rPr>
              <w:t>ConfigurationList</w:t>
            </w:r>
            <w:proofErr w:type="spellEnd"/>
          </w:p>
        </w:tc>
        <w:tc>
          <w:tcPr>
            <w:tcW w:w="2737" w:type="dxa"/>
          </w:tcPr>
          <w:p w14:paraId="7DD72355" w14:textId="1AA8F0E0" w:rsidR="000A5A99" w:rsidRPr="009D06A9" w:rsidRDefault="000A5A99" w:rsidP="000A5A99">
            <w:pPr>
              <w:pStyle w:val="a1"/>
              <w:spacing w:before="120"/>
              <w:rPr>
                <w:rFonts w:eastAsiaTheme="minorEastAsia"/>
                <w:szCs w:val="20"/>
                <w:lang w:eastAsia="zh-CN"/>
              </w:rPr>
            </w:pPr>
            <w:r w:rsidRPr="009D06A9">
              <w:rPr>
                <w:rFonts w:eastAsiaTheme="minorEastAsia"/>
                <w:szCs w:val="20"/>
                <w:lang w:eastAsia="zh-CN"/>
              </w:rPr>
              <w:t>WUS-Configuration</w:t>
            </w:r>
          </w:p>
        </w:tc>
        <w:tc>
          <w:tcPr>
            <w:tcW w:w="1227" w:type="dxa"/>
          </w:tcPr>
          <w:p w14:paraId="417361A6" w14:textId="315529B8" w:rsidR="000A5A99" w:rsidRPr="009D06A9" w:rsidRDefault="000A5A99" w:rsidP="000A5A99">
            <w:pPr>
              <w:pStyle w:val="a1"/>
              <w:spacing w:before="120"/>
              <w:rPr>
                <w:rFonts w:eastAsiaTheme="minorEastAsia"/>
                <w:szCs w:val="20"/>
                <w:lang w:eastAsia="zh-CN"/>
              </w:rPr>
            </w:pPr>
            <w:r w:rsidRPr="009D06A9">
              <w:rPr>
                <w:rFonts w:eastAsiaTheme="minorEastAsia" w:hint="eastAsia"/>
                <w:szCs w:val="20"/>
                <w:lang w:eastAsia="zh-CN"/>
              </w:rPr>
              <w:t>N</w:t>
            </w:r>
            <w:r w:rsidRPr="009D06A9">
              <w:rPr>
                <w:rFonts w:eastAsiaTheme="minorEastAsia"/>
                <w:szCs w:val="20"/>
                <w:lang w:eastAsia="zh-CN"/>
              </w:rPr>
              <w:t>ew</w:t>
            </w:r>
          </w:p>
        </w:tc>
        <w:tc>
          <w:tcPr>
            <w:tcW w:w="5251" w:type="dxa"/>
          </w:tcPr>
          <w:p w14:paraId="0275FB32" w14:textId="15BA0BC4" w:rsidR="000A5A99" w:rsidRPr="009D06A9" w:rsidRDefault="000A5A99" w:rsidP="000A5A99">
            <w:pPr>
              <w:pStyle w:val="a1"/>
              <w:spacing w:before="120"/>
              <w:rPr>
                <w:rFonts w:eastAsiaTheme="minorEastAsia"/>
                <w:szCs w:val="20"/>
                <w:lang w:eastAsia="zh-CN"/>
              </w:rPr>
            </w:pPr>
            <w:r w:rsidRPr="009D06A9">
              <w:rPr>
                <w:rFonts w:eastAsiaTheme="minorEastAsia" w:hint="eastAsia"/>
                <w:szCs w:val="20"/>
                <w:lang w:eastAsia="zh-CN"/>
              </w:rPr>
              <w:t>W</w:t>
            </w:r>
            <w:r w:rsidRPr="009D06A9">
              <w:rPr>
                <w:rFonts w:eastAsiaTheme="minorEastAsia"/>
                <w:szCs w:val="20"/>
                <w:lang w:eastAsia="zh-CN"/>
              </w:rPr>
              <w:t>US configuration.</w:t>
            </w:r>
          </w:p>
        </w:tc>
        <w:tc>
          <w:tcPr>
            <w:tcW w:w="4510" w:type="dxa"/>
          </w:tcPr>
          <w:p w14:paraId="03325122" w14:textId="1ADDB798" w:rsidR="000A5A99" w:rsidRPr="009D06A9" w:rsidRDefault="000A5A99" w:rsidP="000A5A99">
            <w:pPr>
              <w:pStyle w:val="a1"/>
              <w:spacing w:before="120"/>
              <w:rPr>
                <w:szCs w:val="20"/>
              </w:rPr>
            </w:pPr>
            <w:r w:rsidRPr="009D06A9">
              <w:rPr>
                <w:szCs w:val="20"/>
              </w:rPr>
              <w:t>SEQUENCE</w:t>
            </w:r>
          </w:p>
        </w:tc>
        <w:tc>
          <w:tcPr>
            <w:tcW w:w="1811" w:type="dxa"/>
          </w:tcPr>
          <w:p w14:paraId="3C5F4006" w14:textId="77777777" w:rsidR="000A5A99" w:rsidRPr="009D06A9" w:rsidRDefault="000A5A99" w:rsidP="000A5A99">
            <w:pPr>
              <w:pStyle w:val="a1"/>
              <w:spacing w:before="120"/>
              <w:rPr>
                <w:szCs w:val="20"/>
              </w:rPr>
            </w:pPr>
          </w:p>
        </w:tc>
        <w:tc>
          <w:tcPr>
            <w:tcW w:w="1257" w:type="dxa"/>
          </w:tcPr>
          <w:p w14:paraId="2D27F946" w14:textId="71A47710" w:rsidR="000A5A99" w:rsidRPr="009D06A9" w:rsidRDefault="00920263" w:rsidP="000A5A99">
            <w:pPr>
              <w:pStyle w:val="a1"/>
              <w:spacing w:before="120"/>
              <w:rPr>
                <w:szCs w:val="20"/>
              </w:rPr>
            </w:pPr>
            <w:r w:rsidRPr="009D06A9">
              <w:rPr>
                <w:rFonts w:eastAsiaTheme="minorEastAsia"/>
                <w:szCs w:val="20"/>
                <w:lang w:eastAsia="zh-CN"/>
              </w:rPr>
              <w:t>Per cell</w:t>
            </w:r>
          </w:p>
        </w:tc>
        <w:tc>
          <w:tcPr>
            <w:tcW w:w="1838" w:type="dxa"/>
          </w:tcPr>
          <w:p w14:paraId="7192AF1E" w14:textId="08E9BF3B" w:rsidR="000A5A99" w:rsidRPr="009D06A9" w:rsidRDefault="000A5A99" w:rsidP="000A5A99">
            <w:pPr>
              <w:pStyle w:val="a1"/>
              <w:spacing w:before="120"/>
              <w:rPr>
                <w:rFonts w:eastAsiaTheme="minorEastAsia"/>
                <w:szCs w:val="20"/>
                <w:lang w:eastAsia="zh-CN"/>
              </w:rPr>
            </w:pPr>
            <w:r w:rsidRPr="009D06A9">
              <w:rPr>
                <w:rFonts w:eastAsiaTheme="minorEastAsia" w:hint="eastAsia"/>
                <w:szCs w:val="20"/>
                <w:lang w:eastAsia="zh-CN"/>
              </w:rPr>
              <w:t>Y</w:t>
            </w:r>
            <w:r w:rsidRPr="009D06A9">
              <w:rPr>
                <w:rFonts w:eastAsiaTheme="minorEastAsia"/>
                <w:szCs w:val="20"/>
                <w:lang w:eastAsia="zh-CN"/>
              </w:rPr>
              <w:t>ES</w:t>
            </w:r>
          </w:p>
        </w:tc>
      </w:tr>
      <w:tr w:rsidR="0074619A" w:rsidRPr="009D06A9" w14:paraId="191233DB" w14:textId="77777777" w:rsidTr="00920263">
        <w:trPr>
          <w:jc w:val="center"/>
        </w:trPr>
        <w:tc>
          <w:tcPr>
            <w:tcW w:w="1357" w:type="dxa"/>
          </w:tcPr>
          <w:p w14:paraId="39B4CA06" w14:textId="3429EDA3" w:rsidR="0074619A" w:rsidRPr="009D06A9" w:rsidRDefault="0074619A" w:rsidP="0074619A">
            <w:pPr>
              <w:pStyle w:val="a1"/>
              <w:spacing w:before="120"/>
              <w:rPr>
                <w:rFonts w:eastAsiaTheme="minorEastAsia"/>
                <w:szCs w:val="20"/>
                <w:lang w:eastAsia="zh-CN"/>
              </w:rPr>
            </w:pPr>
            <w:r w:rsidRPr="009D06A9">
              <w:rPr>
                <w:rFonts w:eastAsiaTheme="minorEastAsia" w:hint="eastAsia"/>
                <w:szCs w:val="20"/>
                <w:lang w:eastAsia="zh-CN"/>
              </w:rPr>
              <w:t>O</w:t>
            </w:r>
            <w:r w:rsidRPr="009D06A9">
              <w:rPr>
                <w:rFonts w:eastAsiaTheme="minorEastAsia"/>
                <w:szCs w:val="20"/>
                <w:lang w:eastAsia="zh-CN"/>
              </w:rPr>
              <w:t>D-SIB1</w:t>
            </w:r>
          </w:p>
        </w:tc>
        <w:tc>
          <w:tcPr>
            <w:tcW w:w="2262" w:type="dxa"/>
          </w:tcPr>
          <w:p w14:paraId="67B729A9" w14:textId="664D7568" w:rsidR="0074619A" w:rsidRPr="009D06A9" w:rsidRDefault="0074619A" w:rsidP="0074619A">
            <w:pPr>
              <w:pStyle w:val="a1"/>
              <w:spacing w:before="120"/>
              <w:rPr>
                <w:rFonts w:eastAsiaTheme="minorEastAsia"/>
                <w:szCs w:val="20"/>
                <w:lang w:eastAsia="zh-CN"/>
              </w:rPr>
            </w:pPr>
            <w:r w:rsidRPr="009D06A9">
              <w:rPr>
                <w:rFonts w:eastAsiaTheme="minorEastAsia"/>
                <w:szCs w:val="20"/>
                <w:lang w:eastAsia="zh-CN"/>
              </w:rPr>
              <w:t>WUS-Configuration</w:t>
            </w:r>
          </w:p>
        </w:tc>
        <w:tc>
          <w:tcPr>
            <w:tcW w:w="2737" w:type="dxa"/>
          </w:tcPr>
          <w:p w14:paraId="78C61E4B" w14:textId="3AACAF65" w:rsidR="0074619A" w:rsidRPr="009D06A9" w:rsidRDefault="0074619A" w:rsidP="0074619A">
            <w:pPr>
              <w:pStyle w:val="a1"/>
              <w:spacing w:before="120"/>
              <w:rPr>
                <w:szCs w:val="20"/>
              </w:rPr>
            </w:pPr>
            <w:proofErr w:type="spellStart"/>
            <w:r w:rsidRPr="009D06A9">
              <w:rPr>
                <w:szCs w:val="20"/>
              </w:rPr>
              <w:t>PhysCellIdList</w:t>
            </w:r>
            <w:proofErr w:type="spellEnd"/>
          </w:p>
        </w:tc>
        <w:tc>
          <w:tcPr>
            <w:tcW w:w="1227" w:type="dxa"/>
          </w:tcPr>
          <w:p w14:paraId="638524A5" w14:textId="7812D4B2" w:rsidR="0074619A" w:rsidRPr="009D06A9" w:rsidRDefault="0074619A" w:rsidP="0074619A">
            <w:pPr>
              <w:pStyle w:val="a1"/>
              <w:spacing w:before="120"/>
              <w:rPr>
                <w:rFonts w:eastAsiaTheme="minorEastAsia"/>
                <w:szCs w:val="20"/>
                <w:lang w:eastAsia="zh-CN"/>
              </w:rPr>
            </w:pPr>
            <w:r w:rsidRPr="009D06A9">
              <w:rPr>
                <w:rFonts w:eastAsiaTheme="minorEastAsia" w:hint="eastAsia"/>
                <w:szCs w:val="20"/>
                <w:lang w:eastAsia="zh-CN"/>
              </w:rPr>
              <w:t>N</w:t>
            </w:r>
            <w:r w:rsidRPr="009D06A9">
              <w:rPr>
                <w:rFonts w:eastAsiaTheme="minorEastAsia"/>
                <w:szCs w:val="20"/>
                <w:lang w:eastAsia="zh-CN"/>
              </w:rPr>
              <w:t>ew</w:t>
            </w:r>
          </w:p>
        </w:tc>
        <w:tc>
          <w:tcPr>
            <w:tcW w:w="5251" w:type="dxa"/>
          </w:tcPr>
          <w:p w14:paraId="05DBC275" w14:textId="426B161D" w:rsidR="0074619A" w:rsidRPr="009D06A9" w:rsidRDefault="0074619A" w:rsidP="0074619A">
            <w:pPr>
              <w:pStyle w:val="a1"/>
              <w:spacing w:before="120"/>
              <w:rPr>
                <w:szCs w:val="20"/>
              </w:rPr>
            </w:pPr>
            <w:r w:rsidRPr="009D06A9">
              <w:rPr>
                <w:szCs w:val="20"/>
              </w:rPr>
              <w:t>This field</w:t>
            </w:r>
            <w:r w:rsidRPr="009D06A9">
              <w:rPr>
                <w:rFonts w:eastAsiaTheme="minorEastAsia"/>
                <w:szCs w:val="20"/>
                <w:lang w:eastAsia="zh-CN"/>
              </w:rPr>
              <w:t xml:space="preserve"> indicates a list of NES cell IDs associated with this WUS-Configuration.</w:t>
            </w:r>
          </w:p>
        </w:tc>
        <w:tc>
          <w:tcPr>
            <w:tcW w:w="4510" w:type="dxa"/>
          </w:tcPr>
          <w:p w14:paraId="32ABFF8C" w14:textId="77777777" w:rsidR="0074619A" w:rsidRPr="009D06A9" w:rsidRDefault="0074619A" w:rsidP="0074619A">
            <w:pPr>
              <w:pStyle w:val="a1"/>
              <w:spacing w:before="120"/>
              <w:rPr>
                <w:szCs w:val="20"/>
              </w:rPr>
            </w:pPr>
            <w:r w:rsidRPr="009D06A9">
              <w:rPr>
                <w:szCs w:val="20"/>
              </w:rPr>
              <w:t xml:space="preserve">SEQUENCE OF </w:t>
            </w:r>
            <w:proofErr w:type="spellStart"/>
            <w:r w:rsidRPr="009D06A9">
              <w:rPr>
                <w:szCs w:val="20"/>
              </w:rPr>
              <w:t>PhysCellId</w:t>
            </w:r>
            <w:proofErr w:type="spellEnd"/>
            <w:r w:rsidRPr="009D06A9">
              <w:rPr>
                <w:szCs w:val="20"/>
              </w:rPr>
              <w:t>.</w:t>
            </w:r>
          </w:p>
          <w:p w14:paraId="5ABFC749" w14:textId="664FBC38" w:rsidR="0074619A" w:rsidRPr="009D06A9" w:rsidRDefault="0074619A" w:rsidP="0074619A">
            <w:pPr>
              <w:pStyle w:val="a1"/>
              <w:spacing w:before="120"/>
              <w:rPr>
                <w:rFonts w:eastAsiaTheme="minorEastAsia"/>
                <w:szCs w:val="20"/>
                <w:lang w:eastAsia="zh-CN"/>
              </w:rPr>
            </w:pPr>
            <w:r w:rsidRPr="009D06A9">
              <w:rPr>
                <w:rFonts w:eastAsiaTheme="minorEastAsia"/>
                <w:szCs w:val="20"/>
                <w:lang w:eastAsia="zh-CN"/>
              </w:rPr>
              <w:t>Size: FFS</w:t>
            </w:r>
          </w:p>
        </w:tc>
        <w:tc>
          <w:tcPr>
            <w:tcW w:w="1811" w:type="dxa"/>
          </w:tcPr>
          <w:p w14:paraId="0A4D31FC" w14:textId="77777777" w:rsidR="0074619A" w:rsidRPr="009D06A9" w:rsidRDefault="0074619A" w:rsidP="0074619A">
            <w:pPr>
              <w:pStyle w:val="a1"/>
              <w:spacing w:before="120"/>
              <w:rPr>
                <w:szCs w:val="20"/>
              </w:rPr>
            </w:pPr>
          </w:p>
        </w:tc>
        <w:tc>
          <w:tcPr>
            <w:tcW w:w="1257" w:type="dxa"/>
          </w:tcPr>
          <w:p w14:paraId="4E834AB1" w14:textId="391C36AC" w:rsidR="0074619A" w:rsidRPr="009D06A9" w:rsidRDefault="0074619A" w:rsidP="0074619A">
            <w:pPr>
              <w:pStyle w:val="a1"/>
              <w:spacing w:before="120"/>
              <w:rPr>
                <w:szCs w:val="20"/>
              </w:rPr>
            </w:pPr>
            <w:r w:rsidRPr="009D06A9">
              <w:rPr>
                <w:rFonts w:eastAsiaTheme="minorEastAsia"/>
                <w:szCs w:val="20"/>
                <w:lang w:eastAsia="zh-CN"/>
              </w:rPr>
              <w:t>Per cell</w:t>
            </w:r>
          </w:p>
        </w:tc>
        <w:tc>
          <w:tcPr>
            <w:tcW w:w="1838" w:type="dxa"/>
          </w:tcPr>
          <w:p w14:paraId="1DD54058" w14:textId="0A59DDA7" w:rsidR="0074619A" w:rsidRPr="009D06A9" w:rsidRDefault="0074619A" w:rsidP="0074619A">
            <w:pPr>
              <w:pStyle w:val="a1"/>
              <w:spacing w:before="120"/>
              <w:rPr>
                <w:rFonts w:eastAsiaTheme="minorEastAsia"/>
                <w:szCs w:val="20"/>
                <w:lang w:eastAsia="zh-CN"/>
              </w:rPr>
            </w:pPr>
            <w:r w:rsidRPr="009D06A9">
              <w:rPr>
                <w:rFonts w:eastAsiaTheme="minorEastAsia" w:hint="eastAsia"/>
                <w:szCs w:val="20"/>
                <w:lang w:eastAsia="zh-CN"/>
              </w:rPr>
              <w:t>Y</w:t>
            </w:r>
            <w:r w:rsidRPr="009D06A9">
              <w:rPr>
                <w:rFonts w:eastAsiaTheme="minorEastAsia"/>
                <w:szCs w:val="20"/>
                <w:lang w:eastAsia="zh-CN"/>
              </w:rPr>
              <w:t>ES</w:t>
            </w:r>
          </w:p>
        </w:tc>
      </w:tr>
      <w:tr w:rsidR="0074619A" w:rsidRPr="009D06A9" w14:paraId="623F7163" w14:textId="77777777" w:rsidTr="00920263">
        <w:trPr>
          <w:jc w:val="center"/>
        </w:trPr>
        <w:tc>
          <w:tcPr>
            <w:tcW w:w="1357" w:type="dxa"/>
          </w:tcPr>
          <w:p w14:paraId="0A15DBB0" w14:textId="56B321D9" w:rsidR="0074619A" w:rsidRPr="009D06A9" w:rsidRDefault="0074619A" w:rsidP="0074619A">
            <w:pPr>
              <w:pStyle w:val="a1"/>
              <w:spacing w:before="120"/>
              <w:rPr>
                <w:rFonts w:eastAsiaTheme="minorEastAsia"/>
                <w:szCs w:val="20"/>
                <w:lang w:eastAsia="zh-CN"/>
              </w:rPr>
            </w:pPr>
            <w:bookmarkStart w:id="63" w:name="_GoBack" w:colFirst="1" w:colLast="1"/>
            <w:r w:rsidRPr="009D06A9">
              <w:rPr>
                <w:rFonts w:eastAsiaTheme="minorEastAsia" w:hint="eastAsia"/>
                <w:szCs w:val="20"/>
                <w:lang w:eastAsia="zh-CN"/>
              </w:rPr>
              <w:t>O</w:t>
            </w:r>
            <w:r w:rsidRPr="009D06A9">
              <w:rPr>
                <w:rFonts w:eastAsiaTheme="minorEastAsia"/>
                <w:szCs w:val="20"/>
                <w:lang w:eastAsia="zh-CN"/>
              </w:rPr>
              <w:t>D-SIB1</w:t>
            </w:r>
          </w:p>
        </w:tc>
        <w:tc>
          <w:tcPr>
            <w:tcW w:w="2262" w:type="dxa"/>
          </w:tcPr>
          <w:p w14:paraId="0399AE55" w14:textId="279D4DA2" w:rsidR="0074619A" w:rsidRPr="009D06A9" w:rsidRDefault="0074619A" w:rsidP="0074619A">
            <w:pPr>
              <w:pStyle w:val="a1"/>
              <w:spacing w:before="120"/>
              <w:rPr>
                <w:szCs w:val="20"/>
              </w:rPr>
            </w:pPr>
            <w:r w:rsidRPr="009D06A9">
              <w:rPr>
                <w:rFonts w:eastAsiaTheme="minorEastAsia"/>
                <w:szCs w:val="20"/>
                <w:lang w:eastAsia="zh-CN"/>
              </w:rPr>
              <w:t>WUS-Configuration</w:t>
            </w:r>
          </w:p>
        </w:tc>
        <w:tc>
          <w:tcPr>
            <w:tcW w:w="2737" w:type="dxa"/>
          </w:tcPr>
          <w:p w14:paraId="39C1A51E" w14:textId="75071DED" w:rsidR="0074619A" w:rsidRPr="009D06A9" w:rsidRDefault="0074619A" w:rsidP="0074619A">
            <w:pPr>
              <w:pStyle w:val="a1"/>
              <w:spacing w:before="120"/>
              <w:rPr>
                <w:szCs w:val="20"/>
              </w:rPr>
            </w:pPr>
            <w:r w:rsidRPr="009D06A9">
              <w:rPr>
                <w:szCs w:val="20"/>
              </w:rPr>
              <w:t>ARFCN-</w:t>
            </w:r>
            <w:proofErr w:type="spellStart"/>
            <w:r w:rsidRPr="009D06A9">
              <w:rPr>
                <w:szCs w:val="20"/>
              </w:rPr>
              <w:t>ValueNR</w:t>
            </w:r>
            <w:proofErr w:type="spellEnd"/>
          </w:p>
        </w:tc>
        <w:tc>
          <w:tcPr>
            <w:tcW w:w="1227" w:type="dxa"/>
          </w:tcPr>
          <w:p w14:paraId="54E854DD" w14:textId="0576B225" w:rsidR="0074619A" w:rsidRPr="009D06A9" w:rsidRDefault="0074619A" w:rsidP="0074619A">
            <w:pPr>
              <w:pStyle w:val="a1"/>
              <w:spacing w:before="120"/>
              <w:rPr>
                <w:rFonts w:eastAsiaTheme="minorEastAsia"/>
                <w:szCs w:val="20"/>
                <w:lang w:eastAsia="zh-CN"/>
              </w:rPr>
            </w:pPr>
            <w:r w:rsidRPr="009D06A9">
              <w:rPr>
                <w:rFonts w:eastAsiaTheme="minorEastAsia" w:hint="eastAsia"/>
                <w:szCs w:val="20"/>
                <w:lang w:eastAsia="zh-CN"/>
              </w:rPr>
              <w:t>N</w:t>
            </w:r>
            <w:r w:rsidRPr="009D06A9">
              <w:rPr>
                <w:rFonts w:eastAsiaTheme="minorEastAsia"/>
                <w:szCs w:val="20"/>
                <w:lang w:eastAsia="zh-CN"/>
              </w:rPr>
              <w:t>ew</w:t>
            </w:r>
          </w:p>
        </w:tc>
        <w:tc>
          <w:tcPr>
            <w:tcW w:w="5251" w:type="dxa"/>
          </w:tcPr>
          <w:p w14:paraId="700C8616" w14:textId="51D3E2D8" w:rsidR="0074619A" w:rsidRPr="009D06A9" w:rsidRDefault="0074619A" w:rsidP="0074619A">
            <w:pPr>
              <w:pStyle w:val="a1"/>
              <w:spacing w:before="120"/>
              <w:rPr>
                <w:szCs w:val="20"/>
              </w:rPr>
            </w:pPr>
            <w:r w:rsidRPr="009D06A9">
              <w:rPr>
                <w:szCs w:val="20"/>
              </w:rPr>
              <w:t>This field indicates the absolute radio frequency channel number (ARFCN) for SSB of NES cell.</w:t>
            </w:r>
          </w:p>
        </w:tc>
        <w:tc>
          <w:tcPr>
            <w:tcW w:w="4510" w:type="dxa"/>
          </w:tcPr>
          <w:p w14:paraId="7D5463F9" w14:textId="77777777" w:rsidR="0074619A" w:rsidRPr="009D06A9" w:rsidRDefault="0074619A" w:rsidP="0074619A">
            <w:pPr>
              <w:pStyle w:val="a1"/>
              <w:spacing w:before="120"/>
              <w:rPr>
                <w:szCs w:val="20"/>
              </w:rPr>
            </w:pPr>
            <w:r w:rsidRPr="009D06A9">
              <w:rPr>
                <w:szCs w:val="20"/>
              </w:rPr>
              <w:t>INTEGER (</w:t>
            </w:r>
            <w:proofErr w:type="gramStart"/>
            <w:r w:rsidRPr="009D06A9">
              <w:rPr>
                <w:szCs w:val="20"/>
              </w:rPr>
              <w:t>0..</w:t>
            </w:r>
            <w:proofErr w:type="gramEnd"/>
            <w:r w:rsidRPr="009D06A9">
              <w:rPr>
                <w:szCs w:val="20"/>
              </w:rPr>
              <w:t>maxNARFCN)</w:t>
            </w:r>
          </w:p>
          <w:p w14:paraId="2B80F819" w14:textId="2F96956C" w:rsidR="0074619A" w:rsidRPr="009D06A9" w:rsidRDefault="0074619A" w:rsidP="0074619A">
            <w:pPr>
              <w:pStyle w:val="a1"/>
              <w:spacing w:before="120"/>
              <w:rPr>
                <w:szCs w:val="20"/>
              </w:rPr>
            </w:pPr>
            <w:proofErr w:type="spellStart"/>
            <w:r w:rsidRPr="009D06A9">
              <w:rPr>
                <w:szCs w:val="20"/>
              </w:rPr>
              <w:t>maxNARFCN</w:t>
            </w:r>
            <w:proofErr w:type="spellEnd"/>
            <w:r w:rsidRPr="009D06A9">
              <w:rPr>
                <w:szCs w:val="20"/>
              </w:rPr>
              <w:t xml:space="preserve"> </w:t>
            </w:r>
            <w:proofErr w:type="gramStart"/>
            <w:r w:rsidRPr="009D06A9">
              <w:rPr>
                <w:szCs w:val="20"/>
              </w:rPr>
              <w:t>INTEGER ::=</w:t>
            </w:r>
            <w:proofErr w:type="gramEnd"/>
            <w:r w:rsidRPr="009D06A9">
              <w:rPr>
                <w:szCs w:val="20"/>
              </w:rPr>
              <w:t xml:space="preserve"> 3279165 -- Maximum value of NR carrier frequency</w:t>
            </w:r>
          </w:p>
        </w:tc>
        <w:tc>
          <w:tcPr>
            <w:tcW w:w="1811" w:type="dxa"/>
          </w:tcPr>
          <w:p w14:paraId="0DBAA589" w14:textId="77777777" w:rsidR="0074619A" w:rsidRPr="009D06A9" w:rsidRDefault="0074619A" w:rsidP="0074619A">
            <w:pPr>
              <w:pStyle w:val="a1"/>
              <w:spacing w:before="120"/>
              <w:rPr>
                <w:szCs w:val="20"/>
              </w:rPr>
            </w:pPr>
          </w:p>
        </w:tc>
        <w:tc>
          <w:tcPr>
            <w:tcW w:w="1257" w:type="dxa"/>
          </w:tcPr>
          <w:p w14:paraId="4C6D3310" w14:textId="7337727A" w:rsidR="0074619A" w:rsidRPr="009D06A9" w:rsidRDefault="0074619A" w:rsidP="0074619A">
            <w:pPr>
              <w:pStyle w:val="a1"/>
              <w:spacing w:before="120"/>
              <w:rPr>
                <w:szCs w:val="20"/>
              </w:rPr>
            </w:pPr>
            <w:r w:rsidRPr="009D06A9">
              <w:rPr>
                <w:rFonts w:eastAsiaTheme="minorEastAsia"/>
                <w:szCs w:val="20"/>
                <w:lang w:eastAsia="zh-CN"/>
              </w:rPr>
              <w:t>Per cell</w:t>
            </w:r>
          </w:p>
        </w:tc>
        <w:tc>
          <w:tcPr>
            <w:tcW w:w="1838" w:type="dxa"/>
          </w:tcPr>
          <w:p w14:paraId="144CD2CB" w14:textId="34991162" w:rsidR="0074619A" w:rsidRPr="009D06A9" w:rsidRDefault="0074619A" w:rsidP="0074619A">
            <w:pPr>
              <w:pStyle w:val="a1"/>
              <w:spacing w:before="120"/>
              <w:rPr>
                <w:rFonts w:eastAsiaTheme="minorEastAsia"/>
                <w:szCs w:val="20"/>
                <w:lang w:eastAsia="zh-CN"/>
              </w:rPr>
            </w:pPr>
            <w:r w:rsidRPr="009D06A9">
              <w:rPr>
                <w:rFonts w:eastAsiaTheme="minorEastAsia" w:hint="eastAsia"/>
                <w:szCs w:val="20"/>
                <w:lang w:eastAsia="zh-CN"/>
              </w:rPr>
              <w:t>Y</w:t>
            </w:r>
            <w:r w:rsidRPr="009D06A9">
              <w:rPr>
                <w:rFonts w:eastAsiaTheme="minorEastAsia"/>
                <w:szCs w:val="20"/>
                <w:lang w:eastAsia="zh-CN"/>
              </w:rPr>
              <w:t>ES</w:t>
            </w:r>
          </w:p>
        </w:tc>
      </w:tr>
      <w:bookmarkEnd w:id="63"/>
      <w:tr w:rsidR="009D06A9" w:rsidRPr="009D06A9" w14:paraId="09BE7CB4" w14:textId="7D4F90B8" w:rsidTr="00920263">
        <w:trPr>
          <w:jc w:val="center"/>
        </w:trPr>
        <w:tc>
          <w:tcPr>
            <w:tcW w:w="1357" w:type="dxa"/>
          </w:tcPr>
          <w:p w14:paraId="04E2BFF2" w14:textId="44216968" w:rsidR="00612844" w:rsidRPr="009D06A9" w:rsidRDefault="00612844" w:rsidP="0056754F">
            <w:pPr>
              <w:pStyle w:val="a1"/>
              <w:spacing w:before="120"/>
              <w:rPr>
                <w:rFonts w:eastAsiaTheme="minorEastAsia"/>
                <w:szCs w:val="20"/>
                <w:lang w:eastAsia="zh-CN"/>
              </w:rPr>
            </w:pPr>
            <w:r w:rsidRPr="009D06A9">
              <w:rPr>
                <w:rFonts w:eastAsiaTheme="minorEastAsia" w:hint="eastAsia"/>
                <w:szCs w:val="20"/>
                <w:lang w:eastAsia="zh-CN"/>
              </w:rPr>
              <w:t>O</w:t>
            </w:r>
            <w:r w:rsidRPr="009D06A9">
              <w:rPr>
                <w:rFonts w:eastAsiaTheme="minorEastAsia"/>
                <w:szCs w:val="20"/>
                <w:lang w:eastAsia="zh-CN"/>
              </w:rPr>
              <w:t>D-SIB1</w:t>
            </w:r>
          </w:p>
        </w:tc>
        <w:tc>
          <w:tcPr>
            <w:tcW w:w="2262" w:type="dxa"/>
          </w:tcPr>
          <w:p w14:paraId="2B624B65" w14:textId="07901D8E" w:rsidR="00612844" w:rsidRPr="009D06A9" w:rsidRDefault="000A5A99" w:rsidP="00612844">
            <w:pPr>
              <w:pStyle w:val="a1"/>
              <w:spacing w:before="120"/>
              <w:rPr>
                <w:rFonts w:eastAsiaTheme="minorEastAsia"/>
                <w:szCs w:val="20"/>
                <w:lang w:eastAsia="zh-CN"/>
              </w:rPr>
            </w:pPr>
            <w:proofErr w:type="spellStart"/>
            <w:r w:rsidRPr="009D06A9">
              <w:rPr>
                <w:szCs w:val="20"/>
              </w:rPr>
              <w:t>PhysCellIdList</w:t>
            </w:r>
            <w:proofErr w:type="spellEnd"/>
          </w:p>
        </w:tc>
        <w:tc>
          <w:tcPr>
            <w:tcW w:w="2737" w:type="dxa"/>
          </w:tcPr>
          <w:p w14:paraId="31F21335" w14:textId="0CD443A9" w:rsidR="00612844" w:rsidRPr="009D06A9" w:rsidRDefault="00612844" w:rsidP="003A1FE3">
            <w:pPr>
              <w:pStyle w:val="a1"/>
              <w:spacing w:before="120"/>
              <w:rPr>
                <w:szCs w:val="20"/>
              </w:rPr>
            </w:pPr>
            <w:proofErr w:type="spellStart"/>
            <w:r w:rsidRPr="009D06A9">
              <w:rPr>
                <w:szCs w:val="20"/>
              </w:rPr>
              <w:t>PhysCellId</w:t>
            </w:r>
            <w:proofErr w:type="spellEnd"/>
          </w:p>
        </w:tc>
        <w:tc>
          <w:tcPr>
            <w:tcW w:w="1227" w:type="dxa"/>
          </w:tcPr>
          <w:p w14:paraId="2ED7B025" w14:textId="3ECA7620" w:rsidR="00612844" w:rsidRPr="009D06A9" w:rsidRDefault="000A5A99" w:rsidP="00612844">
            <w:pPr>
              <w:pStyle w:val="a1"/>
              <w:spacing w:before="120"/>
              <w:rPr>
                <w:rFonts w:eastAsiaTheme="minorEastAsia"/>
                <w:szCs w:val="20"/>
                <w:lang w:eastAsia="zh-CN"/>
              </w:rPr>
            </w:pPr>
            <w:r w:rsidRPr="009D06A9">
              <w:rPr>
                <w:rFonts w:eastAsiaTheme="minorEastAsia" w:hint="eastAsia"/>
                <w:szCs w:val="20"/>
                <w:lang w:eastAsia="zh-CN"/>
              </w:rPr>
              <w:t>N</w:t>
            </w:r>
            <w:r w:rsidRPr="009D06A9">
              <w:rPr>
                <w:rFonts w:eastAsiaTheme="minorEastAsia"/>
                <w:szCs w:val="20"/>
                <w:lang w:eastAsia="zh-CN"/>
              </w:rPr>
              <w:t>ew</w:t>
            </w:r>
          </w:p>
        </w:tc>
        <w:tc>
          <w:tcPr>
            <w:tcW w:w="5251" w:type="dxa"/>
          </w:tcPr>
          <w:p w14:paraId="006C5891" w14:textId="17F2F500" w:rsidR="00612844" w:rsidRPr="009D06A9" w:rsidRDefault="00C82A83" w:rsidP="00612844">
            <w:pPr>
              <w:pStyle w:val="a1"/>
              <w:spacing w:before="120"/>
              <w:rPr>
                <w:rFonts w:eastAsiaTheme="minorEastAsia"/>
                <w:szCs w:val="20"/>
                <w:lang w:eastAsia="zh-CN"/>
              </w:rPr>
            </w:pPr>
            <w:r w:rsidRPr="009D06A9">
              <w:rPr>
                <w:rFonts w:eastAsiaTheme="minorEastAsia"/>
                <w:szCs w:val="20"/>
                <w:lang w:eastAsia="zh-CN"/>
              </w:rPr>
              <w:t>NES cell ID</w:t>
            </w:r>
            <w:r w:rsidR="000A5A99" w:rsidRPr="009D06A9">
              <w:rPr>
                <w:rFonts w:eastAsiaTheme="minorEastAsia" w:hint="eastAsia"/>
                <w:szCs w:val="20"/>
                <w:lang w:eastAsia="zh-CN"/>
              </w:rPr>
              <w:t>.</w:t>
            </w:r>
          </w:p>
        </w:tc>
        <w:tc>
          <w:tcPr>
            <w:tcW w:w="4510" w:type="dxa"/>
          </w:tcPr>
          <w:p w14:paraId="578E50CC" w14:textId="38ADA2C6" w:rsidR="00612844" w:rsidRPr="009D06A9" w:rsidRDefault="00612844" w:rsidP="00612844">
            <w:pPr>
              <w:pStyle w:val="a1"/>
              <w:spacing w:before="120"/>
              <w:rPr>
                <w:szCs w:val="20"/>
              </w:rPr>
            </w:pPr>
          </w:p>
        </w:tc>
        <w:tc>
          <w:tcPr>
            <w:tcW w:w="1811" w:type="dxa"/>
          </w:tcPr>
          <w:p w14:paraId="01A570FE" w14:textId="77777777" w:rsidR="00612844" w:rsidRPr="009D06A9" w:rsidRDefault="00612844" w:rsidP="00612844">
            <w:pPr>
              <w:pStyle w:val="a1"/>
              <w:spacing w:before="120"/>
              <w:rPr>
                <w:szCs w:val="20"/>
              </w:rPr>
            </w:pPr>
          </w:p>
        </w:tc>
        <w:tc>
          <w:tcPr>
            <w:tcW w:w="1257" w:type="dxa"/>
          </w:tcPr>
          <w:p w14:paraId="212DDCB5" w14:textId="08267819" w:rsidR="00612844" w:rsidRPr="009D06A9" w:rsidRDefault="00920263" w:rsidP="00612844">
            <w:pPr>
              <w:pStyle w:val="a1"/>
              <w:spacing w:before="120"/>
              <w:rPr>
                <w:szCs w:val="20"/>
              </w:rPr>
            </w:pPr>
            <w:r w:rsidRPr="009D06A9">
              <w:rPr>
                <w:rFonts w:eastAsiaTheme="minorEastAsia"/>
                <w:szCs w:val="20"/>
                <w:lang w:eastAsia="zh-CN"/>
              </w:rPr>
              <w:t>Per cell</w:t>
            </w:r>
          </w:p>
        </w:tc>
        <w:tc>
          <w:tcPr>
            <w:tcW w:w="1838" w:type="dxa"/>
          </w:tcPr>
          <w:p w14:paraId="706FE165" w14:textId="5011C6C4" w:rsidR="00612844" w:rsidRPr="009D06A9" w:rsidRDefault="00612844" w:rsidP="00612844">
            <w:pPr>
              <w:pStyle w:val="a1"/>
              <w:spacing w:before="120"/>
              <w:rPr>
                <w:rFonts w:eastAsiaTheme="minorEastAsia"/>
                <w:szCs w:val="20"/>
                <w:lang w:eastAsia="zh-CN"/>
              </w:rPr>
            </w:pPr>
            <w:r w:rsidRPr="009D06A9">
              <w:rPr>
                <w:rFonts w:eastAsiaTheme="minorEastAsia" w:hint="eastAsia"/>
                <w:szCs w:val="20"/>
                <w:lang w:eastAsia="zh-CN"/>
              </w:rPr>
              <w:t>Y</w:t>
            </w:r>
            <w:r w:rsidRPr="009D06A9">
              <w:rPr>
                <w:rFonts w:eastAsiaTheme="minorEastAsia"/>
                <w:szCs w:val="20"/>
                <w:lang w:eastAsia="zh-CN"/>
              </w:rPr>
              <w:t>ES</w:t>
            </w:r>
          </w:p>
        </w:tc>
      </w:tr>
      <w:tr w:rsidR="009D06A9" w:rsidRPr="009D06A9" w14:paraId="2675E755" w14:textId="77777777" w:rsidTr="00920263">
        <w:trPr>
          <w:jc w:val="center"/>
        </w:trPr>
        <w:tc>
          <w:tcPr>
            <w:tcW w:w="1357" w:type="dxa"/>
          </w:tcPr>
          <w:p w14:paraId="5EC039A0" w14:textId="2864DF87" w:rsidR="000A5A99" w:rsidRPr="009D06A9" w:rsidRDefault="000A5A99" w:rsidP="000A5A99">
            <w:pPr>
              <w:pStyle w:val="a1"/>
              <w:spacing w:before="120"/>
              <w:rPr>
                <w:rFonts w:eastAsiaTheme="minorEastAsia"/>
                <w:szCs w:val="20"/>
                <w:lang w:eastAsia="zh-CN"/>
              </w:rPr>
            </w:pPr>
            <w:r w:rsidRPr="009D06A9">
              <w:rPr>
                <w:rFonts w:eastAsiaTheme="minorEastAsia" w:hint="eastAsia"/>
                <w:szCs w:val="20"/>
                <w:lang w:eastAsia="zh-CN"/>
              </w:rPr>
              <w:t>O</w:t>
            </w:r>
            <w:r w:rsidRPr="009D06A9">
              <w:rPr>
                <w:rFonts w:eastAsiaTheme="minorEastAsia"/>
                <w:szCs w:val="20"/>
                <w:lang w:eastAsia="zh-CN"/>
              </w:rPr>
              <w:t>D-SIB1</w:t>
            </w:r>
          </w:p>
        </w:tc>
        <w:tc>
          <w:tcPr>
            <w:tcW w:w="2262" w:type="dxa"/>
          </w:tcPr>
          <w:p w14:paraId="0F6F9076" w14:textId="3883CFF1" w:rsidR="000A5A99" w:rsidRPr="009D06A9" w:rsidRDefault="000A5A99" w:rsidP="000A5A99">
            <w:pPr>
              <w:pStyle w:val="a1"/>
              <w:spacing w:before="120"/>
              <w:rPr>
                <w:szCs w:val="20"/>
              </w:rPr>
            </w:pPr>
            <w:r w:rsidRPr="009D06A9">
              <w:rPr>
                <w:rFonts w:eastAsiaTheme="minorEastAsia" w:hint="eastAsia"/>
                <w:szCs w:val="20"/>
                <w:lang w:eastAsia="zh-CN"/>
              </w:rPr>
              <w:t>W</w:t>
            </w:r>
            <w:r w:rsidRPr="009D06A9">
              <w:rPr>
                <w:rFonts w:eastAsiaTheme="minorEastAsia"/>
                <w:szCs w:val="20"/>
                <w:lang w:eastAsia="zh-CN"/>
              </w:rPr>
              <w:t>US-Configuration</w:t>
            </w:r>
          </w:p>
        </w:tc>
        <w:tc>
          <w:tcPr>
            <w:tcW w:w="2737" w:type="dxa"/>
          </w:tcPr>
          <w:p w14:paraId="4605B078" w14:textId="1B9A02AB" w:rsidR="000A5A99" w:rsidRPr="009D06A9" w:rsidRDefault="000A5A99" w:rsidP="000A5A99">
            <w:pPr>
              <w:pStyle w:val="a1"/>
              <w:spacing w:before="120"/>
              <w:rPr>
                <w:rFonts w:eastAsiaTheme="minorEastAsia"/>
                <w:szCs w:val="20"/>
                <w:lang w:eastAsia="zh-CN"/>
              </w:rPr>
            </w:pPr>
            <w:proofErr w:type="spellStart"/>
            <w:r w:rsidRPr="009D06A9">
              <w:rPr>
                <w:rFonts w:eastAsiaTheme="minorEastAsia"/>
                <w:szCs w:val="20"/>
                <w:lang w:eastAsia="zh-CN"/>
              </w:rPr>
              <w:t>frequencyInfoUL</w:t>
            </w:r>
            <w:proofErr w:type="spellEnd"/>
            <w:r w:rsidRPr="009D06A9">
              <w:rPr>
                <w:rFonts w:eastAsiaTheme="minorEastAsia"/>
                <w:szCs w:val="20"/>
                <w:lang w:eastAsia="zh-CN"/>
              </w:rPr>
              <w:t>-WUS</w:t>
            </w:r>
          </w:p>
        </w:tc>
        <w:tc>
          <w:tcPr>
            <w:tcW w:w="1227" w:type="dxa"/>
          </w:tcPr>
          <w:p w14:paraId="634FCEDF" w14:textId="615C1E20" w:rsidR="000A5A99" w:rsidRPr="009D06A9" w:rsidRDefault="000A5A99" w:rsidP="000A5A99">
            <w:pPr>
              <w:pStyle w:val="a1"/>
              <w:spacing w:before="120"/>
              <w:rPr>
                <w:rFonts w:eastAsiaTheme="minorEastAsia"/>
                <w:szCs w:val="20"/>
                <w:lang w:eastAsia="zh-CN"/>
              </w:rPr>
            </w:pPr>
            <w:r w:rsidRPr="009D06A9">
              <w:rPr>
                <w:rFonts w:eastAsiaTheme="minorEastAsia" w:hint="eastAsia"/>
                <w:szCs w:val="20"/>
                <w:lang w:eastAsia="zh-CN"/>
              </w:rPr>
              <w:t>N</w:t>
            </w:r>
            <w:r w:rsidRPr="009D06A9">
              <w:rPr>
                <w:rFonts w:eastAsiaTheme="minorEastAsia"/>
                <w:szCs w:val="20"/>
                <w:lang w:eastAsia="zh-CN"/>
              </w:rPr>
              <w:t>ew</w:t>
            </w:r>
          </w:p>
        </w:tc>
        <w:tc>
          <w:tcPr>
            <w:tcW w:w="5251" w:type="dxa"/>
          </w:tcPr>
          <w:p w14:paraId="07C034B4" w14:textId="77777777" w:rsidR="000A5A99" w:rsidRPr="009D06A9" w:rsidDel="00BA071C" w:rsidRDefault="000A5A99" w:rsidP="000A5A99">
            <w:pPr>
              <w:pStyle w:val="a1"/>
              <w:spacing w:before="120"/>
              <w:rPr>
                <w:szCs w:val="20"/>
              </w:rPr>
            </w:pPr>
          </w:p>
        </w:tc>
        <w:tc>
          <w:tcPr>
            <w:tcW w:w="4510" w:type="dxa"/>
          </w:tcPr>
          <w:p w14:paraId="73B2A23F" w14:textId="47AC5C3E" w:rsidR="000A5A99" w:rsidRPr="009D06A9" w:rsidRDefault="000A5A99" w:rsidP="000A5A99">
            <w:pPr>
              <w:pStyle w:val="a1"/>
              <w:spacing w:before="120"/>
              <w:rPr>
                <w:szCs w:val="20"/>
              </w:rPr>
            </w:pPr>
            <w:r w:rsidRPr="009D06A9">
              <w:rPr>
                <w:szCs w:val="20"/>
              </w:rPr>
              <w:t xml:space="preserve">SEQUENCE  </w:t>
            </w:r>
          </w:p>
        </w:tc>
        <w:tc>
          <w:tcPr>
            <w:tcW w:w="1811" w:type="dxa"/>
          </w:tcPr>
          <w:p w14:paraId="27074852" w14:textId="77777777" w:rsidR="000A5A99" w:rsidRPr="009D06A9" w:rsidRDefault="000A5A99" w:rsidP="000A5A99">
            <w:pPr>
              <w:pStyle w:val="a1"/>
              <w:spacing w:before="120"/>
              <w:rPr>
                <w:szCs w:val="20"/>
              </w:rPr>
            </w:pPr>
          </w:p>
        </w:tc>
        <w:tc>
          <w:tcPr>
            <w:tcW w:w="1257" w:type="dxa"/>
          </w:tcPr>
          <w:p w14:paraId="5D6E27F6" w14:textId="6AD005B8" w:rsidR="000A5A99" w:rsidRPr="009D06A9" w:rsidRDefault="00920263" w:rsidP="000A5A99">
            <w:pPr>
              <w:pStyle w:val="a1"/>
              <w:spacing w:before="120"/>
              <w:rPr>
                <w:szCs w:val="20"/>
              </w:rPr>
            </w:pPr>
            <w:r w:rsidRPr="009D06A9">
              <w:rPr>
                <w:rFonts w:eastAsiaTheme="minorEastAsia"/>
                <w:szCs w:val="20"/>
                <w:lang w:eastAsia="zh-CN"/>
              </w:rPr>
              <w:t>Per cell</w:t>
            </w:r>
          </w:p>
        </w:tc>
        <w:tc>
          <w:tcPr>
            <w:tcW w:w="1838" w:type="dxa"/>
          </w:tcPr>
          <w:p w14:paraId="65FFEEB8" w14:textId="6F3C9B8A" w:rsidR="000A5A99" w:rsidRPr="009D06A9" w:rsidRDefault="000A5A99" w:rsidP="000A5A99">
            <w:pPr>
              <w:pStyle w:val="a1"/>
              <w:spacing w:before="120"/>
              <w:rPr>
                <w:rFonts w:eastAsiaTheme="minorEastAsia"/>
                <w:szCs w:val="20"/>
                <w:lang w:eastAsia="zh-CN"/>
              </w:rPr>
            </w:pPr>
            <w:r w:rsidRPr="009D06A9">
              <w:rPr>
                <w:rFonts w:eastAsiaTheme="minorEastAsia" w:hint="eastAsia"/>
                <w:szCs w:val="20"/>
                <w:lang w:eastAsia="zh-CN"/>
              </w:rPr>
              <w:t>Y</w:t>
            </w:r>
            <w:r w:rsidRPr="009D06A9">
              <w:rPr>
                <w:rFonts w:eastAsiaTheme="minorEastAsia"/>
                <w:szCs w:val="20"/>
                <w:lang w:eastAsia="zh-CN"/>
              </w:rPr>
              <w:t>ES</w:t>
            </w:r>
          </w:p>
        </w:tc>
      </w:tr>
      <w:tr w:rsidR="009D06A9" w:rsidRPr="009D06A9" w14:paraId="57A8E3AC" w14:textId="5C50A824" w:rsidTr="00920263">
        <w:trPr>
          <w:jc w:val="center"/>
        </w:trPr>
        <w:tc>
          <w:tcPr>
            <w:tcW w:w="1357" w:type="dxa"/>
          </w:tcPr>
          <w:p w14:paraId="1B986004" w14:textId="7F155B26" w:rsidR="00250820" w:rsidRPr="009D06A9" w:rsidRDefault="00250820" w:rsidP="00250820">
            <w:pPr>
              <w:pStyle w:val="a1"/>
              <w:spacing w:before="120"/>
              <w:rPr>
                <w:szCs w:val="20"/>
              </w:rPr>
            </w:pPr>
            <w:r w:rsidRPr="009D06A9">
              <w:rPr>
                <w:rFonts w:eastAsiaTheme="minorEastAsia" w:hint="eastAsia"/>
                <w:szCs w:val="20"/>
                <w:lang w:eastAsia="zh-CN"/>
              </w:rPr>
              <w:t>O</w:t>
            </w:r>
            <w:r w:rsidRPr="009D06A9">
              <w:rPr>
                <w:rFonts w:eastAsiaTheme="minorEastAsia"/>
                <w:szCs w:val="20"/>
                <w:lang w:eastAsia="zh-CN"/>
              </w:rPr>
              <w:t>D-SIB1</w:t>
            </w:r>
          </w:p>
        </w:tc>
        <w:tc>
          <w:tcPr>
            <w:tcW w:w="2262" w:type="dxa"/>
          </w:tcPr>
          <w:p w14:paraId="5C2630DC" w14:textId="4A2D5FD6" w:rsidR="00250820" w:rsidRPr="009D06A9" w:rsidRDefault="000A5A99" w:rsidP="00250820">
            <w:pPr>
              <w:pStyle w:val="a1"/>
              <w:spacing w:before="120"/>
              <w:rPr>
                <w:szCs w:val="20"/>
              </w:rPr>
            </w:pPr>
            <w:proofErr w:type="spellStart"/>
            <w:r w:rsidRPr="009D06A9">
              <w:rPr>
                <w:rFonts w:eastAsiaTheme="minorEastAsia"/>
                <w:szCs w:val="20"/>
                <w:lang w:eastAsia="zh-CN"/>
              </w:rPr>
              <w:t>frequencyInfoUL</w:t>
            </w:r>
            <w:proofErr w:type="spellEnd"/>
            <w:r w:rsidRPr="009D06A9">
              <w:rPr>
                <w:rFonts w:eastAsiaTheme="minorEastAsia"/>
                <w:szCs w:val="20"/>
                <w:lang w:eastAsia="zh-CN"/>
              </w:rPr>
              <w:t>-WUS</w:t>
            </w:r>
          </w:p>
        </w:tc>
        <w:tc>
          <w:tcPr>
            <w:tcW w:w="2737" w:type="dxa"/>
          </w:tcPr>
          <w:p w14:paraId="23352808" w14:textId="0AED0377" w:rsidR="00250820" w:rsidRPr="009D06A9" w:rsidRDefault="00250820" w:rsidP="003A1FE3">
            <w:pPr>
              <w:pStyle w:val="a1"/>
              <w:spacing w:before="120"/>
              <w:rPr>
                <w:szCs w:val="20"/>
              </w:rPr>
            </w:pPr>
            <w:proofErr w:type="spellStart"/>
            <w:r w:rsidRPr="009D06A9">
              <w:rPr>
                <w:szCs w:val="20"/>
              </w:rPr>
              <w:t>frequencyBandList</w:t>
            </w:r>
            <w:proofErr w:type="spellEnd"/>
          </w:p>
        </w:tc>
        <w:tc>
          <w:tcPr>
            <w:tcW w:w="1227" w:type="dxa"/>
          </w:tcPr>
          <w:p w14:paraId="494D7E6B" w14:textId="49C27FF7" w:rsidR="00250820" w:rsidRPr="009D06A9" w:rsidRDefault="000A5A99" w:rsidP="00250820">
            <w:pPr>
              <w:pStyle w:val="a1"/>
              <w:spacing w:before="120"/>
              <w:rPr>
                <w:szCs w:val="20"/>
              </w:rPr>
            </w:pPr>
            <w:r w:rsidRPr="009D06A9">
              <w:rPr>
                <w:rFonts w:eastAsiaTheme="minorEastAsia" w:hint="eastAsia"/>
                <w:szCs w:val="20"/>
                <w:lang w:eastAsia="zh-CN"/>
              </w:rPr>
              <w:t>N</w:t>
            </w:r>
            <w:r w:rsidRPr="009D06A9">
              <w:rPr>
                <w:rFonts w:eastAsiaTheme="minorEastAsia"/>
                <w:szCs w:val="20"/>
                <w:lang w:eastAsia="zh-CN"/>
              </w:rPr>
              <w:t>ew</w:t>
            </w:r>
          </w:p>
        </w:tc>
        <w:tc>
          <w:tcPr>
            <w:tcW w:w="5251" w:type="dxa"/>
          </w:tcPr>
          <w:p w14:paraId="0219166D" w14:textId="45B3FDCC" w:rsidR="00250820" w:rsidRPr="009D06A9" w:rsidRDefault="00250820" w:rsidP="00250820">
            <w:pPr>
              <w:pStyle w:val="a1"/>
              <w:spacing w:before="120"/>
              <w:rPr>
                <w:szCs w:val="20"/>
              </w:rPr>
            </w:pPr>
            <w:r w:rsidRPr="009D06A9">
              <w:rPr>
                <w:szCs w:val="20"/>
              </w:rPr>
              <w:t xml:space="preserve">List containing only one frequency band to which this carrier(s) belongs. </w:t>
            </w:r>
          </w:p>
        </w:tc>
        <w:tc>
          <w:tcPr>
            <w:tcW w:w="4510" w:type="dxa"/>
          </w:tcPr>
          <w:p w14:paraId="69E88E89" w14:textId="77777777" w:rsidR="000A5A99" w:rsidRPr="009D06A9" w:rsidRDefault="000A5A99" w:rsidP="000A5A99">
            <w:pPr>
              <w:pStyle w:val="a1"/>
              <w:spacing w:before="120"/>
              <w:rPr>
                <w:szCs w:val="20"/>
              </w:rPr>
            </w:pPr>
            <w:r w:rsidRPr="009D06A9">
              <w:rPr>
                <w:szCs w:val="20"/>
              </w:rPr>
              <w:t>SEQUENCE (SIZE (</w:t>
            </w:r>
            <w:proofErr w:type="gramStart"/>
            <w:r w:rsidRPr="009D06A9">
              <w:rPr>
                <w:szCs w:val="20"/>
              </w:rPr>
              <w:t>1..</w:t>
            </w:r>
            <w:proofErr w:type="gramEnd"/>
            <w:r w:rsidRPr="009D06A9">
              <w:rPr>
                <w:szCs w:val="20"/>
              </w:rPr>
              <w:t xml:space="preserve"> </w:t>
            </w:r>
            <w:proofErr w:type="spellStart"/>
            <w:r w:rsidRPr="009D06A9">
              <w:rPr>
                <w:szCs w:val="20"/>
              </w:rPr>
              <w:t>maxNrofMultiBands</w:t>
            </w:r>
            <w:proofErr w:type="spellEnd"/>
            <w:r w:rsidRPr="009D06A9">
              <w:rPr>
                <w:szCs w:val="20"/>
              </w:rPr>
              <w:t>)) OF NR-</w:t>
            </w:r>
            <w:proofErr w:type="spellStart"/>
            <w:r w:rsidRPr="009D06A9">
              <w:rPr>
                <w:szCs w:val="20"/>
              </w:rPr>
              <w:t>MultiBandInfo</w:t>
            </w:r>
            <w:proofErr w:type="spellEnd"/>
            <w:r w:rsidRPr="009D06A9">
              <w:rPr>
                <w:szCs w:val="20"/>
              </w:rPr>
              <w:t>.</w:t>
            </w:r>
          </w:p>
          <w:p w14:paraId="177DFEE9" w14:textId="1B35F0EA" w:rsidR="00250820" w:rsidRPr="009D06A9" w:rsidRDefault="000A5A99" w:rsidP="00250820">
            <w:pPr>
              <w:pStyle w:val="a1"/>
              <w:spacing w:before="120"/>
              <w:rPr>
                <w:szCs w:val="20"/>
              </w:rPr>
            </w:pPr>
            <w:proofErr w:type="spellStart"/>
            <w:proofErr w:type="gramStart"/>
            <w:r w:rsidRPr="009D06A9">
              <w:rPr>
                <w:szCs w:val="20"/>
              </w:rPr>
              <w:t>maxNrofMultiBands</w:t>
            </w:r>
            <w:proofErr w:type="spellEnd"/>
            <w:r w:rsidRPr="009D06A9">
              <w:rPr>
                <w:szCs w:val="20"/>
              </w:rPr>
              <w:t xml:space="preserve">  INTEGER</w:t>
            </w:r>
            <w:proofErr w:type="gramEnd"/>
            <w:r w:rsidRPr="009D06A9">
              <w:rPr>
                <w:szCs w:val="20"/>
              </w:rPr>
              <w:t xml:space="preserve"> ::= 8</w:t>
            </w:r>
          </w:p>
        </w:tc>
        <w:tc>
          <w:tcPr>
            <w:tcW w:w="1811" w:type="dxa"/>
          </w:tcPr>
          <w:p w14:paraId="0FC0324E" w14:textId="77777777" w:rsidR="00250820" w:rsidRPr="009D06A9" w:rsidRDefault="00250820" w:rsidP="00250820">
            <w:pPr>
              <w:pStyle w:val="a1"/>
              <w:spacing w:before="120"/>
              <w:rPr>
                <w:szCs w:val="20"/>
              </w:rPr>
            </w:pPr>
          </w:p>
        </w:tc>
        <w:tc>
          <w:tcPr>
            <w:tcW w:w="1257" w:type="dxa"/>
          </w:tcPr>
          <w:p w14:paraId="6EC5B71E" w14:textId="2538BD9A" w:rsidR="00250820" w:rsidRPr="009D06A9" w:rsidRDefault="00920263" w:rsidP="00250820">
            <w:pPr>
              <w:pStyle w:val="a1"/>
              <w:spacing w:before="120"/>
              <w:rPr>
                <w:szCs w:val="20"/>
              </w:rPr>
            </w:pPr>
            <w:r w:rsidRPr="009D06A9">
              <w:rPr>
                <w:rFonts w:eastAsiaTheme="minorEastAsia"/>
                <w:szCs w:val="20"/>
                <w:lang w:eastAsia="zh-CN"/>
              </w:rPr>
              <w:t>Per cell</w:t>
            </w:r>
          </w:p>
        </w:tc>
        <w:tc>
          <w:tcPr>
            <w:tcW w:w="1838" w:type="dxa"/>
          </w:tcPr>
          <w:p w14:paraId="1D4F5C80" w14:textId="582D8411" w:rsidR="00250820" w:rsidRPr="009D06A9" w:rsidRDefault="004643AF" w:rsidP="00250820">
            <w:pPr>
              <w:pStyle w:val="a1"/>
              <w:spacing w:before="120"/>
              <w:rPr>
                <w:szCs w:val="20"/>
              </w:rPr>
            </w:pPr>
            <w:r w:rsidRPr="009D06A9">
              <w:rPr>
                <w:rFonts w:eastAsiaTheme="minorEastAsia" w:hint="eastAsia"/>
                <w:szCs w:val="20"/>
                <w:lang w:eastAsia="zh-CN"/>
              </w:rPr>
              <w:t>Y</w:t>
            </w:r>
            <w:r w:rsidRPr="009D06A9">
              <w:rPr>
                <w:rFonts w:eastAsiaTheme="minorEastAsia"/>
                <w:szCs w:val="20"/>
                <w:lang w:eastAsia="zh-CN"/>
              </w:rPr>
              <w:t>ES</w:t>
            </w:r>
          </w:p>
        </w:tc>
      </w:tr>
      <w:tr w:rsidR="009D06A9" w:rsidRPr="009D06A9" w14:paraId="02941D1F" w14:textId="77777777" w:rsidTr="00920263">
        <w:trPr>
          <w:jc w:val="center"/>
        </w:trPr>
        <w:tc>
          <w:tcPr>
            <w:tcW w:w="1357" w:type="dxa"/>
          </w:tcPr>
          <w:p w14:paraId="2714403C" w14:textId="5C688085" w:rsidR="00250820" w:rsidRPr="009D06A9" w:rsidRDefault="00250820" w:rsidP="00250820">
            <w:pPr>
              <w:pStyle w:val="a1"/>
              <w:spacing w:before="120"/>
              <w:rPr>
                <w:szCs w:val="20"/>
              </w:rPr>
            </w:pPr>
            <w:r w:rsidRPr="009D06A9">
              <w:rPr>
                <w:rFonts w:eastAsiaTheme="minorEastAsia" w:hint="eastAsia"/>
                <w:szCs w:val="20"/>
                <w:lang w:eastAsia="zh-CN"/>
              </w:rPr>
              <w:t>O</w:t>
            </w:r>
            <w:r w:rsidRPr="009D06A9">
              <w:rPr>
                <w:rFonts w:eastAsiaTheme="minorEastAsia"/>
                <w:szCs w:val="20"/>
                <w:lang w:eastAsia="zh-CN"/>
              </w:rPr>
              <w:t>D-SIB1</w:t>
            </w:r>
          </w:p>
        </w:tc>
        <w:tc>
          <w:tcPr>
            <w:tcW w:w="2262" w:type="dxa"/>
          </w:tcPr>
          <w:p w14:paraId="4EF0FA43" w14:textId="251C577F" w:rsidR="00250820" w:rsidRPr="009D06A9" w:rsidRDefault="000A5A99" w:rsidP="00250820">
            <w:pPr>
              <w:pStyle w:val="a1"/>
              <w:spacing w:before="120"/>
              <w:rPr>
                <w:szCs w:val="20"/>
              </w:rPr>
            </w:pPr>
            <w:proofErr w:type="spellStart"/>
            <w:r w:rsidRPr="009D06A9">
              <w:rPr>
                <w:rFonts w:eastAsiaTheme="minorEastAsia"/>
                <w:szCs w:val="20"/>
                <w:lang w:eastAsia="zh-CN"/>
              </w:rPr>
              <w:t>frequencyInfoUL</w:t>
            </w:r>
            <w:proofErr w:type="spellEnd"/>
            <w:r w:rsidRPr="009D06A9">
              <w:rPr>
                <w:rFonts w:eastAsiaTheme="minorEastAsia"/>
                <w:szCs w:val="20"/>
                <w:lang w:eastAsia="zh-CN"/>
              </w:rPr>
              <w:t>-WUS</w:t>
            </w:r>
          </w:p>
        </w:tc>
        <w:tc>
          <w:tcPr>
            <w:tcW w:w="2737" w:type="dxa"/>
          </w:tcPr>
          <w:p w14:paraId="0DBDCC96" w14:textId="7983E8BF" w:rsidR="00250820" w:rsidRPr="009D06A9" w:rsidRDefault="00250820" w:rsidP="003A1FE3">
            <w:pPr>
              <w:pStyle w:val="a1"/>
              <w:spacing w:before="120"/>
              <w:rPr>
                <w:szCs w:val="20"/>
              </w:rPr>
            </w:pPr>
            <w:proofErr w:type="spellStart"/>
            <w:r w:rsidRPr="009D06A9">
              <w:rPr>
                <w:szCs w:val="20"/>
              </w:rPr>
              <w:t>absoluteFrequencyPointA</w:t>
            </w:r>
            <w:proofErr w:type="spellEnd"/>
          </w:p>
        </w:tc>
        <w:tc>
          <w:tcPr>
            <w:tcW w:w="1227" w:type="dxa"/>
          </w:tcPr>
          <w:p w14:paraId="455E4DB7" w14:textId="4B557B8D" w:rsidR="00250820" w:rsidRPr="009D06A9" w:rsidRDefault="000A5A99" w:rsidP="00250820">
            <w:pPr>
              <w:pStyle w:val="a1"/>
              <w:spacing w:before="120"/>
              <w:rPr>
                <w:szCs w:val="20"/>
              </w:rPr>
            </w:pPr>
            <w:r w:rsidRPr="009D06A9">
              <w:rPr>
                <w:rFonts w:eastAsiaTheme="minorEastAsia" w:hint="eastAsia"/>
                <w:szCs w:val="20"/>
                <w:lang w:eastAsia="zh-CN"/>
              </w:rPr>
              <w:t>N</w:t>
            </w:r>
            <w:r w:rsidRPr="009D06A9">
              <w:rPr>
                <w:rFonts w:eastAsiaTheme="minorEastAsia"/>
                <w:szCs w:val="20"/>
                <w:lang w:eastAsia="zh-CN"/>
              </w:rPr>
              <w:t>ew</w:t>
            </w:r>
          </w:p>
        </w:tc>
        <w:tc>
          <w:tcPr>
            <w:tcW w:w="5251" w:type="dxa"/>
          </w:tcPr>
          <w:p w14:paraId="4DD83A4C" w14:textId="4E871482" w:rsidR="00250820" w:rsidRPr="009D06A9" w:rsidRDefault="00250820" w:rsidP="00250820">
            <w:pPr>
              <w:pStyle w:val="a1"/>
              <w:spacing w:before="120"/>
              <w:rPr>
                <w:szCs w:val="20"/>
              </w:rPr>
            </w:pPr>
            <w:r w:rsidRPr="009D06A9">
              <w:rPr>
                <w:szCs w:val="20"/>
              </w:rPr>
              <w:t>This field indicates the absolute frequency position of the reference resource block (Common RB 0) of NES cell. This field is conditionally present for FDD UL or SUL.</w:t>
            </w:r>
          </w:p>
        </w:tc>
        <w:tc>
          <w:tcPr>
            <w:tcW w:w="4510" w:type="dxa"/>
          </w:tcPr>
          <w:p w14:paraId="32AAF613" w14:textId="77777777" w:rsidR="00D507D5" w:rsidRPr="009D06A9" w:rsidRDefault="00D507D5" w:rsidP="00D507D5">
            <w:pPr>
              <w:pStyle w:val="a1"/>
              <w:spacing w:before="120"/>
              <w:rPr>
                <w:szCs w:val="20"/>
              </w:rPr>
            </w:pPr>
            <w:r w:rsidRPr="009D06A9">
              <w:rPr>
                <w:szCs w:val="20"/>
              </w:rPr>
              <w:t>INTEGER (</w:t>
            </w:r>
            <w:proofErr w:type="gramStart"/>
            <w:r w:rsidRPr="009D06A9">
              <w:rPr>
                <w:szCs w:val="20"/>
              </w:rPr>
              <w:t>0..</w:t>
            </w:r>
            <w:proofErr w:type="gramEnd"/>
            <w:r w:rsidRPr="009D06A9">
              <w:rPr>
                <w:szCs w:val="20"/>
              </w:rPr>
              <w:t>maxNARFCN)</w:t>
            </w:r>
          </w:p>
          <w:p w14:paraId="7B41671F" w14:textId="63AEF8FD" w:rsidR="00250820" w:rsidRPr="009D06A9" w:rsidRDefault="00D507D5" w:rsidP="00250820">
            <w:pPr>
              <w:pStyle w:val="a1"/>
              <w:spacing w:before="120"/>
              <w:rPr>
                <w:szCs w:val="20"/>
              </w:rPr>
            </w:pPr>
            <w:proofErr w:type="spellStart"/>
            <w:r w:rsidRPr="009D06A9">
              <w:rPr>
                <w:szCs w:val="20"/>
              </w:rPr>
              <w:t>maxNARFCN</w:t>
            </w:r>
            <w:proofErr w:type="spellEnd"/>
            <w:r w:rsidRPr="009D06A9">
              <w:rPr>
                <w:szCs w:val="20"/>
              </w:rPr>
              <w:t xml:space="preserve"> </w:t>
            </w:r>
            <w:proofErr w:type="gramStart"/>
            <w:r w:rsidRPr="009D06A9">
              <w:rPr>
                <w:szCs w:val="20"/>
              </w:rPr>
              <w:t>INTEGER ::=</w:t>
            </w:r>
            <w:proofErr w:type="gramEnd"/>
            <w:r w:rsidRPr="009D06A9">
              <w:rPr>
                <w:szCs w:val="20"/>
              </w:rPr>
              <w:t xml:space="preserve"> 3279165 -- Maximum value of NR carrier frequency</w:t>
            </w:r>
          </w:p>
        </w:tc>
        <w:tc>
          <w:tcPr>
            <w:tcW w:w="1811" w:type="dxa"/>
          </w:tcPr>
          <w:p w14:paraId="171E1796" w14:textId="77777777" w:rsidR="00250820" w:rsidRPr="009D06A9" w:rsidRDefault="00250820" w:rsidP="00250820">
            <w:pPr>
              <w:pStyle w:val="a1"/>
              <w:spacing w:before="120"/>
              <w:rPr>
                <w:szCs w:val="20"/>
              </w:rPr>
            </w:pPr>
          </w:p>
        </w:tc>
        <w:tc>
          <w:tcPr>
            <w:tcW w:w="1257" w:type="dxa"/>
          </w:tcPr>
          <w:p w14:paraId="787B8AC3" w14:textId="3BDE86BB" w:rsidR="00250820" w:rsidRPr="009D06A9" w:rsidRDefault="00920263" w:rsidP="00250820">
            <w:pPr>
              <w:pStyle w:val="a1"/>
              <w:spacing w:before="120"/>
              <w:rPr>
                <w:szCs w:val="20"/>
              </w:rPr>
            </w:pPr>
            <w:r w:rsidRPr="009D06A9">
              <w:rPr>
                <w:rFonts w:eastAsiaTheme="minorEastAsia"/>
                <w:szCs w:val="20"/>
                <w:lang w:eastAsia="zh-CN"/>
              </w:rPr>
              <w:t>Per cell</w:t>
            </w:r>
          </w:p>
        </w:tc>
        <w:tc>
          <w:tcPr>
            <w:tcW w:w="1838" w:type="dxa"/>
          </w:tcPr>
          <w:p w14:paraId="368760AA" w14:textId="653063E7" w:rsidR="00250820" w:rsidRPr="009D06A9" w:rsidRDefault="004643AF" w:rsidP="00250820">
            <w:pPr>
              <w:pStyle w:val="a1"/>
              <w:spacing w:before="120"/>
              <w:rPr>
                <w:szCs w:val="20"/>
              </w:rPr>
            </w:pPr>
            <w:r w:rsidRPr="009D06A9">
              <w:rPr>
                <w:rFonts w:eastAsiaTheme="minorEastAsia" w:hint="eastAsia"/>
                <w:szCs w:val="20"/>
                <w:lang w:eastAsia="zh-CN"/>
              </w:rPr>
              <w:t>Y</w:t>
            </w:r>
            <w:r w:rsidRPr="009D06A9">
              <w:rPr>
                <w:rFonts w:eastAsiaTheme="minorEastAsia"/>
                <w:szCs w:val="20"/>
                <w:lang w:eastAsia="zh-CN"/>
              </w:rPr>
              <w:t>ES</w:t>
            </w:r>
          </w:p>
        </w:tc>
      </w:tr>
      <w:tr w:rsidR="009D06A9" w:rsidRPr="009D06A9" w14:paraId="0D619EB8" w14:textId="77777777" w:rsidTr="00920263">
        <w:trPr>
          <w:jc w:val="center"/>
        </w:trPr>
        <w:tc>
          <w:tcPr>
            <w:tcW w:w="1357" w:type="dxa"/>
          </w:tcPr>
          <w:p w14:paraId="0EC20997" w14:textId="20265284" w:rsidR="00250820" w:rsidRPr="009D06A9" w:rsidRDefault="00250820" w:rsidP="00250820">
            <w:pPr>
              <w:pStyle w:val="a1"/>
              <w:spacing w:before="120"/>
              <w:rPr>
                <w:szCs w:val="20"/>
              </w:rPr>
            </w:pPr>
            <w:r w:rsidRPr="009D06A9">
              <w:rPr>
                <w:rFonts w:eastAsiaTheme="minorEastAsia"/>
                <w:szCs w:val="20"/>
                <w:lang w:eastAsia="zh-CN"/>
              </w:rPr>
              <w:t>OD-SIB1</w:t>
            </w:r>
          </w:p>
        </w:tc>
        <w:tc>
          <w:tcPr>
            <w:tcW w:w="2262" w:type="dxa"/>
          </w:tcPr>
          <w:p w14:paraId="44F6A5FE" w14:textId="2971B6F3" w:rsidR="00250820" w:rsidRPr="009D06A9" w:rsidRDefault="000A5A99" w:rsidP="00250820">
            <w:pPr>
              <w:pStyle w:val="a1"/>
              <w:spacing w:before="120"/>
              <w:rPr>
                <w:strike/>
                <w:szCs w:val="20"/>
              </w:rPr>
            </w:pPr>
            <w:proofErr w:type="spellStart"/>
            <w:r w:rsidRPr="009D06A9">
              <w:rPr>
                <w:rFonts w:eastAsiaTheme="minorEastAsia"/>
                <w:szCs w:val="20"/>
                <w:lang w:eastAsia="zh-CN"/>
              </w:rPr>
              <w:t>frequencyInfoUL</w:t>
            </w:r>
            <w:proofErr w:type="spellEnd"/>
            <w:r w:rsidRPr="009D06A9">
              <w:rPr>
                <w:rFonts w:eastAsiaTheme="minorEastAsia"/>
                <w:szCs w:val="20"/>
                <w:lang w:eastAsia="zh-CN"/>
              </w:rPr>
              <w:t>-WUS</w:t>
            </w:r>
          </w:p>
        </w:tc>
        <w:tc>
          <w:tcPr>
            <w:tcW w:w="2737" w:type="dxa"/>
          </w:tcPr>
          <w:p w14:paraId="454AEDB2" w14:textId="5A130223" w:rsidR="00250820" w:rsidRPr="009D06A9" w:rsidRDefault="00250820" w:rsidP="00250820">
            <w:pPr>
              <w:pStyle w:val="a1"/>
              <w:spacing w:before="120"/>
              <w:rPr>
                <w:szCs w:val="20"/>
              </w:rPr>
            </w:pPr>
            <w:proofErr w:type="spellStart"/>
            <w:r w:rsidRPr="009D06A9">
              <w:rPr>
                <w:szCs w:val="20"/>
              </w:rPr>
              <w:t>offsetToPointA</w:t>
            </w:r>
            <w:proofErr w:type="spellEnd"/>
          </w:p>
        </w:tc>
        <w:tc>
          <w:tcPr>
            <w:tcW w:w="1227" w:type="dxa"/>
          </w:tcPr>
          <w:p w14:paraId="668D9922" w14:textId="0A84633E" w:rsidR="00250820" w:rsidRPr="009D06A9" w:rsidRDefault="000A5A99" w:rsidP="00250820">
            <w:pPr>
              <w:pStyle w:val="a1"/>
              <w:spacing w:before="120"/>
              <w:rPr>
                <w:szCs w:val="20"/>
              </w:rPr>
            </w:pPr>
            <w:r w:rsidRPr="009D06A9">
              <w:rPr>
                <w:rFonts w:eastAsiaTheme="minorEastAsia" w:hint="eastAsia"/>
                <w:szCs w:val="20"/>
                <w:lang w:eastAsia="zh-CN"/>
              </w:rPr>
              <w:t>N</w:t>
            </w:r>
            <w:r w:rsidRPr="009D06A9">
              <w:rPr>
                <w:rFonts w:eastAsiaTheme="minorEastAsia"/>
                <w:szCs w:val="20"/>
                <w:lang w:eastAsia="zh-CN"/>
              </w:rPr>
              <w:t>ew</w:t>
            </w:r>
          </w:p>
        </w:tc>
        <w:tc>
          <w:tcPr>
            <w:tcW w:w="5251" w:type="dxa"/>
          </w:tcPr>
          <w:p w14:paraId="61389487" w14:textId="189EADFA" w:rsidR="00250820" w:rsidRPr="009D06A9" w:rsidRDefault="00250820" w:rsidP="00250820">
            <w:pPr>
              <w:pStyle w:val="a1"/>
              <w:spacing w:before="120"/>
              <w:rPr>
                <w:szCs w:val="20"/>
              </w:rPr>
            </w:pPr>
            <w:r w:rsidRPr="009D06A9">
              <w:rPr>
                <w:szCs w:val="20"/>
              </w:rPr>
              <w:t>Represents the offset to Point A of NES cells defined in TS 38.211 [16], clause 4.4.4.2. This field is conditionally present for TDD.</w:t>
            </w:r>
          </w:p>
        </w:tc>
        <w:tc>
          <w:tcPr>
            <w:tcW w:w="4510" w:type="dxa"/>
          </w:tcPr>
          <w:p w14:paraId="52A6DD74" w14:textId="29BF30AA" w:rsidR="00250820" w:rsidRPr="009D06A9" w:rsidRDefault="00C70392" w:rsidP="00250820">
            <w:pPr>
              <w:pStyle w:val="a1"/>
              <w:spacing w:before="120"/>
              <w:rPr>
                <w:szCs w:val="20"/>
              </w:rPr>
            </w:pPr>
            <w:r w:rsidRPr="009D06A9">
              <w:rPr>
                <w:szCs w:val="20"/>
              </w:rPr>
              <w:t>INTEGER (</w:t>
            </w:r>
            <w:proofErr w:type="gramStart"/>
            <w:r w:rsidRPr="009D06A9">
              <w:rPr>
                <w:szCs w:val="20"/>
              </w:rPr>
              <w:t>0..</w:t>
            </w:r>
            <w:proofErr w:type="gramEnd"/>
            <w:r w:rsidRPr="009D06A9">
              <w:rPr>
                <w:szCs w:val="20"/>
              </w:rPr>
              <w:t>2199)</w:t>
            </w:r>
          </w:p>
        </w:tc>
        <w:tc>
          <w:tcPr>
            <w:tcW w:w="1811" w:type="dxa"/>
          </w:tcPr>
          <w:p w14:paraId="668A7FE2" w14:textId="77777777" w:rsidR="00250820" w:rsidRPr="009D06A9" w:rsidRDefault="00250820" w:rsidP="00250820">
            <w:pPr>
              <w:pStyle w:val="a1"/>
              <w:spacing w:before="120"/>
              <w:rPr>
                <w:szCs w:val="20"/>
              </w:rPr>
            </w:pPr>
          </w:p>
        </w:tc>
        <w:tc>
          <w:tcPr>
            <w:tcW w:w="1257" w:type="dxa"/>
          </w:tcPr>
          <w:p w14:paraId="6A58EBA6" w14:textId="1A43D45A" w:rsidR="00250820" w:rsidRPr="009D06A9" w:rsidRDefault="00920263" w:rsidP="00250820">
            <w:pPr>
              <w:pStyle w:val="a1"/>
              <w:spacing w:before="120"/>
              <w:rPr>
                <w:szCs w:val="20"/>
              </w:rPr>
            </w:pPr>
            <w:r w:rsidRPr="009D06A9">
              <w:rPr>
                <w:rFonts w:eastAsiaTheme="minorEastAsia"/>
                <w:szCs w:val="20"/>
                <w:lang w:eastAsia="zh-CN"/>
              </w:rPr>
              <w:t>Per cell</w:t>
            </w:r>
          </w:p>
        </w:tc>
        <w:tc>
          <w:tcPr>
            <w:tcW w:w="1838" w:type="dxa"/>
          </w:tcPr>
          <w:p w14:paraId="70552461" w14:textId="0C758C0F" w:rsidR="00250820" w:rsidRPr="009D06A9" w:rsidRDefault="004643AF" w:rsidP="00250820">
            <w:pPr>
              <w:pStyle w:val="a1"/>
              <w:spacing w:before="120"/>
              <w:rPr>
                <w:szCs w:val="20"/>
              </w:rPr>
            </w:pPr>
            <w:r w:rsidRPr="009D06A9">
              <w:rPr>
                <w:rFonts w:eastAsiaTheme="minorEastAsia" w:hint="eastAsia"/>
                <w:szCs w:val="20"/>
                <w:lang w:eastAsia="zh-CN"/>
              </w:rPr>
              <w:t>Y</w:t>
            </w:r>
            <w:r w:rsidRPr="009D06A9">
              <w:rPr>
                <w:rFonts w:eastAsiaTheme="minorEastAsia"/>
                <w:szCs w:val="20"/>
                <w:lang w:eastAsia="zh-CN"/>
              </w:rPr>
              <w:t>ES</w:t>
            </w:r>
          </w:p>
        </w:tc>
      </w:tr>
      <w:tr w:rsidR="009D06A9" w:rsidRPr="009D06A9" w14:paraId="09F2A405" w14:textId="77777777" w:rsidTr="00920263">
        <w:trPr>
          <w:jc w:val="center"/>
        </w:trPr>
        <w:tc>
          <w:tcPr>
            <w:tcW w:w="1357" w:type="dxa"/>
          </w:tcPr>
          <w:p w14:paraId="74C523E0" w14:textId="0364248F" w:rsidR="00250820" w:rsidRPr="009D06A9" w:rsidRDefault="00250820" w:rsidP="00250820">
            <w:pPr>
              <w:pStyle w:val="a1"/>
              <w:spacing w:before="120"/>
              <w:rPr>
                <w:szCs w:val="20"/>
              </w:rPr>
            </w:pPr>
            <w:r w:rsidRPr="009D06A9">
              <w:rPr>
                <w:rFonts w:eastAsiaTheme="minorEastAsia" w:hint="eastAsia"/>
                <w:szCs w:val="20"/>
                <w:lang w:eastAsia="zh-CN"/>
              </w:rPr>
              <w:t>O</w:t>
            </w:r>
            <w:r w:rsidRPr="009D06A9">
              <w:rPr>
                <w:rFonts w:eastAsiaTheme="minorEastAsia"/>
                <w:szCs w:val="20"/>
                <w:lang w:eastAsia="zh-CN"/>
              </w:rPr>
              <w:t>D-SIB1</w:t>
            </w:r>
          </w:p>
        </w:tc>
        <w:tc>
          <w:tcPr>
            <w:tcW w:w="2262" w:type="dxa"/>
          </w:tcPr>
          <w:p w14:paraId="49FE2D74" w14:textId="13E008A2" w:rsidR="00250820" w:rsidRPr="009D06A9" w:rsidRDefault="000A5A99" w:rsidP="00250820">
            <w:pPr>
              <w:pStyle w:val="a1"/>
              <w:spacing w:before="120"/>
              <w:rPr>
                <w:szCs w:val="20"/>
              </w:rPr>
            </w:pPr>
            <w:proofErr w:type="spellStart"/>
            <w:r w:rsidRPr="009D06A9">
              <w:rPr>
                <w:rFonts w:eastAsiaTheme="minorEastAsia"/>
                <w:szCs w:val="20"/>
                <w:lang w:eastAsia="zh-CN"/>
              </w:rPr>
              <w:t>frequencyInfoUL</w:t>
            </w:r>
            <w:proofErr w:type="spellEnd"/>
            <w:r w:rsidRPr="009D06A9">
              <w:rPr>
                <w:rFonts w:eastAsiaTheme="minorEastAsia"/>
                <w:szCs w:val="20"/>
                <w:lang w:eastAsia="zh-CN"/>
              </w:rPr>
              <w:t>-WUS</w:t>
            </w:r>
          </w:p>
        </w:tc>
        <w:tc>
          <w:tcPr>
            <w:tcW w:w="2737" w:type="dxa"/>
          </w:tcPr>
          <w:p w14:paraId="37229654" w14:textId="3632AA60" w:rsidR="00250820" w:rsidRPr="009D06A9" w:rsidRDefault="00250820" w:rsidP="00250820">
            <w:pPr>
              <w:pStyle w:val="a1"/>
              <w:spacing w:before="120"/>
              <w:rPr>
                <w:szCs w:val="20"/>
              </w:rPr>
            </w:pPr>
            <w:proofErr w:type="spellStart"/>
            <w:r w:rsidRPr="009D06A9">
              <w:rPr>
                <w:szCs w:val="20"/>
              </w:rPr>
              <w:t>ssb-SubcarrierOffset</w:t>
            </w:r>
            <w:proofErr w:type="spellEnd"/>
          </w:p>
        </w:tc>
        <w:tc>
          <w:tcPr>
            <w:tcW w:w="1227" w:type="dxa"/>
          </w:tcPr>
          <w:p w14:paraId="44EDF087" w14:textId="14B7F0CB" w:rsidR="00250820" w:rsidRPr="009D06A9" w:rsidRDefault="000A5A99" w:rsidP="00250820">
            <w:pPr>
              <w:pStyle w:val="a1"/>
              <w:spacing w:before="120"/>
              <w:rPr>
                <w:szCs w:val="20"/>
              </w:rPr>
            </w:pPr>
            <w:r w:rsidRPr="009D06A9">
              <w:rPr>
                <w:rFonts w:eastAsiaTheme="minorEastAsia" w:hint="eastAsia"/>
                <w:szCs w:val="20"/>
                <w:lang w:eastAsia="zh-CN"/>
              </w:rPr>
              <w:t>N</w:t>
            </w:r>
            <w:r w:rsidRPr="009D06A9">
              <w:rPr>
                <w:rFonts w:eastAsiaTheme="minorEastAsia"/>
                <w:szCs w:val="20"/>
                <w:lang w:eastAsia="zh-CN"/>
              </w:rPr>
              <w:t>ew</w:t>
            </w:r>
          </w:p>
        </w:tc>
        <w:tc>
          <w:tcPr>
            <w:tcW w:w="5251" w:type="dxa"/>
          </w:tcPr>
          <w:p w14:paraId="773146FA" w14:textId="3B4400CA" w:rsidR="00250820" w:rsidRPr="009D06A9" w:rsidRDefault="00250820" w:rsidP="00250820">
            <w:pPr>
              <w:pStyle w:val="a1"/>
              <w:spacing w:before="120"/>
              <w:rPr>
                <w:szCs w:val="20"/>
              </w:rPr>
            </w:pPr>
            <w:r w:rsidRPr="009D06A9">
              <w:rPr>
                <w:szCs w:val="20"/>
              </w:rPr>
              <w:t xml:space="preserve">Corresponds to </w:t>
            </w:r>
            <w:proofErr w:type="spellStart"/>
            <w:r w:rsidRPr="009D06A9">
              <w:rPr>
                <w:szCs w:val="20"/>
              </w:rPr>
              <w:t>kSSB</w:t>
            </w:r>
            <w:proofErr w:type="spellEnd"/>
            <w:r w:rsidRPr="009D06A9">
              <w:rPr>
                <w:szCs w:val="20"/>
              </w:rPr>
              <w:t xml:space="preserve"> (see TS 38.213 [13]), which is the frequency domain offset between SSB and the overall resource block grid in number of subcarriers. (See TS 38.211 [16], clause 7.4.3.1). This field is conditionally present for TDD.</w:t>
            </w:r>
          </w:p>
        </w:tc>
        <w:tc>
          <w:tcPr>
            <w:tcW w:w="4510" w:type="dxa"/>
          </w:tcPr>
          <w:p w14:paraId="387CE027" w14:textId="1C0A67C2" w:rsidR="00250820" w:rsidRPr="009D06A9" w:rsidRDefault="00C70392" w:rsidP="00250820">
            <w:pPr>
              <w:pStyle w:val="a1"/>
              <w:spacing w:before="120"/>
              <w:rPr>
                <w:szCs w:val="20"/>
              </w:rPr>
            </w:pPr>
            <w:r w:rsidRPr="009D06A9">
              <w:rPr>
                <w:szCs w:val="20"/>
              </w:rPr>
              <w:t>INTEGER (</w:t>
            </w:r>
            <w:proofErr w:type="gramStart"/>
            <w:r w:rsidRPr="009D06A9">
              <w:rPr>
                <w:szCs w:val="20"/>
              </w:rPr>
              <w:t>0..</w:t>
            </w:r>
            <w:proofErr w:type="gramEnd"/>
            <w:r w:rsidRPr="009D06A9">
              <w:rPr>
                <w:szCs w:val="20"/>
              </w:rPr>
              <w:t>15)</w:t>
            </w:r>
          </w:p>
        </w:tc>
        <w:tc>
          <w:tcPr>
            <w:tcW w:w="1811" w:type="dxa"/>
          </w:tcPr>
          <w:p w14:paraId="29B01169" w14:textId="77777777" w:rsidR="00250820" w:rsidRPr="009D06A9" w:rsidRDefault="00250820" w:rsidP="00250820">
            <w:pPr>
              <w:pStyle w:val="a1"/>
              <w:spacing w:before="120"/>
              <w:rPr>
                <w:szCs w:val="20"/>
              </w:rPr>
            </w:pPr>
          </w:p>
        </w:tc>
        <w:tc>
          <w:tcPr>
            <w:tcW w:w="1257" w:type="dxa"/>
          </w:tcPr>
          <w:p w14:paraId="6298A96E" w14:textId="38BB3874" w:rsidR="00250820" w:rsidRPr="009D06A9" w:rsidRDefault="00920263" w:rsidP="00250820">
            <w:pPr>
              <w:pStyle w:val="a1"/>
              <w:spacing w:before="120"/>
              <w:rPr>
                <w:szCs w:val="20"/>
              </w:rPr>
            </w:pPr>
            <w:r w:rsidRPr="009D06A9">
              <w:rPr>
                <w:rFonts w:eastAsiaTheme="minorEastAsia"/>
                <w:szCs w:val="20"/>
                <w:lang w:eastAsia="zh-CN"/>
              </w:rPr>
              <w:t>Per cell</w:t>
            </w:r>
          </w:p>
        </w:tc>
        <w:tc>
          <w:tcPr>
            <w:tcW w:w="1838" w:type="dxa"/>
          </w:tcPr>
          <w:p w14:paraId="15A8DB52" w14:textId="148AC796" w:rsidR="00250820" w:rsidRPr="009D06A9" w:rsidRDefault="004643AF" w:rsidP="00250820">
            <w:pPr>
              <w:pStyle w:val="a1"/>
              <w:spacing w:before="120"/>
              <w:rPr>
                <w:szCs w:val="20"/>
              </w:rPr>
            </w:pPr>
            <w:r w:rsidRPr="009D06A9">
              <w:rPr>
                <w:rFonts w:eastAsiaTheme="minorEastAsia" w:hint="eastAsia"/>
                <w:szCs w:val="20"/>
                <w:lang w:eastAsia="zh-CN"/>
              </w:rPr>
              <w:t>Y</w:t>
            </w:r>
            <w:r w:rsidRPr="009D06A9">
              <w:rPr>
                <w:rFonts w:eastAsiaTheme="minorEastAsia"/>
                <w:szCs w:val="20"/>
                <w:lang w:eastAsia="zh-CN"/>
              </w:rPr>
              <w:t>ES</w:t>
            </w:r>
          </w:p>
        </w:tc>
      </w:tr>
      <w:tr w:rsidR="009D06A9" w:rsidRPr="009D06A9" w14:paraId="1107E97E" w14:textId="77777777" w:rsidTr="00920263">
        <w:trPr>
          <w:jc w:val="center"/>
        </w:trPr>
        <w:tc>
          <w:tcPr>
            <w:tcW w:w="1357" w:type="dxa"/>
          </w:tcPr>
          <w:p w14:paraId="21D6F5D3" w14:textId="3E80DB71" w:rsidR="00250820" w:rsidRPr="009D06A9" w:rsidRDefault="00250820" w:rsidP="00250820">
            <w:pPr>
              <w:pStyle w:val="a1"/>
              <w:spacing w:before="120"/>
              <w:rPr>
                <w:szCs w:val="20"/>
              </w:rPr>
            </w:pPr>
            <w:r w:rsidRPr="009D06A9">
              <w:rPr>
                <w:rFonts w:eastAsiaTheme="minorEastAsia" w:hint="eastAsia"/>
                <w:szCs w:val="20"/>
                <w:lang w:eastAsia="zh-CN"/>
              </w:rPr>
              <w:t>O</w:t>
            </w:r>
            <w:r w:rsidRPr="009D06A9">
              <w:rPr>
                <w:rFonts w:eastAsiaTheme="minorEastAsia"/>
                <w:szCs w:val="20"/>
                <w:lang w:eastAsia="zh-CN"/>
              </w:rPr>
              <w:t>D-SIB1</w:t>
            </w:r>
          </w:p>
        </w:tc>
        <w:tc>
          <w:tcPr>
            <w:tcW w:w="2262" w:type="dxa"/>
          </w:tcPr>
          <w:p w14:paraId="4EA164C6" w14:textId="6F9D493A" w:rsidR="00250820" w:rsidRPr="009D06A9" w:rsidRDefault="000A5A99" w:rsidP="00250820">
            <w:pPr>
              <w:pStyle w:val="a1"/>
              <w:spacing w:before="120"/>
              <w:rPr>
                <w:szCs w:val="20"/>
              </w:rPr>
            </w:pPr>
            <w:proofErr w:type="spellStart"/>
            <w:r w:rsidRPr="009D06A9">
              <w:rPr>
                <w:rFonts w:eastAsiaTheme="minorEastAsia"/>
                <w:szCs w:val="20"/>
                <w:lang w:eastAsia="zh-CN"/>
              </w:rPr>
              <w:t>frequencyInfoUL</w:t>
            </w:r>
            <w:proofErr w:type="spellEnd"/>
            <w:r w:rsidRPr="009D06A9">
              <w:rPr>
                <w:rFonts w:eastAsiaTheme="minorEastAsia"/>
                <w:szCs w:val="20"/>
                <w:lang w:eastAsia="zh-CN"/>
              </w:rPr>
              <w:t>-WUS</w:t>
            </w:r>
          </w:p>
        </w:tc>
        <w:tc>
          <w:tcPr>
            <w:tcW w:w="2737" w:type="dxa"/>
          </w:tcPr>
          <w:p w14:paraId="20A3DC35" w14:textId="1823E229" w:rsidR="00250820" w:rsidRPr="009D06A9" w:rsidRDefault="00250820" w:rsidP="00250820">
            <w:pPr>
              <w:pStyle w:val="a1"/>
              <w:spacing w:before="120"/>
              <w:rPr>
                <w:szCs w:val="20"/>
              </w:rPr>
            </w:pPr>
            <w:proofErr w:type="spellStart"/>
            <w:r w:rsidRPr="009D06A9">
              <w:rPr>
                <w:rFonts w:eastAsia="等线"/>
                <w:szCs w:val="20"/>
                <w:lang w:val="en-GB" w:eastAsia="ja-JP"/>
              </w:rPr>
              <w:t>offsetToCarrier</w:t>
            </w:r>
            <w:proofErr w:type="spellEnd"/>
          </w:p>
        </w:tc>
        <w:tc>
          <w:tcPr>
            <w:tcW w:w="1227" w:type="dxa"/>
          </w:tcPr>
          <w:p w14:paraId="494397FF" w14:textId="5E5ABE86" w:rsidR="00250820" w:rsidRPr="009D06A9" w:rsidRDefault="000A5A99" w:rsidP="00250820">
            <w:pPr>
              <w:pStyle w:val="a1"/>
              <w:spacing w:before="120"/>
              <w:rPr>
                <w:rFonts w:eastAsiaTheme="minorEastAsia"/>
                <w:szCs w:val="20"/>
                <w:lang w:eastAsia="zh-CN"/>
              </w:rPr>
            </w:pPr>
            <w:r w:rsidRPr="009D06A9">
              <w:rPr>
                <w:rFonts w:eastAsiaTheme="minorEastAsia" w:hint="eastAsia"/>
                <w:szCs w:val="20"/>
                <w:lang w:eastAsia="zh-CN"/>
              </w:rPr>
              <w:t>N</w:t>
            </w:r>
            <w:r w:rsidRPr="009D06A9">
              <w:rPr>
                <w:rFonts w:eastAsiaTheme="minorEastAsia"/>
                <w:szCs w:val="20"/>
                <w:lang w:eastAsia="zh-CN"/>
              </w:rPr>
              <w:t>ew</w:t>
            </w:r>
          </w:p>
        </w:tc>
        <w:tc>
          <w:tcPr>
            <w:tcW w:w="5251" w:type="dxa"/>
          </w:tcPr>
          <w:p w14:paraId="412AFB10" w14:textId="580A993E" w:rsidR="00250820" w:rsidRPr="009D06A9" w:rsidRDefault="00250820" w:rsidP="00250820">
            <w:pPr>
              <w:pStyle w:val="a1"/>
              <w:spacing w:before="120"/>
              <w:rPr>
                <w:szCs w:val="20"/>
              </w:rPr>
            </w:pPr>
            <w:r w:rsidRPr="009D06A9">
              <w:rPr>
                <w:szCs w:val="20"/>
              </w:rPr>
              <w:t xml:space="preserve">Offset in frequency domain between Point A (lowest subcarrier of common RB 0) and the lowest usable subcarrier on this carrier in number of PRBs (using the </w:t>
            </w:r>
            <w:proofErr w:type="spellStart"/>
            <w:r w:rsidRPr="009D06A9">
              <w:rPr>
                <w:szCs w:val="20"/>
              </w:rPr>
              <w:t>ULsubcarrierSpacing</w:t>
            </w:r>
            <w:proofErr w:type="spellEnd"/>
            <w:r w:rsidRPr="009D06A9">
              <w:rPr>
                <w:szCs w:val="20"/>
              </w:rPr>
              <w:t xml:space="preserve"> defined for this carrier).</w:t>
            </w:r>
          </w:p>
        </w:tc>
        <w:tc>
          <w:tcPr>
            <w:tcW w:w="4510" w:type="dxa"/>
          </w:tcPr>
          <w:p w14:paraId="28EE5E18" w14:textId="6C6B83BF" w:rsidR="00250820" w:rsidRPr="009D06A9" w:rsidRDefault="003A3B66" w:rsidP="00250820">
            <w:pPr>
              <w:pStyle w:val="a1"/>
              <w:spacing w:before="120"/>
              <w:rPr>
                <w:szCs w:val="20"/>
              </w:rPr>
            </w:pPr>
            <w:r w:rsidRPr="009D06A9">
              <w:rPr>
                <w:szCs w:val="20"/>
              </w:rPr>
              <w:t>INTEGER (</w:t>
            </w:r>
            <w:proofErr w:type="gramStart"/>
            <w:r w:rsidRPr="009D06A9">
              <w:rPr>
                <w:szCs w:val="20"/>
              </w:rPr>
              <w:t>0..</w:t>
            </w:r>
            <w:proofErr w:type="gramEnd"/>
            <w:r w:rsidRPr="009D06A9">
              <w:rPr>
                <w:szCs w:val="20"/>
              </w:rPr>
              <w:t>2199)</w:t>
            </w:r>
          </w:p>
        </w:tc>
        <w:tc>
          <w:tcPr>
            <w:tcW w:w="1811" w:type="dxa"/>
          </w:tcPr>
          <w:p w14:paraId="5B9C8AEB" w14:textId="77777777" w:rsidR="00250820" w:rsidRPr="009D06A9" w:rsidRDefault="00250820" w:rsidP="00250820">
            <w:pPr>
              <w:pStyle w:val="a1"/>
              <w:spacing w:before="120"/>
              <w:rPr>
                <w:szCs w:val="20"/>
              </w:rPr>
            </w:pPr>
          </w:p>
        </w:tc>
        <w:tc>
          <w:tcPr>
            <w:tcW w:w="1257" w:type="dxa"/>
          </w:tcPr>
          <w:p w14:paraId="1F8A4F29" w14:textId="17E3290E" w:rsidR="00250820" w:rsidRPr="009D06A9" w:rsidRDefault="00920263" w:rsidP="00250820">
            <w:pPr>
              <w:pStyle w:val="a1"/>
              <w:spacing w:before="120"/>
              <w:rPr>
                <w:szCs w:val="20"/>
              </w:rPr>
            </w:pPr>
            <w:r w:rsidRPr="009D06A9">
              <w:rPr>
                <w:rFonts w:eastAsiaTheme="minorEastAsia"/>
                <w:szCs w:val="20"/>
                <w:lang w:eastAsia="zh-CN"/>
              </w:rPr>
              <w:t>Per cell</w:t>
            </w:r>
          </w:p>
        </w:tc>
        <w:tc>
          <w:tcPr>
            <w:tcW w:w="1838" w:type="dxa"/>
          </w:tcPr>
          <w:p w14:paraId="180BA00E" w14:textId="2B177872" w:rsidR="00250820" w:rsidRPr="009D06A9" w:rsidRDefault="004643AF" w:rsidP="00250820">
            <w:pPr>
              <w:pStyle w:val="a1"/>
              <w:spacing w:before="120"/>
              <w:rPr>
                <w:szCs w:val="20"/>
              </w:rPr>
            </w:pPr>
            <w:r w:rsidRPr="009D06A9">
              <w:rPr>
                <w:rFonts w:eastAsiaTheme="minorEastAsia" w:hint="eastAsia"/>
                <w:szCs w:val="20"/>
                <w:lang w:eastAsia="zh-CN"/>
              </w:rPr>
              <w:t>Y</w:t>
            </w:r>
            <w:r w:rsidRPr="009D06A9">
              <w:rPr>
                <w:rFonts w:eastAsiaTheme="minorEastAsia"/>
                <w:szCs w:val="20"/>
                <w:lang w:eastAsia="zh-CN"/>
              </w:rPr>
              <w:t>ES</w:t>
            </w:r>
          </w:p>
        </w:tc>
      </w:tr>
      <w:tr w:rsidR="009D06A9" w:rsidRPr="009D06A9" w14:paraId="2FBF0EE4" w14:textId="77777777" w:rsidTr="00920263">
        <w:trPr>
          <w:jc w:val="center"/>
        </w:trPr>
        <w:tc>
          <w:tcPr>
            <w:tcW w:w="1357" w:type="dxa"/>
          </w:tcPr>
          <w:p w14:paraId="713AEEE5" w14:textId="79600FAA" w:rsidR="00250820" w:rsidRPr="009D06A9" w:rsidRDefault="00250820" w:rsidP="00250820">
            <w:pPr>
              <w:pStyle w:val="a1"/>
              <w:spacing w:before="120"/>
              <w:rPr>
                <w:szCs w:val="20"/>
              </w:rPr>
            </w:pPr>
            <w:r w:rsidRPr="009D06A9">
              <w:rPr>
                <w:rFonts w:eastAsiaTheme="minorEastAsia" w:hint="eastAsia"/>
                <w:szCs w:val="20"/>
                <w:lang w:eastAsia="zh-CN"/>
              </w:rPr>
              <w:t>O</w:t>
            </w:r>
            <w:r w:rsidRPr="009D06A9">
              <w:rPr>
                <w:rFonts w:eastAsiaTheme="minorEastAsia"/>
                <w:szCs w:val="20"/>
                <w:lang w:eastAsia="zh-CN"/>
              </w:rPr>
              <w:t>D-SIB1</w:t>
            </w:r>
          </w:p>
        </w:tc>
        <w:tc>
          <w:tcPr>
            <w:tcW w:w="2262" w:type="dxa"/>
          </w:tcPr>
          <w:p w14:paraId="7CEBB46F" w14:textId="5A4BFF3C" w:rsidR="00250820" w:rsidRPr="009D06A9" w:rsidRDefault="000A5A99" w:rsidP="00250820">
            <w:pPr>
              <w:pStyle w:val="a1"/>
              <w:spacing w:before="120"/>
              <w:rPr>
                <w:szCs w:val="20"/>
              </w:rPr>
            </w:pPr>
            <w:proofErr w:type="spellStart"/>
            <w:r w:rsidRPr="009D06A9">
              <w:rPr>
                <w:rFonts w:eastAsiaTheme="minorEastAsia"/>
                <w:szCs w:val="20"/>
                <w:lang w:eastAsia="zh-CN"/>
              </w:rPr>
              <w:t>frequencyInfoUL</w:t>
            </w:r>
            <w:proofErr w:type="spellEnd"/>
            <w:r w:rsidRPr="009D06A9">
              <w:rPr>
                <w:rFonts w:eastAsiaTheme="minorEastAsia"/>
                <w:szCs w:val="20"/>
                <w:lang w:eastAsia="zh-CN"/>
              </w:rPr>
              <w:t>-WUS</w:t>
            </w:r>
          </w:p>
        </w:tc>
        <w:tc>
          <w:tcPr>
            <w:tcW w:w="2737" w:type="dxa"/>
          </w:tcPr>
          <w:p w14:paraId="7976003B" w14:textId="406FF4E6" w:rsidR="00250820" w:rsidRPr="009D06A9" w:rsidRDefault="00250820" w:rsidP="00250820">
            <w:pPr>
              <w:pStyle w:val="a1"/>
              <w:spacing w:before="120"/>
              <w:rPr>
                <w:szCs w:val="20"/>
              </w:rPr>
            </w:pPr>
            <w:r w:rsidRPr="009D06A9">
              <w:rPr>
                <w:szCs w:val="20"/>
              </w:rPr>
              <w:t>p-Max</w:t>
            </w:r>
          </w:p>
        </w:tc>
        <w:tc>
          <w:tcPr>
            <w:tcW w:w="1227" w:type="dxa"/>
          </w:tcPr>
          <w:p w14:paraId="3EF3C5A7" w14:textId="72990920" w:rsidR="00250820" w:rsidRPr="009D06A9" w:rsidRDefault="000A5A99" w:rsidP="00250820">
            <w:pPr>
              <w:pStyle w:val="a1"/>
              <w:spacing w:before="120"/>
              <w:rPr>
                <w:szCs w:val="20"/>
              </w:rPr>
            </w:pPr>
            <w:r w:rsidRPr="009D06A9">
              <w:rPr>
                <w:rFonts w:eastAsiaTheme="minorEastAsia" w:hint="eastAsia"/>
                <w:szCs w:val="20"/>
                <w:lang w:eastAsia="zh-CN"/>
              </w:rPr>
              <w:t>N</w:t>
            </w:r>
            <w:r w:rsidRPr="009D06A9">
              <w:rPr>
                <w:rFonts w:eastAsiaTheme="minorEastAsia"/>
                <w:szCs w:val="20"/>
                <w:lang w:eastAsia="zh-CN"/>
              </w:rPr>
              <w:t>ew</w:t>
            </w:r>
          </w:p>
        </w:tc>
        <w:tc>
          <w:tcPr>
            <w:tcW w:w="5251" w:type="dxa"/>
          </w:tcPr>
          <w:p w14:paraId="28F27900" w14:textId="73FFFF4B" w:rsidR="00250820" w:rsidRPr="009D06A9" w:rsidRDefault="00BF1EC0" w:rsidP="00250820">
            <w:pPr>
              <w:pStyle w:val="a1"/>
              <w:spacing w:before="120"/>
              <w:rPr>
                <w:szCs w:val="20"/>
              </w:rPr>
            </w:pPr>
            <w:r w:rsidRPr="009D06A9">
              <w:rPr>
                <w:szCs w:val="20"/>
              </w:rPr>
              <w:t xml:space="preserve">Value in dBm applicable for the cell. If absent the UE applies the maximum power according to TS 38.101-1 [15] in case of an FR1 cell, TS 38.101-2 [39] in case of an FR2 cell or TS 38.101-5 [75] in case of an NTN cell. </w:t>
            </w:r>
          </w:p>
        </w:tc>
        <w:tc>
          <w:tcPr>
            <w:tcW w:w="4510" w:type="dxa"/>
          </w:tcPr>
          <w:p w14:paraId="7918CCF6" w14:textId="77777777" w:rsidR="00250820" w:rsidRPr="009D06A9" w:rsidRDefault="00250820" w:rsidP="00250820">
            <w:pPr>
              <w:pStyle w:val="a1"/>
              <w:spacing w:before="120"/>
              <w:rPr>
                <w:szCs w:val="20"/>
              </w:rPr>
            </w:pPr>
          </w:p>
        </w:tc>
        <w:tc>
          <w:tcPr>
            <w:tcW w:w="1811" w:type="dxa"/>
          </w:tcPr>
          <w:p w14:paraId="477C0303" w14:textId="77777777" w:rsidR="00250820" w:rsidRPr="009D06A9" w:rsidRDefault="00250820" w:rsidP="00250820">
            <w:pPr>
              <w:pStyle w:val="a1"/>
              <w:spacing w:before="120"/>
              <w:rPr>
                <w:szCs w:val="20"/>
              </w:rPr>
            </w:pPr>
          </w:p>
        </w:tc>
        <w:tc>
          <w:tcPr>
            <w:tcW w:w="1257" w:type="dxa"/>
          </w:tcPr>
          <w:p w14:paraId="7B8C577D" w14:textId="3E6E69E6" w:rsidR="00250820" w:rsidRPr="009D06A9" w:rsidRDefault="00920263" w:rsidP="00250820">
            <w:pPr>
              <w:pStyle w:val="a1"/>
              <w:spacing w:before="120"/>
              <w:rPr>
                <w:szCs w:val="20"/>
              </w:rPr>
            </w:pPr>
            <w:r w:rsidRPr="009D06A9">
              <w:rPr>
                <w:rFonts w:eastAsiaTheme="minorEastAsia"/>
                <w:szCs w:val="20"/>
                <w:lang w:eastAsia="zh-CN"/>
              </w:rPr>
              <w:t>Per cell</w:t>
            </w:r>
          </w:p>
        </w:tc>
        <w:tc>
          <w:tcPr>
            <w:tcW w:w="1838" w:type="dxa"/>
          </w:tcPr>
          <w:p w14:paraId="5205489A" w14:textId="3E7474AC" w:rsidR="00250820" w:rsidRPr="009D06A9" w:rsidRDefault="004643AF" w:rsidP="00250820">
            <w:pPr>
              <w:pStyle w:val="a1"/>
              <w:spacing w:before="120"/>
              <w:rPr>
                <w:szCs w:val="20"/>
              </w:rPr>
            </w:pPr>
            <w:r w:rsidRPr="009D06A9">
              <w:rPr>
                <w:rFonts w:eastAsiaTheme="minorEastAsia" w:hint="eastAsia"/>
                <w:szCs w:val="20"/>
                <w:lang w:eastAsia="zh-CN"/>
              </w:rPr>
              <w:t>Y</w:t>
            </w:r>
            <w:r w:rsidRPr="009D06A9">
              <w:rPr>
                <w:rFonts w:eastAsiaTheme="minorEastAsia"/>
                <w:szCs w:val="20"/>
                <w:lang w:eastAsia="zh-CN"/>
              </w:rPr>
              <w:t>ES</w:t>
            </w:r>
          </w:p>
        </w:tc>
      </w:tr>
      <w:tr w:rsidR="009D06A9" w:rsidRPr="009D06A9" w14:paraId="76AF1138" w14:textId="77777777" w:rsidTr="00920263">
        <w:trPr>
          <w:jc w:val="center"/>
        </w:trPr>
        <w:tc>
          <w:tcPr>
            <w:tcW w:w="1357" w:type="dxa"/>
          </w:tcPr>
          <w:p w14:paraId="77E7D637" w14:textId="2B7F3A82" w:rsidR="00250820" w:rsidRPr="009D06A9" w:rsidRDefault="00250820" w:rsidP="00250820">
            <w:pPr>
              <w:pStyle w:val="a1"/>
              <w:spacing w:before="120"/>
              <w:rPr>
                <w:szCs w:val="20"/>
              </w:rPr>
            </w:pPr>
            <w:r w:rsidRPr="009D06A9">
              <w:rPr>
                <w:rFonts w:eastAsiaTheme="minorEastAsia" w:hint="eastAsia"/>
                <w:szCs w:val="20"/>
                <w:lang w:eastAsia="zh-CN"/>
              </w:rPr>
              <w:t>O</w:t>
            </w:r>
            <w:r w:rsidRPr="009D06A9">
              <w:rPr>
                <w:rFonts w:eastAsiaTheme="minorEastAsia"/>
                <w:szCs w:val="20"/>
                <w:lang w:eastAsia="zh-CN"/>
              </w:rPr>
              <w:t>D-SIB1</w:t>
            </w:r>
          </w:p>
        </w:tc>
        <w:tc>
          <w:tcPr>
            <w:tcW w:w="2262" w:type="dxa"/>
          </w:tcPr>
          <w:p w14:paraId="1411FC69" w14:textId="3EF1C506" w:rsidR="00250820" w:rsidRPr="009D06A9" w:rsidRDefault="000A5A99" w:rsidP="00250820">
            <w:pPr>
              <w:pStyle w:val="a1"/>
              <w:spacing w:before="120"/>
              <w:rPr>
                <w:szCs w:val="20"/>
              </w:rPr>
            </w:pPr>
            <w:proofErr w:type="spellStart"/>
            <w:r w:rsidRPr="009D06A9">
              <w:rPr>
                <w:rFonts w:eastAsiaTheme="minorEastAsia"/>
                <w:szCs w:val="20"/>
                <w:lang w:eastAsia="zh-CN"/>
              </w:rPr>
              <w:t>frequencyInfoUL</w:t>
            </w:r>
            <w:proofErr w:type="spellEnd"/>
            <w:r w:rsidRPr="009D06A9">
              <w:rPr>
                <w:rFonts w:eastAsiaTheme="minorEastAsia"/>
                <w:szCs w:val="20"/>
                <w:lang w:eastAsia="zh-CN"/>
              </w:rPr>
              <w:t>-WUS</w:t>
            </w:r>
          </w:p>
        </w:tc>
        <w:tc>
          <w:tcPr>
            <w:tcW w:w="2737" w:type="dxa"/>
          </w:tcPr>
          <w:p w14:paraId="110D0883" w14:textId="3753861A" w:rsidR="00250820" w:rsidRPr="009D06A9" w:rsidRDefault="00250820" w:rsidP="00250820">
            <w:pPr>
              <w:pStyle w:val="a1"/>
              <w:spacing w:before="120"/>
              <w:rPr>
                <w:szCs w:val="20"/>
              </w:rPr>
            </w:pPr>
            <w:proofErr w:type="spellStart"/>
            <w:r w:rsidRPr="009D06A9">
              <w:rPr>
                <w:szCs w:val="20"/>
              </w:rPr>
              <w:t>ULSubCarrierSpacing</w:t>
            </w:r>
            <w:proofErr w:type="spellEnd"/>
          </w:p>
        </w:tc>
        <w:tc>
          <w:tcPr>
            <w:tcW w:w="1227" w:type="dxa"/>
          </w:tcPr>
          <w:p w14:paraId="3C0C3E31" w14:textId="00449EBA" w:rsidR="00250820" w:rsidRPr="009D06A9" w:rsidRDefault="00250820" w:rsidP="00250820">
            <w:pPr>
              <w:pStyle w:val="a1"/>
              <w:spacing w:before="120"/>
              <w:rPr>
                <w:rFonts w:eastAsiaTheme="minorEastAsia"/>
                <w:szCs w:val="20"/>
                <w:lang w:eastAsia="zh-CN"/>
              </w:rPr>
            </w:pPr>
            <w:r w:rsidRPr="009D06A9">
              <w:rPr>
                <w:rFonts w:eastAsiaTheme="minorEastAsia" w:hint="eastAsia"/>
                <w:szCs w:val="20"/>
                <w:lang w:eastAsia="zh-CN"/>
              </w:rPr>
              <w:t>N</w:t>
            </w:r>
            <w:r w:rsidRPr="009D06A9">
              <w:rPr>
                <w:rFonts w:eastAsiaTheme="minorEastAsia"/>
                <w:szCs w:val="20"/>
                <w:lang w:eastAsia="zh-CN"/>
              </w:rPr>
              <w:t>ew</w:t>
            </w:r>
          </w:p>
        </w:tc>
        <w:tc>
          <w:tcPr>
            <w:tcW w:w="5251" w:type="dxa"/>
          </w:tcPr>
          <w:p w14:paraId="3CBAA4E9" w14:textId="5C205CDB" w:rsidR="00250820" w:rsidRPr="009D06A9" w:rsidRDefault="001B20C0" w:rsidP="00250820">
            <w:pPr>
              <w:pStyle w:val="a1"/>
              <w:spacing w:before="120"/>
              <w:rPr>
                <w:szCs w:val="20"/>
              </w:rPr>
            </w:pPr>
            <w:r w:rsidRPr="009D06A9">
              <w:rPr>
                <w:rFonts w:eastAsia="等线"/>
                <w:szCs w:val="20"/>
                <w:lang w:val="en-GB" w:eastAsia="zh-CN"/>
              </w:rPr>
              <w:t>T</w:t>
            </w:r>
            <w:r w:rsidRPr="009D06A9">
              <w:rPr>
                <w:rFonts w:eastAsia="等线" w:hint="eastAsia"/>
                <w:szCs w:val="20"/>
                <w:lang w:val="en-GB" w:eastAsia="zh-CN"/>
              </w:rPr>
              <w:t>he</w:t>
            </w:r>
            <w:r w:rsidRPr="009D06A9">
              <w:rPr>
                <w:rFonts w:eastAsia="等线"/>
                <w:szCs w:val="20"/>
                <w:lang w:val="en-GB" w:eastAsia="zh-CN"/>
              </w:rPr>
              <w:t xml:space="preserve"> SCS </w:t>
            </w:r>
            <w:r w:rsidRPr="009D06A9">
              <w:rPr>
                <w:rFonts w:eastAsia="等线" w:hint="eastAsia"/>
                <w:szCs w:val="20"/>
                <w:lang w:val="en-GB" w:eastAsia="zh-CN"/>
              </w:rPr>
              <w:t>for</w:t>
            </w:r>
            <w:r w:rsidRPr="009D06A9">
              <w:rPr>
                <w:rFonts w:eastAsia="等线"/>
                <w:szCs w:val="20"/>
                <w:lang w:val="en-GB" w:eastAsia="zh-CN"/>
              </w:rPr>
              <w:t xml:space="preserve"> </w:t>
            </w:r>
            <w:r w:rsidRPr="009D06A9">
              <w:rPr>
                <w:rFonts w:eastAsia="等线" w:hint="eastAsia"/>
                <w:szCs w:val="20"/>
                <w:lang w:val="en-GB" w:eastAsia="zh-CN"/>
              </w:rPr>
              <w:t>t</w:t>
            </w:r>
            <w:r w:rsidRPr="009D06A9">
              <w:rPr>
                <w:rFonts w:eastAsia="等线"/>
                <w:szCs w:val="20"/>
                <w:lang w:val="en-GB" w:eastAsia="zh-CN"/>
              </w:rPr>
              <w:t xml:space="preserve">he </w:t>
            </w:r>
            <w:r w:rsidRPr="009D06A9">
              <w:rPr>
                <w:rFonts w:eastAsia="等线" w:hint="eastAsia"/>
                <w:szCs w:val="20"/>
                <w:lang w:val="en-GB" w:eastAsia="zh-CN"/>
              </w:rPr>
              <w:t>offset</w:t>
            </w:r>
            <w:r w:rsidRPr="009D06A9">
              <w:rPr>
                <w:rFonts w:eastAsia="等线"/>
                <w:szCs w:val="20"/>
                <w:lang w:val="en-GB" w:eastAsia="zh-CN"/>
              </w:rPr>
              <w:t xml:space="preserve"> with respect to the first RB of the UE </w:t>
            </w:r>
            <w:r w:rsidR="00877F01" w:rsidRPr="009D06A9">
              <w:rPr>
                <w:rFonts w:eastAsia="等线"/>
                <w:szCs w:val="20"/>
                <w:lang w:val="en-GB" w:eastAsia="zh-CN"/>
              </w:rPr>
              <w:t>carrier.</w:t>
            </w:r>
          </w:p>
        </w:tc>
        <w:tc>
          <w:tcPr>
            <w:tcW w:w="4510" w:type="dxa"/>
          </w:tcPr>
          <w:p w14:paraId="00E384CD" w14:textId="77777777" w:rsidR="00877F01" w:rsidRPr="009D06A9" w:rsidRDefault="00877F01" w:rsidP="009D06A9">
            <w:pPr>
              <w:pStyle w:val="Default"/>
              <w:spacing w:before="120"/>
              <w:rPr>
                <w:rFonts w:ascii="Times New Roman" w:eastAsia="MS Mincho" w:hAnsi="Times New Roman" w:cs="Times New Roman"/>
                <w:color w:val="auto"/>
                <w:sz w:val="20"/>
                <w:szCs w:val="20"/>
                <w:lang w:eastAsia="en-US"/>
              </w:rPr>
            </w:pPr>
            <w:r w:rsidRPr="009D06A9">
              <w:rPr>
                <w:rFonts w:ascii="Times New Roman" w:eastAsia="MS Mincho" w:hAnsi="Times New Roman" w:cs="Times New Roman"/>
                <w:color w:val="auto"/>
                <w:sz w:val="20"/>
                <w:szCs w:val="20"/>
                <w:lang w:eastAsia="en-US"/>
              </w:rPr>
              <w:t xml:space="preserve">FR1: 15 or 30 kHz </w:t>
            </w:r>
          </w:p>
          <w:p w14:paraId="336A6B57" w14:textId="77777777" w:rsidR="00877F01" w:rsidRPr="009D06A9" w:rsidRDefault="00877F01" w:rsidP="009D06A9">
            <w:pPr>
              <w:pStyle w:val="Default"/>
              <w:spacing w:before="120"/>
              <w:rPr>
                <w:rFonts w:ascii="Times New Roman" w:eastAsia="MS Mincho" w:hAnsi="Times New Roman" w:cs="Times New Roman"/>
                <w:color w:val="auto"/>
                <w:sz w:val="20"/>
                <w:szCs w:val="20"/>
                <w:lang w:eastAsia="en-US"/>
              </w:rPr>
            </w:pPr>
            <w:r w:rsidRPr="009D06A9">
              <w:rPr>
                <w:rFonts w:ascii="Times New Roman" w:eastAsia="MS Mincho" w:hAnsi="Times New Roman" w:cs="Times New Roman"/>
                <w:color w:val="auto"/>
                <w:sz w:val="20"/>
                <w:szCs w:val="20"/>
                <w:lang w:eastAsia="en-US"/>
              </w:rPr>
              <w:t xml:space="preserve">FR2-1: 60 or 120 kHz </w:t>
            </w:r>
          </w:p>
          <w:p w14:paraId="5F554094" w14:textId="355FC764" w:rsidR="00250820" w:rsidRPr="009D06A9" w:rsidRDefault="00877F01" w:rsidP="00250820">
            <w:pPr>
              <w:pStyle w:val="a1"/>
              <w:spacing w:before="120"/>
              <w:rPr>
                <w:szCs w:val="20"/>
              </w:rPr>
            </w:pPr>
            <w:r w:rsidRPr="009D06A9">
              <w:rPr>
                <w:szCs w:val="20"/>
              </w:rPr>
              <w:t xml:space="preserve">FR2-2: 120, 480, or 960 kHz </w:t>
            </w:r>
          </w:p>
        </w:tc>
        <w:tc>
          <w:tcPr>
            <w:tcW w:w="1811" w:type="dxa"/>
          </w:tcPr>
          <w:p w14:paraId="649B67F9" w14:textId="77777777" w:rsidR="00250820" w:rsidRPr="009D06A9" w:rsidRDefault="00250820" w:rsidP="00250820">
            <w:pPr>
              <w:pStyle w:val="a1"/>
              <w:spacing w:before="120"/>
              <w:rPr>
                <w:szCs w:val="20"/>
              </w:rPr>
            </w:pPr>
          </w:p>
        </w:tc>
        <w:tc>
          <w:tcPr>
            <w:tcW w:w="1257" w:type="dxa"/>
          </w:tcPr>
          <w:p w14:paraId="38F09F1D" w14:textId="5E4239D0" w:rsidR="00250820" w:rsidRPr="009D06A9" w:rsidRDefault="00920263" w:rsidP="00250820">
            <w:pPr>
              <w:pStyle w:val="a1"/>
              <w:spacing w:before="120"/>
              <w:rPr>
                <w:szCs w:val="20"/>
              </w:rPr>
            </w:pPr>
            <w:r w:rsidRPr="009D06A9">
              <w:rPr>
                <w:rFonts w:eastAsiaTheme="minorEastAsia"/>
                <w:szCs w:val="20"/>
                <w:lang w:eastAsia="zh-CN"/>
              </w:rPr>
              <w:t>Per cell</w:t>
            </w:r>
          </w:p>
        </w:tc>
        <w:tc>
          <w:tcPr>
            <w:tcW w:w="1838" w:type="dxa"/>
          </w:tcPr>
          <w:p w14:paraId="0214E558" w14:textId="14ACBA5C" w:rsidR="00250820" w:rsidRPr="009D06A9" w:rsidRDefault="004643AF" w:rsidP="00250820">
            <w:pPr>
              <w:pStyle w:val="a1"/>
              <w:spacing w:before="120"/>
              <w:rPr>
                <w:szCs w:val="20"/>
              </w:rPr>
            </w:pPr>
            <w:r w:rsidRPr="009D06A9">
              <w:rPr>
                <w:rFonts w:eastAsiaTheme="minorEastAsia" w:hint="eastAsia"/>
                <w:szCs w:val="20"/>
                <w:lang w:eastAsia="zh-CN"/>
              </w:rPr>
              <w:t>Y</w:t>
            </w:r>
            <w:r w:rsidRPr="009D06A9">
              <w:rPr>
                <w:rFonts w:eastAsiaTheme="minorEastAsia"/>
                <w:szCs w:val="20"/>
                <w:lang w:eastAsia="zh-CN"/>
              </w:rPr>
              <w:t>ES</w:t>
            </w:r>
          </w:p>
        </w:tc>
      </w:tr>
      <w:tr w:rsidR="009D06A9" w:rsidRPr="009D06A9" w14:paraId="7687091A" w14:textId="77777777" w:rsidTr="00920263">
        <w:trPr>
          <w:jc w:val="center"/>
        </w:trPr>
        <w:tc>
          <w:tcPr>
            <w:tcW w:w="1357" w:type="dxa"/>
          </w:tcPr>
          <w:p w14:paraId="5DF98EBA" w14:textId="7C2391C9" w:rsidR="00250820" w:rsidRPr="009D06A9" w:rsidRDefault="00250820" w:rsidP="00250820">
            <w:pPr>
              <w:pStyle w:val="a1"/>
              <w:spacing w:before="120"/>
              <w:rPr>
                <w:szCs w:val="20"/>
              </w:rPr>
            </w:pPr>
            <w:r w:rsidRPr="009D06A9">
              <w:rPr>
                <w:rFonts w:eastAsiaTheme="minorEastAsia" w:hint="eastAsia"/>
                <w:szCs w:val="20"/>
                <w:lang w:eastAsia="zh-CN"/>
              </w:rPr>
              <w:t>O</w:t>
            </w:r>
            <w:r w:rsidRPr="009D06A9">
              <w:rPr>
                <w:rFonts w:eastAsiaTheme="minorEastAsia"/>
                <w:szCs w:val="20"/>
                <w:lang w:eastAsia="zh-CN"/>
              </w:rPr>
              <w:t>D-SIB1</w:t>
            </w:r>
          </w:p>
        </w:tc>
        <w:tc>
          <w:tcPr>
            <w:tcW w:w="2262" w:type="dxa"/>
          </w:tcPr>
          <w:p w14:paraId="49E554BB" w14:textId="4025B160" w:rsidR="00250820" w:rsidRPr="009D06A9" w:rsidRDefault="00250820" w:rsidP="00250820">
            <w:pPr>
              <w:pStyle w:val="a1"/>
              <w:spacing w:before="120"/>
              <w:rPr>
                <w:szCs w:val="20"/>
              </w:rPr>
            </w:pPr>
            <w:r w:rsidRPr="009D06A9">
              <w:rPr>
                <w:szCs w:val="20"/>
              </w:rPr>
              <w:t>WUS-Configuration</w:t>
            </w:r>
          </w:p>
        </w:tc>
        <w:tc>
          <w:tcPr>
            <w:tcW w:w="2737" w:type="dxa"/>
          </w:tcPr>
          <w:p w14:paraId="7DF057A1" w14:textId="67BD735B" w:rsidR="00250820" w:rsidRPr="009D06A9" w:rsidRDefault="00250820" w:rsidP="00250820">
            <w:pPr>
              <w:pStyle w:val="a1"/>
              <w:spacing w:before="120"/>
              <w:rPr>
                <w:szCs w:val="20"/>
              </w:rPr>
            </w:pPr>
            <w:r w:rsidRPr="009D06A9">
              <w:rPr>
                <w:rFonts w:eastAsia="等线"/>
                <w:szCs w:val="20"/>
                <w:lang w:val="en-GB" w:eastAsia="ja-JP"/>
              </w:rPr>
              <w:t>RACH-</w:t>
            </w:r>
            <w:proofErr w:type="spellStart"/>
            <w:r w:rsidRPr="009D06A9">
              <w:rPr>
                <w:rFonts w:eastAsia="等线"/>
                <w:szCs w:val="20"/>
                <w:lang w:val="en-GB" w:eastAsia="ja-JP"/>
              </w:rPr>
              <w:t>ConfigCommon</w:t>
            </w:r>
            <w:proofErr w:type="spellEnd"/>
          </w:p>
        </w:tc>
        <w:tc>
          <w:tcPr>
            <w:tcW w:w="1227" w:type="dxa"/>
          </w:tcPr>
          <w:p w14:paraId="085EC98E" w14:textId="22353587" w:rsidR="00250820" w:rsidRPr="009D06A9" w:rsidRDefault="000A5A99" w:rsidP="00250820">
            <w:pPr>
              <w:pStyle w:val="a1"/>
              <w:spacing w:before="120"/>
              <w:rPr>
                <w:rFonts w:eastAsiaTheme="minorEastAsia"/>
                <w:szCs w:val="20"/>
                <w:lang w:eastAsia="zh-CN"/>
              </w:rPr>
            </w:pPr>
            <w:r w:rsidRPr="009D06A9">
              <w:rPr>
                <w:rFonts w:eastAsiaTheme="minorEastAsia" w:hint="eastAsia"/>
                <w:szCs w:val="20"/>
                <w:lang w:eastAsia="zh-CN"/>
              </w:rPr>
              <w:t>N</w:t>
            </w:r>
            <w:r w:rsidRPr="009D06A9">
              <w:rPr>
                <w:rFonts w:eastAsiaTheme="minorEastAsia"/>
                <w:szCs w:val="20"/>
                <w:lang w:eastAsia="zh-CN"/>
              </w:rPr>
              <w:t>ew</w:t>
            </w:r>
          </w:p>
        </w:tc>
        <w:tc>
          <w:tcPr>
            <w:tcW w:w="5251" w:type="dxa"/>
          </w:tcPr>
          <w:p w14:paraId="37670F0C" w14:textId="77777777" w:rsidR="00250820" w:rsidRPr="009D06A9" w:rsidRDefault="00250820" w:rsidP="00250820">
            <w:pPr>
              <w:pStyle w:val="a1"/>
              <w:spacing w:before="120"/>
              <w:rPr>
                <w:szCs w:val="20"/>
              </w:rPr>
            </w:pPr>
          </w:p>
        </w:tc>
        <w:tc>
          <w:tcPr>
            <w:tcW w:w="4510" w:type="dxa"/>
          </w:tcPr>
          <w:p w14:paraId="07B91D9F" w14:textId="17E40B67" w:rsidR="00250820" w:rsidRPr="009D06A9" w:rsidRDefault="009A5B83" w:rsidP="00250820">
            <w:pPr>
              <w:pStyle w:val="a1"/>
              <w:spacing w:before="120"/>
              <w:rPr>
                <w:szCs w:val="20"/>
              </w:rPr>
            </w:pPr>
            <w:r w:rsidRPr="009D06A9">
              <w:rPr>
                <w:szCs w:val="20"/>
              </w:rPr>
              <w:t xml:space="preserve">SEQUENCE  </w:t>
            </w:r>
          </w:p>
        </w:tc>
        <w:tc>
          <w:tcPr>
            <w:tcW w:w="1811" w:type="dxa"/>
          </w:tcPr>
          <w:p w14:paraId="63B22391" w14:textId="77777777" w:rsidR="00250820" w:rsidRPr="009D06A9" w:rsidRDefault="00250820" w:rsidP="00250820">
            <w:pPr>
              <w:pStyle w:val="a1"/>
              <w:spacing w:before="120"/>
              <w:rPr>
                <w:szCs w:val="20"/>
              </w:rPr>
            </w:pPr>
          </w:p>
        </w:tc>
        <w:tc>
          <w:tcPr>
            <w:tcW w:w="1257" w:type="dxa"/>
          </w:tcPr>
          <w:p w14:paraId="440B6477" w14:textId="42DA162E" w:rsidR="00250820" w:rsidRPr="009D06A9" w:rsidRDefault="00920263" w:rsidP="00250820">
            <w:pPr>
              <w:pStyle w:val="a1"/>
              <w:spacing w:before="120"/>
              <w:rPr>
                <w:szCs w:val="20"/>
              </w:rPr>
            </w:pPr>
            <w:r w:rsidRPr="009D06A9">
              <w:rPr>
                <w:rFonts w:eastAsiaTheme="minorEastAsia"/>
                <w:szCs w:val="20"/>
                <w:lang w:eastAsia="zh-CN"/>
              </w:rPr>
              <w:t>Per cell</w:t>
            </w:r>
          </w:p>
        </w:tc>
        <w:tc>
          <w:tcPr>
            <w:tcW w:w="1838" w:type="dxa"/>
          </w:tcPr>
          <w:p w14:paraId="041A0D90" w14:textId="41762706" w:rsidR="00250820" w:rsidRPr="009D06A9" w:rsidRDefault="004643AF" w:rsidP="00250820">
            <w:pPr>
              <w:pStyle w:val="a1"/>
              <w:spacing w:before="120"/>
              <w:rPr>
                <w:szCs w:val="20"/>
              </w:rPr>
            </w:pPr>
            <w:r w:rsidRPr="009D06A9">
              <w:rPr>
                <w:rFonts w:eastAsiaTheme="minorEastAsia" w:hint="eastAsia"/>
                <w:szCs w:val="20"/>
                <w:lang w:eastAsia="zh-CN"/>
              </w:rPr>
              <w:t>Y</w:t>
            </w:r>
            <w:r w:rsidRPr="009D06A9">
              <w:rPr>
                <w:rFonts w:eastAsiaTheme="minorEastAsia"/>
                <w:szCs w:val="20"/>
                <w:lang w:eastAsia="zh-CN"/>
              </w:rPr>
              <w:t>ES</w:t>
            </w:r>
          </w:p>
        </w:tc>
      </w:tr>
      <w:tr w:rsidR="009D06A9" w:rsidRPr="009D06A9" w14:paraId="7BD3BC63" w14:textId="77777777" w:rsidTr="00920263">
        <w:trPr>
          <w:jc w:val="center"/>
        </w:trPr>
        <w:tc>
          <w:tcPr>
            <w:tcW w:w="1357" w:type="dxa"/>
          </w:tcPr>
          <w:p w14:paraId="25E0D81C" w14:textId="4D66E5ED" w:rsidR="001B20C0" w:rsidRPr="009D06A9" w:rsidRDefault="001B20C0" w:rsidP="001B20C0">
            <w:pPr>
              <w:pStyle w:val="a1"/>
              <w:spacing w:before="120"/>
              <w:rPr>
                <w:szCs w:val="20"/>
              </w:rPr>
            </w:pPr>
            <w:r w:rsidRPr="009D06A9">
              <w:rPr>
                <w:rFonts w:eastAsiaTheme="minorEastAsia" w:hint="eastAsia"/>
                <w:szCs w:val="20"/>
                <w:lang w:eastAsia="zh-CN"/>
              </w:rPr>
              <w:t>O</w:t>
            </w:r>
            <w:r w:rsidRPr="009D06A9">
              <w:rPr>
                <w:rFonts w:eastAsiaTheme="minorEastAsia"/>
                <w:szCs w:val="20"/>
                <w:lang w:eastAsia="zh-CN"/>
              </w:rPr>
              <w:t>D-SIB1</w:t>
            </w:r>
          </w:p>
        </w:tc>
        <w:tc>
          <w:tcPr>
            <w:tcW w:w="2262" w:type="dxa"/>
          </w:tcPr>
          <w:p w14:paraId="3DCF7A6C" w14:textId="6C6E50AB" w:rsidR="001B20C0" w:rsidRPr="009D06A9" w:rsidRDefault="001B20C0" w:rsidP="001B20C0">
            <w:pPr>
              <w:pStyle w:val="a1"/>
              <w:spacing w:before="120"/>
              <w:rPr>
                <w:szCs w:val="20"/>
              </w:rPr>
            </w:pPr>
            <w:r w:rsidRPr="009D06A9">
              <w:rPr>
                <w:rFonts w:eastAsia="等线"/>
                <w:szCs w:val="20"/>
                <w:lang w:val="en-GB" w:eastAsia="ja-JP"/>
              </w:rPr>
              <w:t>RACH-</w:t>
            </w:r>
            <w:proofErr w:type="spellStart"/>
            <w:r w:rsidRPr="009D06A9">
              <w:rPr>
                <w:rFonts w:eastAsia="等线"/>
                <w:szCs w:val="20"/>
                <w:lang w:val="en-GB" w:eastAsia="ja-JP"/>
              </w:rPr>
              <w:t>ConfigCommon</w:t>
            </w:r>
            <w:proofErr w:type="spellEnd"/>
          </w:p>
        </w:tc>
        <w:tc>
          <w:tcPr>
            <w:tcW w:w="2737" w:type="dxa"/>
          </w:tcPr>
          <w:p w14:paraId="5B984950" w14:textId="7BCA5235" w:rsidR="001B20C0" w:rsidRPr="009D06A9" w:rsidRDefault="001B20C0" w:rsidP="001B20C0">
            <w:pPr>
              <w:rPr>
                <w:rFonts w:eastAsia="等线"/>
                <w:szCs w:val="20"/>
                <w:lang w:val="en-GB" w:eastAsia="ja-JP"/>
              </w:rPr>
            </w:pPr>
            <w:proofErr w:type="spellStart"/>
            <w:r w:rsidRPr="009D06A9">
              <w:rPr>
                <w:rFonts w:eastAsia="等线"/>
                <w:szCs w:val="20"/>
                <w:lang w:val="en-GB" w:eastAsia="ja-JP"/>
              </w:rPr>
              <w:t>rsrp-ThresholdSSB</w:t>
            </w:r>
            <w:proofErr w:type="spellEnd"/>
          </w:p>
        </w:tc>
        <w:tc>
          <w:tcPr>
            <w:tcW w:w="1227" w:type="dxa"/>
          </w:tcPr>
          <w:p w14:paraId="7C417839" w14:textId="09B46316" w:rsidR="001B20C0" w:rsidRPr="009D06A9" w:rsidRDefault="000A5A99" w:rsidP="001B20C0">
            <w:pPr>
              <w:pStyle w:val="a1"/>
              <w:spacing w:before="120"/>
              <w:rPr>
                <w:rFonts w:eastAsiaTheme="minorEastAsia"/>
                <w:szCs w:val="20"/>
                <w:lang w:eastAsia="zh-CN"/>
              </w:rPr>
            </w:pPr>
            <w:r w:rsidRPr="009D06A9">
              <w:rPr>
                <w:rFonts w:eastAsiaTheme="minorEastAsia" w:hint="eastAsia"/>
                <w:szCs w:val="20"/>
                <w:lang w:eastAsia="zh-CN"/>
              </w:rPr>
              <w:t>N</w:t>
            </w:r>
            <w:r w:rsidRPr="009D06A9">
              <w:rPr>
                <w:rFonts w:eastAsiaTheme="minorEastAsia"/>
                <w:szCs w:val="20"/>
                <w:lang w:eastAsia="zh-CN"/>
              </w:rPr>
              <w:t>ew</w:t>
            </w:r>
          </w:p>
        </w:tc>
        <w:tc>
          <w:tcPr>
            <w:tcW w:w="5251" w:type="dxa"/>
          </w:tcPr>
          <w:p w14:paraId="76AE0DB4" w14:textId="7A7CE985" w:rsidR="001B20C0" w:rsidRPr="009D06A9" w:rsidRDefault="001B20C0" w:rsidP="001B20C0">
            <w:pPr>
              <w:pStyle w:val="a1"/>
              <w:spacing w:before="120"/>
              <w:rPr>
                <w:szCs w:val="20"/>
              </w:rPr>
            </w:pPr>
            <w:r w:rsidRPr="009D06A9">
              <w:rPr>
                <w:szCs w:val="20"/>
              </w:rPr>
              <w:t>UE may select the SS block and corresponding PRACH resource for path-loss estimation and (re)transmission based on SS blocks that satisfy the threshold (see TS 38.213).</w:t>
            </w:r>
          </w:p>
        </w:tc>
        <w:tc>
          <w:tcPr>
            <w:tcW w:w="4510" w:type="dxa"/>
          </w:tcPr>
          <w:p w14:paraId="0E509AEB" w14:textId="5FC96D1D" w:rsidR="001B20C0" w:rsidRPr="009D06A9" w:rsidRDefault="009A5B83" w:rsidP="001B20C0">
            <w:pPr>
              <w:pStyle w:val="a1"/>
              <w:spacing w:before="120"/>
              <w:rPr>
                <w:szCs w:val="20"/>
              </w:rPr>
            </w:pPr>
            <w:r w:rsidRPr="009D06A9">
              <w:rPr>
                <w:szCs w:val="20"/>
              </w:rPr>
              <w:t>For thresholds, the actual value is (IE value – 156) dBm, except for the IE value 127, in which case the actual value is infinity.</w:t>
            </w:r>
          </w:p>
        </w:tc>
        <w:tc>
          <w:tcPr>
            <w:tcW w:w="1811" w:type="dxa"/>
          </w:tcPr>
          <w:p w14:paraId="4553EBD5" w14:textId="77777777" w:rsidR="001B20C0" w:rsidRPr="009D06A9" w:rsidRDefault="001B20C0" w:rsidP="001B20C0">
            <w:pPr>
              <w:pStyle w:val="a1"/>
              <w:spacing w:before="120"/>
              <w:rPr>
                <w:szCs w:val="20"/>
              </w:rPr>
            </w:pPr>
          </w:p>
        </w:tc>
        <w:tc>
          <w:tcPr>
            <w:tcW w:w="1257" w:type="dxa"/>
          </w:tcPr>
          <w:p w14:paraId="3F8B28A4" w14:textId="00EF19A0" w:rsidR="001B20C0" w:rsidRPr="009D06A9" w:rsidRDefault="00920263" w:rsidP="001B20C0">
            <w:pPr>
              <w:pStyle w:val="a1"/>
              <w:spacing w:before="120"/>
              <w:rPr>
                <w:szCs w:val="20"/>
              </w:rPr>
            </w:pPr>
            <w:r w:rsidRPr="009D06A9">
              <w:rPr>
                <w:rFonts w:eastAsiaTheme="minorEastAsia"/>
                <w:szCs w:val="20"/>
                <w:lang w:eastAsia="zh-CN"/>
              </w:rPr>
              <w:t>Per cell</w:t>
            </w:r>
          </w:p>
        </w:tc>
        <w:tc>
          <w:tcPr>
            <w:tcW w:w="1838" w:type="dxa"/>
          </w:tcPr>
          <w:p w14:paraId="58A2E262" w14:textId="6CC3F595" w:rsidR="001B20C0" w:rsidRPr="009D06A9" w:rsidRDefault="001B20C0" w:rsidP="001B20C0">
            <w:pPr>
              <w:pStyle w:val="a1"/>
              <w:spacing w:before="120"/>
              <w:rPr>
                <w:szCs w:val="20"/>
              </w:rPr>
            </w:pPr>
            <w:r w:rsidRPr="009D06A9">
              <w:rPr>
                <w:rFonts w:eastAsiaTheme="minorEastAsia" w:hint="eastAsia"/>
                <w:szCs w:val="20"/>
                <w:lang w:eastAsia="zh-CN"/>
              </w:rPr>
              <w:t>Y</w:t>
            </w:r>
            <w:r w:rsidRPr="009D06A9">
              <w:rPr>
                <w:rFonts w:eastAsiaTheme="minorEastAsia"/>
                <w:szCs w:val="20"/>
                <w:lang w:eastAsia="zh-CN"/>
              </w:rPr>
              <w:t>ES</w:t>
            </w:r>
          </w:p>
        </w:tc>
      </w:tr>
      <w:tr w:rsidR="009D06A9" w:rsidRPr="009D06A9" w14:paraId="4A88B166" w14:textId="77777777" w:rsidTr="00920263">
        <w:trPr>
          <w:jc w:val="center"/>
        </w:trPr>
        <w:tc>
          <w:tcPr>
            <w:tcW w:w="1357" w:type="dxa"/>
          </w:tcPr>
          <w:p w14:paraId="72D54406" w14:textId="23C1E102" w:rsidR="001B20C0" w:rsidRPr="009D06A9" w:rsidRDefault="001B20C0" w:rsidP="001B20C0">
            <w:pPr>
              <w:pStyle w:val="a1"/>
              <w:spacing w:before="120"/>
              <w:rPr>
                <w:szCs w:val="20"/>
              </w:rPr>
            </w:pPr>
            <w:r w:rsidRPr="009D06A9">
              <w:rPr>
                <w:rFonts w:eastAsiaTheme="minorEastAsia" w:hint="eastAsia"/>
                <w:szCs w:val="20"/>
                <w:lang w:eastAsia="zh-CN"/>
              </w:rPr>
              <w:t>O</w:t>
            </w:r>
            <w:r w:rsidRPr="009D06A9">
              <w:rPr>
                <w:rFonts w:eastAsiaTheme="minorEastAsia"/>
                <w:szCs w:val="20"/>
                <w:lang w:eastAsia="zh-CN"/>
              </w:rPr>
              <w:t>D-SIB1</w:t>
            </w:r>
          </w:p>
        </w:tc>
        <w:tc>
          <w:tcPr>
            <w:tcW w:w="2262" w:type="dxa"/>
          </w:tcPr>
          <w:p w14:paraId="7A9F98CE" w14:textId="2C1B09C4" w:rsidR="001B20C0" w:rsidRPr="009D06A9" w:rsidRDefault="001B20C0" w:rsidP="001B20C0">
            <w:pPr>
              <w:pStyle w:val="a1"/>
              <w:spacing w:before="120"/>
              <w:rPr>
                <w:szCs w:val="20"/>
              </w:rPr>
            </w:pPr>
            <w:r w:rsidRPr="009D06A9">
              <w:rPr>
                <w:rFonts w:eastAsia="等线"/>
                <w:szCs w:val="20"/>
                <w:lang w:val="en-GB" w:eastAsia="ja-JP"/>
              </w:rPr>
              <w:t>RACH-</w:t>
            </w:r>
            <w:proofErr w:type="spellStart"/>
            <w:r w:rsidRPr="009D06A9">
              <w:rPr>
                <w:rFonts w:eastAsia="等线"/>
                <w:szCs w:val="20"/>
                <w:lang w:val="en-GB" w:eastAsia="ja-JP"/>
              </w:rPr>
              <w:t>ConfigCommon</w:t>
            </w:r>
            <w:proofErr w:type="spellEnd"/>
          </w:p>
        </w:tc>
        <w:tc>
          <w:tcPr>
            <w:tcW w:w="2737" w:type="dxa"/>
          </w:tcPr>
          <w:p w14:paraId="57B62187" w14:textId="05972B29" w:rsidR="001B20C0" w:rsidRPr="009D06A9" w:rsidRDefault="001B20C0" w:rsidP="001B20C0">
            <w:pPr>
              <w:rPr>
                <w:rFonts w:eastAsia="等线"/>
                <w:szCs w:val="20"/>
                <w:lang w:val="en-GB" w:eastAsia="ja-JP"/>
              </w:rPr>
            </w:pPr>
            <w:proofErr w:type="spellStart"/>
            <w:r w:rsidRPr="009D06A9">
              <w:rPr>
                <w:rFonts w:eastAsia="等线"/>
                <w:szCs w:val="20"/>
                <w:lang w:val="en-GB" w:eastAsia="ja-JP"/>
              </w:rPr>
              <w:t>prach-RootSequenceIndex</w:t>
            </w:r>
            <w:proofErr w:type="spellEnd"/>
          </w:p>
        </w:tc>
        <w:tc>
          <w:tcPr>
            <w:tcW w:w="1227" w:type="dxa"/>
          </w:tcPr>
          <w:p w14:paraId="01311A47" w14:textId="77397A01" w:rsidR="001B20C0" w:rsidRPr="009D06A9" w:rsidRDefault="000A5A99" w:rsidP="001B20C0">
            <w:pPr>
              <w:pStyle w:val="a1"/>
              <w:spacing w:before="120"/>
              <w:rPr>
                <w:rFonts w:eastAsiaTheme="minorEastAsia"/>
                <w:szCs w:val="20"/>
                <w:lang w:eastAsia="zh-CN"/>
              </w:rPr>
            </w:pPr>
            <w:r w:rsidRPr="009D06A9">
              <w:rPr>
                <w:rFonts w:eastAsiaTheme="minorEastAsia" w:hint="eastAsia"/>
                <w:szCs w:val="20"/>
                <w:lang w:eastAsia="zh-CN"/>
              </w:rPr>
              <w:t>N</w:t>
            </w:r>
            <w:r w:rsidRPr="009D06A9">
              <w:rPr>
                <w:rFonts w:eastAsiaTheme="minorEastAsia"/>
                <w:szCs w:val="20"/>
                <w:lang w:eastAsia="zh-CN"/>
              </w:rPr>
              <w:t>ew</w:t>
            </w:r>
          </w:p>
        </w:tc>
        <w:tc>
          <w:tcPr>
            <w:tcW w:w="5251" w:type="dxa"/>
          </w:tcPr>
          <w:p w14:paraId="53C9CE4A" w14:textId="4A143E9A" w:rsidR="001B20C0" w:rsidRPr="009D06A9" w:rsidRDefault="001B20C0" w:rsidP="001B20C0">
            <w:pPr>
              <w:pStyle w:val="a1"/>
              <w:spacing w:before="120"/>
              <w:rPr>
                <w:szCs w:val="20"/>
              </w:rPr>
            </w:pPr>
            <w:r w:rsidRPr="009D06A9">
              <w:rPr>
                <w:szCs w:val="20"/>
              </w:rPr>
              <w:t>PRACH root sequence index (see TS 38.211, clause 6.3.3.1). The value range depends on whether L=839 or L=139 or L=571 or L=1151.</w:t>
            </w:r>
          </w:p>
        </w:tc>
        <w:tc>
          <w:tcPr>
            <w:tcW w:w="4510" w:type="dxa"/>
          </w:tcPr>
          <w:p w14:paraId="3F80E893" w14:textId="77777777" w:rsidR="009A5B83" w:rsidRPr="009D06A9" w:rsidRDefault="009A5B83" w:rsidP="000A5A99">
            <w:pPr>
              <w:pStyle w:val="a1"/>
              <w:spacing w:before="120"/>
              <w:rPr>
                <w:szCs w:val="20"/>
              </w:rPr>
            </w:pPr>
            <w:r w:rsidRPr="009D06A9">
              <w:rPr>
                <w:szCs w:val="20"/>
              </w:rPr>
              <w:t xml:space="preserve">CHOICE { </w:t>
            </w:r>
          </w:p>
          <w:p w14:paraId="449D3613" w14:textId="77777777" w:rsidR="009A5B83" w:rsidRPr="009D06A9" w:rsidRDefault="009A5B83" w:rsidP="000A5A99">
            <w:pPr>
              <w:pStyle w:val="a1"/>
              <w:spacing w:before="120"/>
              <w:rPr>
                <w:szCs w:val="20"/>
              </w:rPr>
            </w:pPr>
            <w:r w:rsidRPr="009D06A9">
              <w:rPr>
                <w:szCs w:val="20"/>
              </w:rPr>
              <w:t>l839 INTEGER (</w:t>
            </w:r>
            <w:proofErr w:type="gramStart"/>
            <w:r w:rsidRPr="009D06A9">
              <w:rPr>
                <w:szCs w:val="20"/>
              </w:rPr>
              <w:t>0..</w:t>
            </w:r>
            <w:proofErr w:type="gramEnd"/>
            <w:r w:rsidRPr="009D06A9">
              <w:rPr>
                <w:szCs w:val="20"/>
              </w:rPr>
              <w:t xml:space="preserve">837), </w:t>
            </w:r>
          </w:p>
          <w:p w14:paraId="7D266B3F" w14:textId="77777777" w:rsidR="009A5B83" w:rsidRPr="009D06A9" w:rsidRDefault="009A5B83" w:rsidP="000A5A99">
            <w:pPr>
              <w:pStyle w:val="a1"/>
              <w:spacing w:before="120"/>
              <w:rPr>
                <w:szCs w:val="20"/>
              </w:rPr>
            </w:pPr>
            <w:r w:rsidRPr="009D06A9">
              <w:rPr>
                <w:szCs w:val="20"/>
              </w:rPr>
              <w:t>l139 INTEGER (</w:t>
            </w:r>
            <w:proofErr w:type="gramStart"/>
            <w:r w:rsidRPr="009D06A9">
              <w:rPr>
                <w:szCs w:val="20"/>
              </w:rPr>
              <w:t>0..</w:t>
            </w:r>
            <w:proofErr w:type="gramEnd"/>
            <w:r w:rsidRPr="009D06A9">
              <w:rPr>
                <w:szCs w:val="20"/>
              </w:rPr>
              <w:t xml:space="preserve">137) </w:t>
            </w:r>
          </w:p>
          <w:p w14:paraId="7FFBC512" w14:textId="5E304726" w:rsidR="001B20C0" w:rsidRPr="009D06A9" w:rsidRDefault="009A5B83" w:rsidP="001B20C0">
            <w:pPr>
              <w:pStyle w:val="a1"/>
              <w:spacing w:before="120"/>
              <w:rPr>
                <w:szCs w:val="20"/>
              </w:rPr>
            </w:pPr>
            <w:r w:rsidRPr="009D06A9">
              <w:rPr>
                <w:szCs w:val="20"/>
              </w:rPr>
              <w:t>}</w:t>
            </w:r>
          </w:p>
        </w:tc>
        <w:tc>
          <w:tcPr>
            <w:tcW w:w="1811" w:type="dxa"/>
          </w:tcPr>
          <w:p w14:paraId="78C4472F" w14:textId="77777777" w:rsidR="001B20C0" w:rsidRPr="009D06A9" w:rsidRDefault="001B20C0" w:rsidP="001B20C0">
            <w:pPr>
              <w:pStyle w:val="a1"/>
              <w:spacing w:before="120"/>
              <w:rPr>
                <w:szCs w:val="20"/>
              </w:rPr>
            </w:pPr>
          </w:p>
        </w:tc>
        <w:tc>
          <w:tcPr>
            <w:tcW w:w="1257" w:type="dxa"/>
          </w:tcPr>
          <w:p w14:paraId="1CEBDBD3" w14:textId="758FC0C4" w:rsidR="001B20C0" w:rsidRPr="009D06A9" w:rsidRDefault="00920263" w:rsidP="001B20C0">
            <w:pPr>
              <w:pStyle w:val="a1"/>
              <w:spacing w:before="120"/>
              <w:rPr>
                <w:szCs w:val="20"/>
              </w:rPr>
            </w:pPr>
            <w:r w:rsidRPr="009D06A9">
              <w:rPr>
                <w:rFonts w:eastAsiaTheme="minorEastAsia"/>
                <w:szCs w:val="20"/>
                <w:lang w:eastAsia="zh-CN"/>
              </w:rPr>
              <w:t>Per cell</w:t>
            </w:r>
          </w:p>
        </w:tc>
        <w:tc>
          <w:tcPr>
            <w:tcW w:w="1838" w:type="dxa"/>
          </w:tcPr>
          <w:p w14:paraId="1F5CE9F9" w14:textId="34B13E41" w:rsidR="001B20C0" w:rsidRPr="009D06A9" w:rsidRDefault="001B20C0" w:rsidP="001B20C0">
            <w:pPr>
              <w:pStyle w:val="a1"/>
              <w:spacing w:before="120"/>
              <w:rPr>
                <w:szCs w:val="20"/>
              </w:rPr>
            </w:pPr>
            <w:r w:rsidRPr="009D06A9">
              <w:rPr>
                <w:rFonts w:eastAsiaTheme="minorEastAsia" w:hint="eastAsia"/>
                <w:szCs w:val="20"/>
                <w:lang w:eastAsia="zh-CN"/>
              </w:rPr>
              <w:t>Y</w:t>
            </w:r>
            <w:r w:rsidRPr="009D06A9">
              <w:rPr>
                <w:rFonts w:eastAsiaTheme="minorEastAsia"/>
                <w:szCs w:val="20"/>
                <w:lang w:eastAsia="zh-CN"/>
              </w:rPr>
              <w:t>ES</w:t>
            </w:r>
          </w:p>
        </w:tc>
      </w:tr>
      <w:tr w:rsidR="009D06A9" w:rsidRPr="009D06A9" w14:paraId="7ABD5BC5" w14:textId="77777777" w:rsidTr="00920263">
        <w:trPr>
          <w:jc w:val="center"/>
        </w:trPr>
        <w:tc>
          <w:tcPr>
            <w:tcW w:w="1357" w:type="dxa"/>
          </w:tcPr>
          <w:p w14:paraId="7B999DCC" w14:textId="7E025479" w:rsidR="001B20C0" w:rsidRPr="009D06A9" w:rsidRDefault="001B20C0" w:rsidP="001B20C0">
            <w:pPr>
              <w:pStyle w:val="a1"/>
              <w:spacing w:before="120"/>
              <w:rPr>
                <w:rFonts w:eastAsiaTheme="minorEastAsia"/>
                <w:szCs w:val="20"/>
                <w:lang w:eastAsia="zh-CN"/>
              </w:rPr>
            </w:pPr>
            <w:r w:rsidRPr="009D06A9">
              <w:rPr>
                <w:rFonts w:eastAsiaTheme="minorEastAsia" w:hint="eastAsia"/>
                <w:szCs w:val="20"/>
                <w:lang w:eastAsia="zh-CN"/>
              </w:rPr>
              <w:t>O</w:t>
            </w:r>
            <w:r w:rsidRPr="009D06A9">
              <w:rPr>
                <w:rFonts w:eastAsiaTheme="minorEastAsia"/>
                <w:szCs w:val="20"/>
                <w:lang w:eastAsia="zh-CN"/>
              </w:rPr>
              <w:t>D-SIB1</w:t>
            </w:r>
          </w:p>
        </w:tc>
        <w:tc>
          <w:tcPr>
            <w:tcW w:w="2262" w:type="dxa"/>
          </w:tcPr>
          <w:p w14:paraId="4F479085" w14:textId="6E13C1A7" w:rsidR="001B20C0" w:rsidRPr="009D06A9" w:rsidRDefault="001B20C0" w:rsidP="001B20C0">
            <w:pPr>
              <w:pStyle w:val="a1"/>
              <w:spacing w:before="120"/>
              <w:rPr>
                <w:szCs w:val="20"/>
              </w:rPr>
            </w:pPr>
            <w:r w:rsidRPr="009D06A9">
              <w:rPr>
                <w:rFonts w:eastAsia="等线"/>
                <w:szCs w:val="20"/>
                <w:lang w:val="en-GB" w:eastAsia="ja-JP"/>
              </w:rPr>
              <w:t>RACH-</w:t>
            </w:r>
            <w:proofErr w:type="spellStart"/>
            <w:r w:rsidRPr="009D06A9">
              <w:rPr>
                <w:rFonts w:eastAsia="等线"/>
                <w:szCs w:val="20"/>
                <w:lang w:val="en-GB" w:eastAsia="ja-JP"/>
              </w:rPr>
              <w:t>ConfigCommon</w:t>
            </w:r>
            <w:proofErr w:type="spellEnd"/>
          </w:p>
        </w:tc>
        <w:tc>
          <w:tcPr>
            <w:tcW w:w="2737" w:type="dxa"/>
          </w:tcPr>
          <w:p w14:paraId="07803070" w14:textId="4D81A407" w:rsidR="001B20C0" w:rsidRPr="009D06A9" w:rsidRDefault="001B20C0" w:rsidP="001B20C0">
            <w:pPr>
              <w:rPr>
                <w:rFonts w:eastAsia="MS Mincho"/>
                <w:szCs w:val="20"/>
                <w:lang w:val="en-GB" w:eastAsia="ja-JP"/>
              </w:rPr>
            </w:pPr>
            <w:r w:rsidRPr="009D06A9">
              <w:rPr>
                <w:rFonts w:eastAsia="等线"/>
                <w:szCs w:val="20"/>
                <w:lang w:val="en-GB" w:eastAsia="ja-JP"/>
              </w:rPr>
              <w:t>msg1-SubcarrierSpacing</w:t>
            </w:r>
          </w:p>
        </w:tc>
        <w:tc>
          <w:tcPr>
            <w:tcW w:w="1227" w:type="dxa"/>
          </w:tcPr>
          <w:p w14:paraId="5BCEDE4D" w14:textId="751914E7" w:rsidR="001B20C0" w:rsidRPr="009D06A9" w:rsidRDefault="000A5A99" w:rsidP="001B20C0">
            <w:pPr>
              <w:pStyle w:val="a1"/>
              <w:spacing w:before="120"/>
              <w:rPr>
                <w:rFonts w:eastAsiaTheme="minorEastAsia"/>
                <w:szCs w:val="20"/>
                <w:lang w:eastAsia="zh-CN"/>
              </w:rPr>
            </w:pPr>
            <w:r w:rsidRPr="009D06A9">
              <w:rPr>
                <w:rFonts w:eastAsiaTheme="minorEastAsia" w:hint="eastAsia"/>
                <w:szCs w:val="20"/>
                <w:lang w:eastAsia="zh-CN"/>
              </w:rPr>
              <w:t>N</w:t>
            </w:r>
            <w:r w:rsidRPr="009D06A9">
              <w:rPr>
                <w:rFonts w:eastAsiaTheme="minorEastAsia"/>
                <w:szCs w:val="20"/>
                <w:lang w:eastAsia="zh-CN"/>
              </w:rPr>
              <w:t>ew</w:t>
            </w:r>
          </w:p>
        </w:tc>
        <w:tc>
          <w:tcPr>
            <w:tcW w:w="5251" w:type="dxa"/>
          </w:tcPr>
          <w:p w14:paraId="5C22A034" w14:textId="77777777" w:rsidR="001B20C0" w:rsidRPr="009D06A9" w:rsidRDefault="001B20C0" w:rsidP="001B20C0">
            <w:pPr>
              <w:rPr>
                <w:rFonts w:eastAsia="等线"/>
                <w:szCs w:val="20"/>
                <w:lang w:val="en-GB" w:eastAsia="ja-JP"/>
              </w:rPr>
            </w:pPr>
            <w:r w:rsidRPr="009D06A9">
              <w:rPr>
                <w:rFonts w:eastAsia="等线"/>
                <w:szCs w:val="20"/>
                <w:lang w:val="en-GB" w:eastAsia="ja-JP"/>
              </w:rPr>
              <w:t>Subcarrier spacing of PRACH (see TS 38.211, clause 5.3.2).</w:t>
            </w:r>
          </w:p>
          <w:p w14:paraId="3768DF2E" w14:textId="77777777" w:rsidR="001B20C0" w:rsidRPr="009D06A9" w:rsidRDefault="001B20C0" w:rsidP="001B20C0">
            <w:pPr>
              <w:rPr>
                <w:rFonts w:eastAsia="等线"/>
                <w:szCs w:val="20"/>
                <w:lang w:val="en-GB" w:eastAsia="ja-JP"/>
              </w:rPr>
            </w:pPr>
            <w:r w:rsidRPr="009D06A9">
              <w:rPr>
                <w:rFonts w:eastAsia="等线"/>
                <w:szCs w:val="20"/>
                <w:lang w:val="en-GB" w:eastAsia="ja-JP"/>
              </w:rPr>
              <w:t>Only the following values are applicable depending on the used frequency:</w:t>
            </w:r>
          </w:p>
          <w:p w14:paraId="4D46BDF4" w14:textId="77777777" w:rsidR="001B20C0" w:rsidRPr="009D06A9" w:rsidRDefault="001B20C0" w:rsidP="001B20C0">
            <w:pPr>
              <w:rPr>
                <w:rFonts w:eastAsia="等线"/>
                <w:szCs w:val="20"/>
                <w:lang w:val="en-GB" w:eastAsia="ja-JP"/>
              </w:rPr>
            </w:pPr>
            <w:r w:rsidRPr="009D06A9">
              <w:rPr>
                <w:rFonts w:eastAsia="等线"/>
                <w:szCs w:val="20"/>
                <w:lang w:val="en-GB" w:eastAsia="ja-JP"/>
              </w:rPr>
              <w:t>FR1: 15 or 30 kHz</w:t>
            </w:r>
          </w:p>
          <w:p w14:paraId="2DF2161B" w14:textId="77777777" w:rsidR="001B20C0" w:rsidRPr="009D06A9" w:rsidRDefault="001B20C0" w:rsidP="001B20C0">
            <w:pPr>
              <w:rPr>
                <w:rFonts w:eastAsia="等线"/>
                <w:szCs w:val="20"/>
                <w:lang w:val="en-GB" w:eastAsia="ja-JP"/>
              </w:rPr>
            </w:pPr>
            <w:r w:rsidRPr="009D06A9">
              <w:rPr>
                <w:rFonts w:eastAsia="等线"/>
                <w:szCs w:val="20"/>
                <w:lang w:val="en-GB" w:eastAsia="ja-JP"/>
              </w:rPr>
              <w:t>FR2-1: 60 or 120 kHz</w:t>
            </w:r>
          </w:p>
          <w:p w14:paraId="3B46C2D4" w14:textId="77777777" w:rsidR="001B20C0" w:rsidRPr="009D06A9" w:rsidRDefault="001B20C0" w:rsidP="001B20C0">
            <w:pPr>
              <w:rPr>
                <w:rFonts w:eastAsia="等线"/>
                <w:szCs w:val="20"/>
                <w:lang w:val="en-GB" w:eastAsia="ja-JP"/>
              </w:rPr>
            </w:pPr>
            <w:r w:rsidRPr="009D06A9">
              <w:rPr>
                <w:rFonts w:eastAsia="等线"/>
                <w:szCs w:val="20"/>
                <w:lang w:val="en-GB" w:eastAsia="ja-JP"/>
              </w:rPr>
              <w:t>FR2-2: 120, 480, or 960 kHz</w:t>
            </w:r>
          </w:p>
          <w:p w14:paraId="2A3310DB" w14:textId="24AD21A0" w:rsidR="001B20C0" w:rsidRPr="009D06A9" w:rsidRDefault="001B20C0" w:rsidP="00CD3255">
            <w:pPr>
              <w:pStyle w:val="a1"/>
              <w:spacing w:before="120"/>
              <w:rPr>
                <w:szCs w:val="20"/>
              </w:rPr>
            </w:pPr>
            <w:r w:rsidRPr="009D06A9">
              <w:rPr>
                <w:rFonts w:eastAsia="等线"/>
                <w:szCs w:val="20"/>
                <w:lang w:val="en-GB" w:eastAsia="ja-JP"/>
              </w:rPr>
              <w:t xml:space="preserve">If absent, the UE applies the SCS as derived from the </w:t>
            </w:r>
            <w:proofErr w:type="spellStart"/>
            <w:r w:rsidRPr="009D06A9">
              <w:rPr>
                <w:rFonts w:eastAsia="等线"/>
                <w:szCs w:val="20"/>
                <w:lang w:val="en-GB" w:eastAsia="ja-JP"/>
              </w:rPr>
              <w:t>prach-ConfigurationIndex</w:t>
            </w:r>
            <w:proofErr w:type="spellEnd"/>
            <w:r w:rsidRPr="009D06A9">
              <w:rPr>
                <w:rFonts w:eastAsia="等线"/>
                <w:szCs w:val="20"/>
                <w:lang w:val="en-GB" w:eastAsia="ja-JP"/>
              </w:rPr>
              <w:t xml:space="preserve"> in RACH-</w:t>
            </w:r>
            <w:proofErr w:type="spellStart"/>
            <w:r w:rsidRPr="009D06A9">
              <w:rPr>
                <w:rFonts w:eastAsia="等线"/>
                <w:szCs w:val="20"/>
                <w:lang w:val="en-GB" w:eastAsia="ja-JP"/>
              </w:rPr>
              <w:t>ConfigGeneric</w:t>
            </w:r>
            <w:proofErr w:type="spellEnd"/>
            <w:r w:rsidRPr="009D06A9">
              <w:rPr>
                <w:rFonts w:eastAsia="等线"/>
                <w:szCs w:val="20"/>
                <w:lang w:val="en-GB" w:eastAsia="ja-JP"/>
              </w:rPr>
              <w:t xml:space="preserve"> (see tables Table 6.3.3.1-1, Table 6.3.3.1-2, Table 6.3.3.2-2 and Table 6.3.3.2-3, TS 38.211).</w:t>
            </w:r>
          </w:p>
        </w:tc>
        <w:tc>
          <w:tcPr>
            <w:tcW w:w="4510" w:type="dxa"/>
          </w:tcPr>
          <w:p w14:paraId="626083C2" w14:textId="77777777" w:rsidR="009A5B83" w:rsidRPr="009D06A9" w:rsidRDefault="009A5B83" w:rsidP="009A5B83">
            <w:pPr>
              <w:rPr>
                <w:rFonts w:eastAsia="等线"/>
                <w:szCs w:val="20"/>
                <w:lang w:val="en-GB" w:eastAsia="ja-JP"/>
              </w:rPr>
            </w:pPr>
            <w:r w:rsidRPr="009D06A9">
              <w:rPr>
                <w:rFonts w:eastAsia="等线"/>
                <w:szCs w:val="20"/>
                <w:lang w:val="en-GB" w:eastAsia="ja-JP"/>
              </w:rPr>
              <w:t>FR1: 15 or 30 kHz</w:t>
            </w:r>
          </w:p>
          <w:p w14:paraId="2BAB8C29" w14:textId="77777777" w:rsidR="009A5B83" w:rsidRPr="009D06A9" w:rsidRDefault="009A5B83" w:rsidP="009A5B83">
            <w:pPr>
              <w:rPr>
                <w:rFonts w:eastAsia="等线"/>
                <w:szCs w:val="20"/>
                <w:lang w:val="en-GB" w:eastAsia="ja-JP"/>
              </w:rPr>
            </w:pPr>
            <w:r w:rsidRPr="009D06A9">
              <w:rPr>
                <w:rFonts w:eastAsia="等线"/>
                <w:szCs w:val="20"/>
                <w:lang w:val="en-GB" w:eastAsia="ja-JP"/>
              </w:rPr>
              <w:t>FR2-1: 60 or 120 kHz</w:t>
            </w:r>
          </w:p>
          <w:p w14:paraId="6F2CBCD6" w14:textId="77777777" w:rsidR="009A5B83" w:rsidRPr="009D06A9" w:rsidRDefault="009A5B83" w:rsidP="009A5B83">
            <w:pPr>
              <w:rPr>
                <w:rFonts w:eastAsia="等线"/>
                <w:szCs w:val="20"/>
                <w:lang w:val="en-GB" w:eastAsia="ja-JP"/>
              </w:rPr>
            </w:pPr>
            <w:r w:rsidRPr="009D06A9">
              <w:rPr>
                <w:rFonts w:eastAsia="等线"/>
                <w:szCs w:val="20"/>
                <w:lang w:val="en-GB" w:eastAsia="ja-JP"/>
              </w:rPr>
              <w:t>FR2-2: 120, 480, or 960 kHz</w:t>
            </w:r>
          </w:p>
          <w:p w14:paraId="041A7615" w14:textId="77777777" w:rsidR="001B20C0" w:rsidRPr="009D06A9" w:rsidRDefault="001B20C0" w:rsidP="001B20C0">
            <w:pPr>
              <w:pStyle w:val="a1"/>
              <w:spacing w:before="120"/>
              <w:rPr>
                <w:szCs w:val="20"/>
              </w:rPr>
            </w:pPr>
          </w:p>
        </w:tc>
        <w:tc>
          <w:tcPr>
            <w:tcW w:w="1811" w:type="dxa"/>
          </w:tcPr>
          <w:p w14:paraId="0630B2EA" w14:textId="77777777" w:rsidR="001B20C0" w:rsidRPr="009D06A9" w:rsidRDefault="001B20C0" w:rsidP="001B20C0">
            <w:pPr>
              <w:pStyle w:val="a1"/>
              <w:spacing w:before="120"/>
              <w:rPr>
                <w:szCs w:val="20"/>
              </w:rPr>
            </w:pPr>
          </w:p>
        </w:tc>
        <w:tc>
          <w:tcPr>
            <w:tcW w:w="1257" w:type="dxa"/>
          </w:tcPr>
          <w:p w14:paraId="154C5FBA" w14:textId="4B953A53" w:rsidR="001B20C0" w:rsidRPr="009D06A9" w:rsidRDefault="00920263" w:rsidP="001B20C0">
            <w:pPr>
              <w:pStyle w:val="a1"/>
              <w:spacing w:before="120"/>
              <w:rPr>
                <w:szCs w:val="20"/>
              </w:rPr>
            </w:pPr>
            <w:r w:rsidRPr="009D06A9">
              <w:rPr>
                <w:rFonts w:eastAsiaTheme="minorEastAsia"/>
                <w:szCs w:val="20"/>
                <w:lang w:eastAsia="zh-CN"/>
              </w:rPr>
              <w:t>Per cell</w:t>
            </w:r>
          </w:p>
        </w:tc>
        <w:tc>
          <w:tcPr>
            <w:tcW w:w="1838" w:type="dxa"/>
          </w:tcPr>
          <w:p w14:paraId="2E011633" w14:textId="0EAE1776" w:rsidR="001B20C0" w:rsidRPr="009D06A9" w:rsidRDefault="001B20C0" w:rsidP="001B20C0">
            <w:pPr>
              <w:pStyle w:val="a1"/>
              <w:spacing w:before="120"/>
              <w:rPr>
                <w:szCs w:val="20"/>
              </w:rPr>
            </w:pPr>
            <w:r w:rsidRPr="009D06A9">
              <w:rPr>
                <w:rFonts w:eastAsiaTheme="minorEastAsia" w:hint="eastAsia"/>
                <w:szCs w:val="20"/>
                <w:lang w:eastAsia="zh-CN"/>
              </w:rPr>
              <w:t>Y</w:t>
            </w:r>
            <w:r w:rsidRPr="009D06A9">
              <w:rPr>
                <w:rFonts w:eastAsiaTheme="minorEastAsia"/>
                <w:szCs w:val="20"/>
                <w:lang w:eastAsia="zh-CN"/>
              </w:rPr>
              <w:t>ES</w:t>
            </w:r>
          </w:p>
        </w:tc>
      </w:tr>
      <w:tr w:rsidR="009D06A9" w:rsidRPr="009D06A9" w14:paraId="7C0652FC" w14:textId="77777777" w:rsidTr="00920263">
        <w:trPr>
          <w:jc w:val="center"/>
        </w:trPr>
        <w:tc>
          <w:tcPr>
            <w:tcW w:w="1357" w:type="dxa"/>
          </w:tcPr>
          <w:p w14:paraId="17552F85" w14:textId="081C1515" w:rsidR="001B20C0" w:rsidRPr="009D06A9" w:rsidRDefault="001B20C0" w:rsidP="001B20C0">
            <w:pPr>
              <w:pStyle w:val="a1"/>
              <w:spacing w:before="120"/>
              <w:rPr>
                <w:rFonts w:eastAsiaTheme="minorEastAsia"/>
                <w:szCs w:val="20"/>
                <w:lang w:eastAsia="zh-CN"/>
              </w:rPr>
            </w:pPr>
            <w:r w:rsidRPr="009D06A9">
              <w:rPr>
                <w:rFonts w:eastAsiaTheme="minorEastAsia" w:hint="eastAsia"/>
                <w:szCs w:val="20"/>
                <w:lang w:eastAsia="zh-CN"/>
              </w:rPr>
              <w:t>O</w:t>
            </w:r>
            <w:r w:rsidRPr="009D06A9">
              <w:rPr>
                <w:rFonts w:eastAsiaTheme="minorEastAsia"/>
                <w:szCs w:val="20"/>
                <w:lang w:eastAsia="zh-CN"/>
              </w:rPr>
              <w:t>D-SIB1</w:t>
            </w:r>
          </w:p>
        </w:tc>
        <w:tc>
          <w:tcPr>
            <w:tcW w:w="2262" w:type="dxa"/>
          </w:tcPr>
          <w:p w14:paraId="3A0CC667" w14:textId="56EEDD09" w:rsidR="001B20C0" w:rsidRPr="009D06A9" w:rsidRDefault="001B20C0" w:rsidP="001B20C0">
            <w:pPr>
              <w:pStyle w:val="a1"/>
              <w:spacing w:before="120"/>
              <w:rPr>
                <w:szCs w:val="20"/>
              </w:rPr>
            </w:pPr>
            <w:r w:rsidRPr="009D06A9">
              <w:rPr>
                <w:rFonts w:eastAsia="等线"/>
                <w:szCs w:val="20"/>
                <w:lang w:val="en-GB" w:eastAsia="ja-JP"/>
              </w:rPr>
              <w:t>RACH-</w:t>
            </w:r>
            <w:proofErr w:type="spellStart"/>
            <w:r w:rsidRPr="009D06A9">
              <w:rPr>
                <w:rFonts w:eastAsia="等线"/>
                <w:szCs w:val="20"/>
                <w:lang w:val="en-GB" w:eastAsia="ja-JP"/>
              </w:rPr>
              <w:t>ConfigCommon</w:t>
            </w:r>
            <w:proofErr w:type="spellEnd"/>
          </w:p>
        </w:tc>
        <w:tc>
          <w:tcPr>
            <w:tcW w:w="2737" w:type="dxa"/>
          </w:tcPr>
          <w:p w14:paraId="17242307" w14:textId="3982F33C" w:rsidR="001B20C0" w:rsidRPr="009D06A9" w:rsidRDefault="001B20C0" w:rsidP="001B20C0">
            <w:pPr>
              <w:rPr>
                <w:rFonts w:eastAsia="MS Mincho"/>
                <w:szCs w:val="20"/>
                <w:lang w:val="en-GB" w:eastAsia="ja-JP"/>
              </w:rPr>
            </w:pPr>
            <w:proofErr w:type="spellStart"/>
            <w:r w:rsidRPr="009D06A9">
              <w:rPr>
                <w:rFonts w:eastAsia="等线"/>
                <w:szCs w:val="20"/>
                <w:lang w:val="en-GB" w:eastAsia="ja-JP"/>
              </w:rPr>
              <w:t>restrictedSetConfig</w:t>
            </w:r>
            <w:proofErr w:type="spellEnd"/>
          </w:p>
        </w:tc>
        <w:tc>
          <w:tcPr>
            <w:tcW w:w="1227" w:type="dxa"/>
          </w:tcPr>
          <w:p w14:paraId="60609391" w14:textId="6924C099" w:rsidR="001B20C0" w:rsidRPr="009D06A9" w:rsidRDefault="000A5A99" w:rsidP="001B20C0">
            <w:pPr>
              <w:pStyle w:val="a1"/>
              <w:spacing w:before="120"/>
              <w:rPr>
                <w:rFonts w:eastAsiaTheme="minorEastAsia"/>
                <w:szCs w:val="20"/>
                <w:lang w:eastAsia="zh-CN"/>
              </w:rPr>
            </w:pPr>
            <w:r w:rsidRPr="009D06A9">
              <w:rPr>
                <w:rFonts w:eastAsiaTheme="minorEastAsia" w:hint="eastAsia"/>
                <w:szCs w:val="20"/>
                <w:lang w:eastAsia="zh-CN"/>
              </w:rPr>
              <w:t>N</w:t>
            </w:r>
            <w:r w:rsidRPr="009D06A9">
              <w:rPr>
                <w:rFonts w:eastAsiaTheme="minorEastAsia"/>
                <w:szCs w:val="20"/>
                <w:lang w:eastAsia="zh-CN"/>
              </w:rPr>
              <w:t>ew</w:t>
            </w:r>
          </w:p>
        </w:tc>
        <w:tc>
          <w:tcPr>
            <w:tcW w:w="5251" w:type="dxa"/>
          </w:tcPr>
          <w:p w14:paraId="7409FB36" w14:textId="132F37B5" w:rsidR="001B20C0" w:rsidRPr="009D06A9" w:rsidRDefault="001B20C0" w:rsidP="001B20C0">
            <w:pPr>
              <w:pStyle w:val="a1"/>
              <w:spacing w:before="120"/>
              <w:rPr>
                <w:szCs w:val="20"/>
              </w:rPr>
            </w:pPr>
            <w:r w:rsidRPr="009D06A9">
              <w:rPr>
                <w:rFonts w:eastAsia="等线"/>
                <w:szCs w:val="20"/>
                <w:lang w:val="en-GB" w:eastAsia="ja-JP"/>
              </w:rPr>
              <w:t>Configuration of an unrestricted set or one of two types of restricted sets, see TS 38.211, clause 6.3.3.1.</w:t>
            </w:r>
          </w:p>
        </w:tc>
        <w:tc>
          <w:tcPr>
            <w:tcW w:w="4510" w:type="dxa"/>
          </w:tcPr>
          <w:p w14:paraId="59947F0A" w14:textId="77777777" w:rsidR="009965AA" w:rsidRPr="009D06A9" w:rsidRDefault="009965AA" w:rsidP="000A5A99">
            <w:pPr>
              <w:pStyle w:val="a1"/>
              <w:spacing w:before="120"/>
              <w:rPr>
                <w:szCs w:val="20"/>
              </w:rPr>
            </w:pPr>
            <w:r w:rsidRPr="009D06A9">
              <w:rPr>
                <w:szCs w:val="20"/>
              </w:rPr>
              <w:t xml:space="preserve">ENUMERATED </w:t>
            </w:r>
          </w:p>
          <w:p w14:paraId="4CB473C9" w14:textId="77777777" w:rsidR="009965AA" w:rsidRPr="009D06A9" w:rsidRDefault="009965AA" w:rsidP="000A5A99">
            <w:pPr>
              <w:pStyle w:val="a1"/>
              <w:spacing w:before="120"/>
              <w:rPr>
                <w:szCs w:val="20"/>
              </w:rPr>
            </w:pPr>
            <w:r w:rsidRPr="009D06A9">
              <w:rPr>
                <w:szCs w:val="20"/>
              </w:rPr>
              <w:t>{</w:t>
            </w:r>
            <w:proofErr w:type="spellStart"/>
            <w:r w:rsidRPr="009D06A9">
              <w:rPr>
                <w:szCs w:val="20"/>
              </w:rPr>
              <w:t>unrestrictedSet</w:t>
            </w:r>
            <w:proofErr w:type="spellEnd"/>
            <w:r w:rsidRPr="009D06A9">
              <w:rPr>
                <w:szCs w:val="20"/>
              </w:rPr>
              <w:t xml:space="preserve">, </w:t>
            </w:r>
          </w:p>
          <w:p w14:paraId="1D7966B4" w14:textId="77777777" w:rsidR="009965AA" w:rsidRPr="009D06A9" w:rsidRDefault="009965AA" w:rsidP="000A5A99">
            <w:pPr>
              <w:pStyle w:val="a1"/>
              <w:spacing w:before="120"/>
              <w:rPr>
                <w:szCs w:val="20"/>
              </w:rPr>
            </w:pPr>
            <w:proofErr w:type="spellStart"/>
            <w:r w:rsidRPr="009D06A9">
              <w:rPr>
                <w:szCs w:val="20"/>
              </w:rPr>
              <w:t>restrictedSetTypeA</w:t>
            </w:r>
            <w:proofErr w:type="spellEnd"/>
            <w:r w:rsidRPr="009D06A9">
              <w:rPr>
                <w:szCs w:val="20"/>
              </w:rPr>
              <w:t xml:space="preserve">, </w:t>
            </w:r>
          </w:p>
          <w:p w14:paraId="3DF74925" w14:textId="41CAD5D0" w:rsidR="001B20C0" w:rsidRPr="009D06A9" w:rsidRDefault="009965AA" w:rsidP="001B20C0">
            <w:pPr>
              <w:pStyle w:val="a1"/>
              <w:spacing w:before="120"/>
              <w:rPr>
                <w:szCs w:val="20"/>
              </w:rPr>
            </w:pPr>
            <w:proofErr w:type="spellStart"/>
            <w:r w:rsidRPr="009D06A9">
              <w:rPr>
                <w:szCs w:val="20"/>
              </w:rPr>
              <w:t>restrictedSetTypeB</w:t>
            </w:r>
            <w:proofErr w:type="spellEnd"/>
            <w:r w:rsidRPr="009D06A9">
              <w:rPr>
                <w:szCs w:val="20"/>
              </w:rPr>
              <w:t>}</w:t>
            </w:r>
          </w:p>
        </w:tc>
        <w:tc>
          <w:tcPr>
            <w:tcW w:w="1811" w:type="dxa"/>
          </w:tcPr>
          <w:p w14:paraId="52BDD41A" w14:textId="77777777" w:rsidR="001B20C0" w:rsidRPr="009D06A9" w:rsidRDefault="001B20C0" w:rsidP="001B20C0">
            <w:pPr>
              <w:pStyle w:val="a1"/>
              <w:spacing w:before="120"/>
              <w:rPr>
                <w:szCs w:val="20"/>
              </w:rPr>
            </w:pPr>
          </w:p>
        </w:tc>
        <w:tc>
          <w:tcPr>
            <w:tcW w:w="1257" w:type="dxa"/>
          </w:tcPr>
          <w:p w14:paraId="577EC41C" w14:textId="72D64AE2" w:rsidR="001B20C0" w:rsidRPr="009D06A9" w:rsidRDefault="00920263" w:rsidP="001B20C0">
            <w:pPr>
              <w:pStyle w:val="a1"/>
              <w:spacing w:before="120"/>
              <w:rPr>
                <w:szCs w:val="20"/>
              </w:rPr>
            </w:pPr>
            <w:r w:rsidRPr="009D06A9">
              <w:rPr>
                <w:rFonts w:eastAsiaTheme="minorEastAsia"/>
                <w:szCs w:val="20"/>
                <w:lang w:eastAsia="zh-CN"/>
              </w:rPr>
              <w:t>Per cell</w:t>
            </w:r>
          </w:p>
        </w:tc>
        <w:tc>
          <w:tcPr>
            <w:tcW w:w="1838" w:type="dxa"/>
          </w:tcPr>
          <w:p w14:paraId="353637C5" w14:textId="47C6C729" w:rsidR="001B20C0" w:rsidRPr="009D06A9" w:rsidRDefault="001B20C0" w:rsidP="001B20C0">
            <w:pPr>
              <w:pStyle w:val="a1"/>
              <w:spacing w:before="120"/>
              <w:rPr>
                <w:szCs w:val="20"/>
              </w:rPr>
            </w:pPr>
            <w:r w:rsidRPr="009D06A9">
              <w:rPr>
                <w:rFonts w:eastAsiaTheme="minorEastAsia" w:hint="eastAsia"/>
                <w:szCs w:val="20"/>
                <w:lang w:eastAsia="zh-CN"/>
              </w:rPr>
              <w:t>Y</w:t>
            </w:r>
            <w:r w:rsidRPr="009D06A9">
              <w:rPr>
                <w:rFonts w:eastAsiaTheme="minorEastAsia"/>
                <w:szCs w:val="20"/>
                <w:lang w:eastAsia="zh-CN"/>
              </w:rPr>
              <w:t>ES</w:t>
            </w:r>
          </w:p>
        </w:tc>
      </w:tr>
      <w:tr w:rsidR="009D06A9" w:rsidRPr="009D06A9" w14:paraId="264E1DBE" w14:textId="77777777" w:rsidTr="00920263">
        <w:trPr>
          <w:jc w:val="center"/>
        </w:trPr>
        <w:tc>
          <w:tcPr>
            <w:tcW w:w="1357" w:type="dxa"/>
          </w:tcPr>
          <w:p w14:paraId="385091AF" w14:textId="5097CF75" w:rsidR="001B20C0" w:rsidRPr="009D06A9" w:rsidRDefault="001B20C0" w:rsidP="001B20C0">
            <w:pPr>
              <w:pStyle w:val="a1"/>
              <w:spacing w:before="120"/>
              <w:rPr>
                <w:rFonts w:eastAsiaTheme="minorEastAsia"/>
                <w:szCs w:val="20"/>
                <w:lang w:eastAsia="zh-CN"/>
              </w:rPr>
            </w:pPr>
            <w:r w:rsidRPr="009D06A9">
              <w:rPr>
                <w:rFonts w:eastAsiaTheme="minorEastAsia" w:hint="eastAsia"/>
                <w:szCs w:val="20"/>
                <w:lang w:eastAsia="zh-CN"/>
              </w:rPr>
              <w:t>O</w:t>
            </w:r>
            <w:r w:rsidRPr="009D06A9">
              <w:rPr>
                <w:rFonts w:eastAsiaTheme="minorEastAsia"/>
                <w:szCs w:val="20"/>
                <w:lang w:eastAsia="zh-CN"/>
              </w:rPr>
              <w:t>D-SIB1</w:t>
            </w:r>
          </w:p>
        </w:tc>
        <w:tc>
          <w:tcPr>
            <w:tcW w:w="2262" w:type="dxa"/>
          </w:tcPr>
          <w:p w14:paraId="05F1B674" w14:textId="027EAD89" w:rsidR="001B20C0" w:rsidRPr="009D06A9" w:rsidRDefault="001B20C0" w:rsidP="001B20C0">
            <w:pPr>
              <w:pStyle w:val="a1"/>
              <w:spacing w:before="120"/>
              <w:rPr>
                <w:szCs w:val="20"/>
              </w:rPr>
            </w:pPr>
            <w:r w:rsidRPr="009D06A9">
              <w:rPr>
                <w:szCs w:val="20"/>
              </w:rPr>
              <w:t>WUS-Configuration</w:t>
            </w:r>
          </w:p>
        </w:tc>
        <w:tc>
          <w:tcPr>
            <w:tcW w:w="2737" w:type="dxa"/>
          </w:tcPr>
          <w:p w14:paraId="24F12562" w14:textId="07C33CB1" w:rsidR="001B20C0" w:rsidRPr="009D06A9" w:rsidRDefault="001B20C0" w:rsidP="001B20C0">
            <w:pPr>
              <w:rPr>
                <w:rFonts w:eastAsia="MS Mincho"/>
                <w:szCs w:val="20"/>
                <w:lang w:val="en-GB" w:eastAsia="ja-JP"/>
              </w:rPr>
            </w:pPr>
            <w:r w:rsidRPr="009D06A9">
              <w:rPr>
                <w:rFonts w:eastAsia="等线"/>
                <w:szCs w:val="20"/>
                <w:lang w:val="en-GB" w:eastAsia="ja-JP"/>
              </w:rPr>
              <w:t xml:space="preserve">SIB1-RequestConfig </w:t>
            </w:r>
          </w:p>
        </w:tc>
        <w:tc>
          <w:tcPr>
            <w:tcW w:w="1227" w:type="dxa"/>
          </w:tcPr>
          <w:p w14:paraId="5233DEA4" w14:textId="6B3228E0" w:rsidR="001B20C0" w:rsidRPr="009D06A9" w:rsidRDefault="001B20C0" w:rsidP="001B20C0">
            <w:pPr>
              <w:pStyle w:val="a1"/>
              <w:spacing w:before="120"/>
              <w:rPr>
                <w:rFonts w:eastAsiaTheme="minorEastAsia"/>
                <w:szCs w:val="20"/>
                <w:lang w:eastAsia="zh-CN"/>
              </w:rPr>
            </w:pPr>
            <w:r w:rsidRPr="009D06A9">
              <w:rPr>
                <w:rFonts w:eastAsiaTheme="minorEastAsia"/>
                <w:szCs w:val="20"/>
                <w:lang w:eastAsia="zh-CN"/>
              </w:rPr>
              <w:t>New</w:t>
            </w:r>
          </w:p>
        </w:tc>
        <w:tc>
          <w:tcPr>
            <w:tcW w:w="5251" w:type="dxa"/>
          </w:tcPr>
          <w:p w14:paraId="2AF122B4" w14:textId="77777777" w:rsidR="001B20C0" w:rsidRPr="009D06A9" w:rsidRDefault="001B20C0" w:rsidP="001B20C0">
            <w:pPr>
              <w:pStyle w:val="a1"/>
              <w:spacing w:before="120"/>
              <w:rPr>
                <w:szCs w:val="20"/>
              </w:rPr>
            </w:pPr>
          </w:p>
        </w:tc>
        <w:tc>
          <w:tcPr>
            <w:tcW w:w="4510" w:type="dxa"/>
          </w:tcPr>
          <w:p w14:paraId="7FCD2728" w14:textId="3DB2A64F" w:rsidR="001B20C0" w:rsidRPr="009D06A9" w:rsidRDefault="009965AA" w:rsidP="001B20C0">
            <w:pPr>
              <w:pStyle w:val="a1"/>
              <w:spacing w:before="120"/>
              <w:rPr>
                <w:szCs w:val="20"/>
              </w:rPr>
            </w:pPr>
            <w:r w:rsidRPr="009D06A9">
              <w:rPr>
                <w:szCs w:val="20"/>
              </w:rPr>
              <w:t xml:space="preserve">SEQUENCE  </w:t>
            </w:r>
          </w:p>
        </w:tc>
        <w:tc>
          <w:tcPr>
            <w:tcW w:w="1811" w:type="dxa"/>
          </w:tcPr>
          <w:p w14:paraId="7C642C94" w14:textId="77777777" w:rsidR="001B20C0" w:rsidRPr="009D06A9" w:rsidRDefault="001B20C0" w:rsidP="001B20C0">
            <w:pPr>
              <w:pStyle w:val="a1"/>
              <w:spacing w:before="120"/>
              <w:rPr>
                <w:szCs w:val="20"/>
              </w:rPr>
            </w:pPr>
          </w:p>
        </w:tc>
        <w:tc>
          <w:tcPr>
            <w:tcW w:w="1257" w:type="dxa"/>
          </w:tcPr>
          <w:p w14:paraId="2A0F1E22" w14:textId="765BB55E" w:rsidR="001B20C0" w:rsidRPr="009D06A9" w:rsidRDefault="00920263" w:rsidP="001B20C0">
            <w:pPr>
              <w:pStyle w:val="a1"/>
              <w:spacing w:before="120"/>
              <w:rPr>
                <w:szCs w:val="20"/>
              </w:rPr>
            </w:pPr>
            <w:r w:rsidRPr="009D06A9">
              <w:rPr>
                <w:rFonts w:eastAsiaTheme="minorEastAsia"/>
                <w:szCs w:val="20"/>
                <w:lang w:eastAsia="zh-CN"/>
              </w:rPr>
              <w:t>Per cell</w:t>
            </w:r>
          </w:p>
        </w:tc>
        <w:tc>
          <w:tcPr>
            <w:tcW w:w="1838" w:type="dxa"/>
          </w:tcPr>
          <w:p w14:paraId="2103B547" w14:textId="2FD339B3" w:rsidR="001B20C0" w:rsidRPr="009D06A9" w:rsidRDefault="001B20C0" w:rsidP="001B20C0">
            <w:pPr>
              <w:pStyle w:val="a1"/>
              <w:spacing w:before="120"/>
              <w:rPr>
                <w:szCs w:val="20"/>
              </w:rPr>
            </w:pPr>
            <w:r w:rsidRPr="009D06A9">
              <w:rPr>
                <w:rFonts w:eastAsiaTheme="minorEastAsia" w:hint="eastAsia"/>
                <w:szCs w:val="20"/>
                <w:lang w:eastAsia="zh-CN"/>
              </w:rPr>
              <w:t>Y</w:t>
            </w:r>
            <w:r w:rsidRPr="009D06A9">
              <w:rPr>
                <w:rFonts w:eastAsiaTheme="minorEastAsia"/>
                <w:szCs w:val="20"/>
                <w:lang w:eastAsia="zh-CN"/>
              </w:rPr>
              <w:t>ES</w:t>
            </w:r>
          </w:p>
        </w:tc>
      </w:tr>
      <w:tr w:rsidR="009D06A9" w:rsidRPr="009D06A9" w14:paraId="5ADDBA21" w14:textId="77777777" w:rsidTr="00920263">
        <w:trPr>
          <w:trHeight w:val="487"/>
          <w:jc w:val="center"/>
        </w:trPr>
        <w:tc>
          <w:tcPr>
            <w:tcW w:w="1357" w:type="dxa"/>
          </w:tcPr>
          <w:p w14:paraId="74F2B385" w14:textId="08EBF356" w:rsidR="001B20C0" w:rsidRPr="009D06A9" w:rsidRDefault="001B20C0" w:rsidP="001B20C0">
            <w:pPr>
              <w:pStyle w:val="a1"/>
              <w:spacing w:before="120"/>
              <w:rPr>
                <w:rFonts w:eastAsiaTheme="minorEastAsia"/>
                <w:szCs w:val="20"/>
                <w:lang w:eastAsia="zh-CN"/>
              </w:rPr>
            </w:pPr>
            <w:r w:rsidRPr="009D06A9">
              <w:rPr>
                <w:rFonts w:eastAsiaTheme="minorEastAsia" w:hint="eastAsia"/>
                <w:szCs w:val="20"/>
                <w:lang w:eastAsia="zh-CN"/>
              </w:rPr>
              <w:t>O</w:t>
            </w:r>
            <w:r w:rsidRPr="009D06A9">
              <w:rPr>
                <w:rFonts w:eastAsiaTheme="minorEastAsia"/>
                <w:szCs w:val="20"/>
                <w:lang w:eastAsia="zh-CN"/>
              </w:rPr>
              <w:t>D-SIB1</w:t>
            </w:r>
          </w:p>
        </w:tc>
        <w:tc>
          <w:tcPr>
            <w:tcW w:w="2262" w:type="dxa"/>
          </w:tcPr>
          <w:p w14:paraId="1DDDE1D1" w14:textId="1391F994" w:rsidR="001B20C0" w:rsidRPr="009D06A9" w:rsidRDefault="001B20C0" w:rsidP="001B20C0">
            <w:pPr>
              <w:rPr>
                <w:rFonts w:eastAsia="等线"/>
                <w:szCs w:val="20"/>
                <w:lang w:val="en-GB" w:eastAsia="ja-JP"/>
              </w:rPr>
            </w:pPr>
            <w:r w:rsidRPr="009D06A9">
              <w:rPr>
                <w:rFonts w:eastAsia="等线"/>
                <w:szCs w:val="20"/>
                <w:lang w:val="en-GB" w:eastAsia="ja-JP"/>
              </w:rPr>
              <w:t xml:space="preserve">SIB1-RequestConfig </w:t>
            </w:r>
          </w:p>
        </w:tc>
        <w:tc>
          <w:tcPr>
            <w:tcW w:w="2737" w:type="dxa"/>
          </w:tcPr>
          <w:p w14:paraId="642CC300" w14:textId="0DCC2F59" w:rsidR="001B20C0" w:rsidRPr="009D06A9" w:rsidRDefault="001B20C0" w:rsidP="001B20C0">
            <w:pPr>
              <w:rPr>
                <w:rFonts w:eastAsia="MS Mincho"/>
                <w:szCs w:val="20"/>
                <w:lang w:val="en-GB" w:eastAsia="ja-JP"/>
              </w:rPr>
            </w:pPr>
            <w:r w:rsidRPr="009D06A9">
              <w:rPr>
                <w:rFonts w:eastAsia="等线"/>
                <w:szCs w:val="20"/>
                <w:lang w:val="en-GB" w:eastAsia="ja-JP"/>
              </w:rPr>
              <w:t>ss-PBCH-</w:t>
            </w:r>
            <w:proofErr w:type="spellStart"/>
            <w:r w:rsidRPr="009D06A9">
              <w:rPr>
                <w:rFonts w:eastAsia="等线"/>
                <w:szCs w:val="20"/>
                <w:lang w:val="en-GB" w:eastAsia="ja-JP"/>
              </w:rPr>
              <w:t>BlockPower</w:t>
            </w:r>
            <w:proofErr w:type="spellEnd"/>
          </w:p>
        </w:tc>
        <w:tc>
          <w:tcPr>
            <w:tcW w:w="1227" w:type="dxa"/>
          </w:tcPr>
          <w:p w14:paraId="2441BA0F" w14:textId="3A48FD7B" w:rsidR="001B20C0" w:rsidRPr="009D06A9" w:rsidRDefault="000A5A99" w:rsidP="001B20C0">
            <w:pPr>
              <w:pStyle w:val="a1"/>
              <w:spacing w:before="120"/>
              <w:rPr>
                <w:rFonts w:eastAsiaTheme="minorEastAsia"/>
                <w:szCs w:val="20"/>
                <w:lang w:eastAsia="zh-CN"/>
              </w:rPr>
            </w:pPr>
            <w:r w:rsidRPr="009D06A9">
              <w:rPr>
                <w:rFonts w:eastAsiaTheme="minorEastAsia" w:hint="eastAsia"/>
                <w:szCs w:val="20"/>
                <w:lang w:eastAsia="zh-CN"/>
              </w:rPr>
              <w:t>N</w:t>
            </w:r>
            <w:r w:rsidRPr="009D06A9">
              <w:rPr>
                <w:rFonts w:eastAsiaTheme="minorEastAsia"/>
                <w:szCs w:val="20"/>
                <w:lang w:eastAsia="zh-CN"/>
              </w:rPr>
              <w:t>ew</w:t>
            </w:r>
          </w:p>
        </w:tc>
        <w:tc>
          <w:tcPr>
            <w:tcW w:w="5251" w:type="dxa"/>
          </w:tcPr>
          <w:p w14:paraId="088B89E0" w14:textId="6E856378" w:rsidR="001B20C0" w:rsidRPr="009D06A9" w:rsidRDefault="001B20C0" w:rsidP="001B20C0">
            <w:pPr>
              <w:pStyle w:val="a1"/>
              <w:spacing w:before="120"/>
              <w:rPr>
                <w:szCs w:val="20"/>
              </w:rPr>
            </w:pPr>
            <w:r w:rsidRPr="009D06A9">
              <w:rPr>
                <w:szCs w:val="20"/>
              </w:rPr>
              <w:t>Average EPRE of the resources elements that carry secondary synchronization signals in dBm that the NW used for SSB transmission, see TS 38.213 [13], clause 7.</w:t>
            </w:r>
          </w:p>
        </w:tc>
        <w:tc>
          <w:tcPr>
            <w:tcW w:w="4510" w:type="dxa"/>
          </w:tcPr>
          <w:p w14:paraId="6C35013B" w14:textId="4C219977" w:rsidR="001B20C0" w:rsidRPr="009D06A9" w:rsidRDefault="009965AA" w:rsidP="001B20C0">
            <w:pPr>
              <w:pStyle w:val="a1"/>
              <w:spacing w:before="120"/>
              <w:rPr>
                <w:szCs w:val="20"/>
              </w:rPr>
            </w:pPr>
            <w:r w:rsidRPr="009D06A9">
              <w:rPr>
                <w:szCs w:val="20"/>
              </w:rPr>
              <w:t>INTEGER (-</w:t>
            </w:r>
            <w:proofErr w:type="gramStart"/>
            <w:r w:rsidRPr="009D06A9">
              <w:rPr>
                <w:szCs w:val="20"/>
              </w:rPr>
              <w:t>60..</w:t>
            </w:r>
            <w:proofErr w:type="gramEnd"/>
            <w:r w:rsidRPr="009D06A9">
              <w:rPr>
                <w:szCs w:val="20"/>
              </w:rPr>
              <w:t>50)</w:t>
            </w:r>
          </w:p>
        </w:tc>
        <w:tc>
          <w:tcPr>
            <w:tcW w:w="1811" w:type="dxa"/>
          </w:tcPr>
          <w:p w14:paraId="487D30BD" w14:textId="77777777" w:rsidR="001B20C0" w:rsidRPr="009D06A9" w:rsidRDefault="001B20C0" w:rsidP="001B20C0">
            <w:pPr>
              <w:pStyle w:val="a1"/>
              <w:spacing w:before="120"/>
              <w:rPr>
                <w:szCs w:val="20"/>
              </w:rPr>
            </w:pPr>
          </w:p>
        </w:tc>
        <w:tc>
          <w:tcPr>
            <w:tcW w:w="1257" w:type="dxa"/>
          </w:tcPr>
          <w:p w14:paraId="05C3A9B1" w14:textId="7D956E79" w:rsidR="001B20C0" w:rsidRPr="009D06A9" w:rsidRDefault="00920263" w:rsidP="001B20C0">
            <w:pPr>
              <w:pStyle w:val="a1"/>
              <w:spacing w:before="120"/>
              <w:rPr>
                <w:szCs w:val="20"/>
              </w:rPr>
            </w:pPr>
            <w:r w:rsidRPr="009D06A9">
              <w:rPr>
                <w:rFonts w:eastAsiaTheme="minorEastAsia"/>
                <w:szCs w:val="20"/>
                <w:lang w:eastAsia="zh-CN"/>
              </w:rPr>
              <w:t>Per cell</w:t>
            </w:r>
          </w:p>
        </w:tc>
        <w:tc>
          <w:tcPr>
            <w:tcW w:w="1838" w:type="dxa"/>
          </w:tcPr>
          <w:p w14:paraId="3E519569" w14:textId="55595EA5" w:rsidR="001B20C0" w:rsidRPr="009D06A9" w:rsidRDefault="001B20C0" w:rsidP="001B20C0">
            <w:pPr>
              <w:pStyle w:val="a1"/>
              <w:spacing w:before="120"/>
              <w:rPr>
                <w:szCs w:val="20"/>
              </w:rPr>
            </w:pPr>
            <w:r w:rsidRPr="009D06A9">
              <w:rPr>
                <w:rFonts w:eastAsiaTheme="minorEastAsia" w:hint="eastAsia"/>
                <w:szCs w:val="20"/>
                <w:lang w:eastAsia="zh-CN"/>
              </w:rPr>
              <w:t>Y</w:t>
            </w:r>
            <w:r w:rsidRPr="009D06A9">
              <w:rPr>
                <w:rFonts w:eastAsiaTheme="minorEastAsia"/>
                <w:szCs w:val="20"/>
                <w:lang w:eastAsia="zh-CN"/>
              </w:rPr>
              <w:t>ES</w:t>
            </w:r>
          </w:p>
        </w:tc>
      </w:tr>
      <w:tr w:rsidR="009D06A9" w:rsidRPr="009D06A9" w14:paraId="2D1BF6B7" w14:textId="77777777" w:rsidTr="00920263">
        <w:trPr>
          <w:jc w:val="center"/>
        </w:trPr>
        <w:tc>
          <w:tcPr>
            <w:tcW w:w="1357" w:type="dxa"/>
          </w:tcPr>
          <w:p w14:paraId="01FD26B7" w14:textId="00DAB01A" w:rsidR="001B20C0" w:rsidRPr="009D06A9" w:rsidRDefault="001B20C0" w:rsidP="001B20C0">
            <w:pPr>
              <w:pStyle w:val="a1"/>
              <w:spacing w:before="120"/>
              <w:rPr>
                <w:rFonts w:eastAsiaTheme="minorEastAsia"/>
                <w:szCs w:val="20"/>
                <w:lang w:eastAsia="zh-CN"/>
              </w:rPr>
            </w:pPr>
            <w:r w:rsidRPr="009D06A9">
              <w:rPr>
                <w:rFonts w:eastAsiaTheme="minorEastAsia" w:hint="eastAsia"/>
                <w:szCs w:val="20"/>
                <w:lang w:eastAsia="zh-CN"/>
              </w:rPr>
              <w:t>O</w:t>
            </w:r>
            <w:r w:rsidRPr="009D06A9">
              <w:rPr>
                <w:rFonts w:eastAsiaTheme="minorEastAsia"/>
                <w:szCs w:val="20"/>
                <w:lang w:eastAsia="zh-CN"/>
              </w:rPr>
              <w:t>D-SIB1</w:t>
            </w:r>
          </w:p>
        </w:tc>
        <w:tc>
          <w:tcPr>
            <w:tcW w:w="2262" w:type="dxa"/>
          </w:tcPr>
          <w:p w14:paraId="67C2E676" w14:textId="7A3A53B3" w:rsidR="001B20C0" w:rsidRPr="009D06A9" w:rsidRDefault="001B20C0" w:rsidP="001B20C0">
            <w:pPr>
              <w:rPr>
                <w:rFonts w:eastAsia="等线"/>
                <w:szCs w:val="20"/>
                <w:lang w:val="en-GB" w:eastAsia="ja-JP"/>
              </w:rPr>
            </w:pPr>
            <w:r w:rsidRPr="009D06A9">
              <w:rPr>
                <w:rFonts w:eastAsia="等线"/>
                <w:szCs w:val="20"/>
                <w:lang w:val="en-GB" w:eastAsia="ja-JP"/>
              </w:rPr>
              <w:t xml:space="preserve">SIB1-RequestConfig </w:t>
            </w:r>
          </w:p>
        </w:tc>
        <w:tc>
          <w:tcPr>
            <w:tcW w:w="2737" w:type="dxa"/>
          </w:tcPr>
          <w:p w14:paraId="3B102E9C" w14:textId="69732F9B" w:rsidR="001B20C0" w:rsidRPr="009D06A9" w:rsidRDefault="001B20C0" w:rsidP="001B20C0">
            <w:pPr>
              <w:rPr>
                <w:rFonts w:eastAsia="等线"/>
                <w:szCs w:val="20"/>
                <w:lang w:val="en-GB" w:eastAsia="ja-JP"/>
              </w:rPr>
            </w:pPr>
            <w:proofErr w:type="spellStart"/>
            <w:r w:rsidRPr="009D06A9">
              <w:rPr>
                <w:rFonts w:eastAsia="等线"/>
                <w:szCs w:val="20"/>
                <w:lang w:val="en-GB" w:eastAsia="ja-JP"/>
              </w:rPr>
              <w:t>ssb-PositionsInBurst</w:t>
            </w:r>
            <w:proofErr w:type="spellEnd"/>
          </w:p>
        </w:tc>
        <w:tc>
          <w:tcPr>
            <w:tcW w:w="1227" w:type="dxa"/>
          </w:tcPr>
          <w:p w14:paraId="76D8FD2C" w14:textId="7FF5B980" w:rsidR="001B20C0" w:rsidRPr="009D06A9" w:rsidRDefault="000A5A99" w:rsidP="001B20C0">
            <w:pPr>
              <w:pStyle w:val="a1"/>
              <w:spacing w:before="120"/>
              <w:rPr>
                <w:rFonts w:eastAsiaTheme="minorEastAsia"/>
                <w:szCs w:val="20"/>
                <w:lang w:eastAsia="zh-CN"/>
              </w:rPr>
            </w:pPr>
            <w:r w:rsidRPr="009D06A9">
              <w:rPr>
                <w:rFonts w:eastAsiaTheme="minorEastAsia" w:hint="eastAsia"/>
                <w:szCs w:val="20"/>
                <w:lang w:eastAsia="zh-CN"/>
              </w:rPr>
              <w:t>N</w:t>
            </w:r>
            <w:r w:rsidRPr="009D06A9">
              <w:rPr>
                <w:rFonts w:eastAsiaTheme="minorEastAsia"/>
                <w:szCs w:val="20"/>
                <w:lang w:eastAsia="zh-CN"/>
              </w:rPr>
              <w:t>ew</w:t>
            </w:r>
          </w:p>
        </w:tc>
        <w:tc>
          <w:tcPr>
            <w:tcW w:w="5251" w:type="dxa"/>
          </w:tcPr>
          <w:p w14:paraId="7D756D67" w14:textId="22E533CB" w:rsidR="001B20C0" w:rsidRPr="009D06A9" w:rsidRDefault="001B20C0" w:rsidP="001B20C0">
            <w:pPr>
              <w:pStyle w:val="a1"/>
              <w:spacing w:before="120"/>
              <w:rPr>
                <w:szCs w:val="20"/>
              </w:rPr>
            </w:pPr>
            <w:r w:rsidRPr="009D06A9">
              <w:rPr>
                <w:szCs w:val="20"/>
              </w:rPr>
              <w:t>Indicates the time domain positions of the transmitted SS-blocks in a half frame with SS/PBCH blocks as defined in TS 38.213 [13], clause 4.1. The first/leftmost bit corresponds to SS/PBCH block index 0, the second bit corresponds to SS/PBCH block index 1, and so on. Value 0 in the bitmap indicates that the corresponding SS/PBCH block is not transmitted while value 1 indicates that the corresponding SS/PBCH block is transmitted.</w:t>
            </w:r>
          </w:p>
        </w:tc>
        <w:tc>
          <w:tcPr>
            <w:tcW w:w="4510" w:type="dxa"/>
          </w:tcPr>
          <w:p w14:paraId="2163F9BE" w14:textId="77777777" w:rsidR="009965AA" w:rsidRPr="009D06A9" w:rsidRDefault="009965AA" w:rsidP="000A5A99">
            <w:pPr>
              <w:pStyle w:val="a1"/>
              <w:spacing w:before="120"/>
              <w:rPr>
                <w:szCs w:val="20"/>
              </w:rPr>
            </w:pPr>
            <w:r w:rsidRPr="009D06A9">
              <w:rPr>
                <w:szCs w:val="20"/>
              </w:rPr>
              <w:t xml:space="preserve">CHOICE </w:t>
            </w:r>
          </w:p>
          <w:p w14:paraId="6706CE18" w14:textId="77777777" w:rsidR="009965AA" w:rsidRPr="009D06A9" w:rsidRDefault="009965AA" w:rsidP="000A5A99">
            <w:pPr>
              <w:pStyle w:val="a1"/>
              <w:spacing w:before="120"/>
              <w:rPr>
                <w:szCs w:val="20"/>
              </w:rPr>
            </w:pPr>
            <w:proofErr w:type="gramStart"/>
            <w:r w:rsidRPr="009D06A9">
              <w:rPr>
                <w:szCs w:val="20"/>
              </w:rPr>
              <w:t xml:space="preserve">{ </w:t>
            </w:r>
            <w:proofErr w:type="spellStart"/>
            <w:r w:rsidRPr="009D06A9">
              <w:rPr>
                <w:szCs w:val="20"/>
              </w:rPr>
              <w:t>shortBitmap</w:t>
            </w:r>
            <w:proofErr w:type="spellEnd"/>
            <w:proofErr w:type="gramEnd"/>
            <w:r w:rsidRPr="009D06A9">
              <w:rPr>
                <w:szCs w:val="20"/>
              </w:rPr>
              <w:t xml:space="preserve"> BIT STRING (SIZE (4)), </w:t>
            </w:r>
          </w:p>
          <w:p w14:paraId="028E6CE9" w14:textId="77777777" w:rsidR="009965AA" w:rsidRPr="009D06A9" w:rsidRDefault="009965AA" w:rsidP="000A5A99">
            <w:pPr>
              <w:pStyle w:val="a1"/>
              <w:spacing w:before="120"/>
              <w:rPr>
                <w:szCs w:val="20"/>
              </w:rPr>
            </w:pPr>
            <w:proofErr w:type="spellStart"/>
            <w:r w:rsidRPr="009D06A9">
              <w:rPr>
                <w:szCs w:val="20"/>
              </w:rPr>
              <w:t>mediumBitmap</w:t>
            </w:r>
            <w:proofErr w:type="spellEnd"/>
            <w:r w:rsidRPr="009D06A9">
              <w:rPr>
                <w:szCs w:val="20"/>
              </w:rPr>
              <w:t xml:space="preserve"> BIT STRING (SIZE (8)), </w:t>
            </w:r>
          </w:p>
          <w:p w14:paraId="1CF30254" w14:textId="0B1D6A94" w:rsidR="001B20C0" w:rsidRPr="009D06A9" w:rsidRDefault="009965AA" w:rsidP="001B20C0">
            <w:pPr>
              <w:pStyle w:val="a1"/>
              <w:spacing w:before="120"/>
              <w:rPr>
                <w:szCs w:val="20"/>
              </w:rPr>
            </w:pPr>
            <w:proofErr w:type="spellStart"/>
            <w:r w:rsidRPr="009D06A9">
              <w:rPr>
                <w:szCs w:val="20"/>
              </w:rPr>
              <w:t>longBitmap</w:t>
            </w:r>
            <w:proofErr w:type="spellEnd"/>
            <w:r w:rsidRPr="009D06A9">
              <w:rPr>
                <w:szCs w:val="20"/>
              </w:rPr>
              <w:t xml:space="preserve"> BIT STRING (SIZE (64)</w:t>
            </w:r>
            <w:proofErr w:type="gramStart"/>
            <w:r w:rsidRPr="009D06A9">
              <w:rPr>
                <w:szCs w:val="20"/>
              </w:rPr>
              <w:t>) }</w:t>
            </w:r>
            <w:proofErr w:type="gramEnd"/>
          </w:p>
        </w:tc>
        <w:tc>
          <w:tcPr>
            <w:tcW w:w="1811" w:type="dxa"/>
          </w:tcPr>
          <w:p w14:paraId="31AD1860" w14:textId="77777777" w:rsidR="001B20C0" w:rsidRPr="009D06A9" w:rsidRDefault="001B20C0" w:rsidP="001B20C0">
            <w:pPr>
              <w:pStyle w:val="a1"/>
              <w:spacing w:before="120"/>
              <w:rPr>
                <w:szCs w:val="20"/>
              </w:rPr>
            </w:pPr>
          </w:p>
        </w:tc>
        <w:tc>
          <w:tcPr>
            <w:tcW w:w="1257" w:type="dxa"/>
          </w:tcPr>
          <w:p w14:paraId="588CD5C4" w14:textId="1617F7DB" w:rsidR="001B20C0" w:rsidRPr="009D06A9" w:rsidRDefault="00920263" w:rsidP="001B20C0">
            <w:pPr>
              <w:pStyle w:val="a1"/>
              <w:spacing w:before="120"/>
              <w:rPr>
                <w:szCs w:val="20"/>
              </w:rPr>
            </w:pPr>
            <w:r w:rsidRPr="009D06A9">
              <w:rPr>
                <w:rFonts w:eastAsiaTheme="minorEastAsia"/>
                <w:szCs w:val="20"/>
                <w:lang w:eastAsia="zh-CN"/>
              </w:rPr>
              <w:t>Per cell</w:t>
            </w:r>
          </w:p>
        </w:tc>
        <w:tc>
          <w:tcPr>
            <w:tcW w:w="1838" w:type="dxa"/>
          </w:tcPr>
          <w:p w14:paraId="2DF1B791" w14:textId="6090B8E1" w:rsidR="001B20C0" w:rsidRPr="009D06A9" w:rsidRDefault="001B20C0" w:rsidP="001B20C0">
            <w:pPr>
              <w:pStyle w:val="a1"/>
              <w:spacing w:before="120"/>
              <w:rPr>
                <w:szCs w:val="20"/>
              </w:rPr>
            </w:pPr>
            <w:r w:rsidRPr="009D06A9">
              <w:rPr>
                <w:rFonts w:eastAsiaTheme="minorEastAsia" w:hint="eastAsia"/>
                <w:szCs w:val="20"/>
                <w:lang w:eastAsia="zh-CN"/>
              </w:rPr>
              <w:t>Y</w:t>
            </w:r>
            <w:r w:rsidRPr="009D06A9">
              <w:rPr>
                <w:rFonts w:eastAsiaTheme="minorEastAsia"/>
                <w:szCs w:val="20"/>
                <w:lang w:eastAsia="zh-CN"/>
              </w:rPr>
              <w:t>ES</w:t>
            </w:r>
          </w:p>
        </w:tc>
      </w:tr>
      <w:tr w:rsidR="009D06A9" w:rsidRPr="009D06A9" w14:paraId="75D9B7E7" w14:textId="77777777" w:rsidTr="00920263">
        <w:trPr>
          <w:jc w:val="center"/>
        </w:trPr>
        <w:tc>
          <w:tcPr>
            <w:tcW w:w="1357" w:type="dxa"/>
          </w:tcPr>
          <w:p w14:paraId="1F263436" w14:textId="32A5EA70" w:rsidR="001B20C0" w:rsidRPr="009D06A9" w:rsidRDefault="001B20C0" w:rsidP="001B20C0">
            <w:pPr>
              <w:pStyle w:val="a1"/>
              <w:spacing w:before="120"/>
              <w:rPr>
                <w:rFonts w:eastAsiaTheme="minorEastAsia"/>
                <w:szCs w:val="20"/>
                <w:lang w:eastAsia="zh-CN"/>
              </w:rPr>
            </w:pPr>
            <w:r w:rsidRPr="009D06A9">
              <w:rPr>
                <w:rFonts w:eastAsiaTheme="minorEastAsia" w:hint="eastAsia"/>
                <w:szCs w:val="20"/>
                <w:lang w:eastAsia="zh-CN"/>
              </w:rPr>
              <w:t>O</w:t>
            </w:r>
            <w:r w:rsidRPr="009D06A9">
              <w:rPr>
                <w:rFonts w:eastAsiaTheme="minorEastAsia"/>
                <w:szCs w:val="20"/>
                <w:lang w:eastAsia="zh-CN"/>
              </w:rPr>
              <w:t>D-SIB1</w:t>
            </w:r>
          </w:p>
        </w:tc>
        <w:tc>
          <w:tcPr>
            <w:tcW w:w="2262" w:type="dxa"/>
          </w:tcPr>
          <w:p w14:paraId="17ADC473" w14:textId="3DEFD11E" w:rsidR="001B20C0" w:rsidRPr="009D06A9" w:rsidRDefault="001B20C0" w:rsidP="001B20C0">
            <w:pPr>
              <w:rPr>
                <w:rFonts w:eastAsia="等线"/>
                <w:szCs w:val="20"/>
                <w:lang w:val="en-GB" w:eastAsia="ja-JP"/>
              </w:rPr>
            </w:pPr>
            <w:r w:rsidRPr="009D06A9">
              <w:rPr>
                <w:rFonts w:eastAsia="等线"/>
                <w:szCs w:val="20"/>
                <w:lang w:val="en-GB" w:eastAsia="ja-JP"/>
              </w:rPr>
              <w:t xml:space="preserve">SIB1-RequestConfig </w:t>
            </w:r>
          </w:p>
        </w:tc>
        <w:tc>
          <w:tcPr>
            <w:tcW w:w="2737" w:type="dxa"/>
          </w:tcPr>
          <w:p w14:paraId="00563889" w14:textId="0CE94D00" w:rsidR="001B20C0" w:rsidRPr="009D06A9" w:rsidRDefault="001B20C0" w:rsidP="001B20C0">
            <w:pPr>
              <w:rPr>
                <w:rFonts w:eastAsia="等线"/>
                <w:szCs w:val="20"/>
                <w:lang w:val="en-GB" w:eastAsia="ja-JP"/>
              </w:rPr>
            </w:pPr>
            <w:proofErr w:type="spellStart"/>
            <w:r w:rsidRPr="009D06A9">
              <w:rPr>
                <w:rFonts w:eastAsia="等线"/>
                <w:szCs w:val="20"/>
                <w:lang w:val="en-GB" w:eastAsia="ja-JP"/>
              </w:rPr>
              <w:t>tdd</w:t>
            </w:r>
            <w:proofErr w:type="spellEnd"/>
            <w:r w:rsidRPr="009D06A9">
              <w:rPr>
                <w:rFonts w:eastAsia="等线"/>
                <w:szCs w:val="20"/>
                <w:lang w:val="en-GB" w:eastAsia="ja-JP"/>
              </w:rPr>
              <w:t>-UL-DL-</w:t>
            </w:r>
            <w:proofErr w:type="spellStart"/>
            <w:r w:rsidRPr="009D06A9">
              <w:rPr>
                <w:rFonts w:eastAsia="等线"/>
                <w:szCs w:val="20"/>
                <w:lang w:val="en-GB" w:eastAsia="ja-JP"/>
              </w:rPr>
              <w:t>ConfigurationCommon</w:t>
            </w:r>
            <w:proofErr w:type="spellEnd"/>
          </w:p>
        </w:tc>
        <w:tc>
          <w:tcPr>
            <w:tcW w:w="1227" w:type="dxa"/>
          </w:tcPr>
          <w:p w14:paraId="06C3A18F" w14:textId="2355778E" w:rsidR="001B20C0" w:rsidRPr="009D06A9" w:rsidRDefault="000A5A99" w:rsidP="001B20C0">
            <w:pPr>
              <w:pStyle w:val="a1"/>
              <w:spacing w:before="120"/>
              <w:rPr>
                <w:rFonts w:eastAsiaTheme="minorEastAsia"/>
                <w:szCs w:val="20"/>
                <w:lang w:eastAsia="zh-CN"/>
              </w:rPr>
            </w:pPr>
            <w:r w:rsidRPr="009D06A9">
              <w:rPr>
                <w:rFonts w:eastAsiaTheme="minorEastAsia" w:hint="eastAsia"/>
                <w:szCs w:val="20"/>
                <w:lang w:eastAsia="zh-CN"/>
              </w:rPr>
              <w:t>N</w:t>
            </w:r>
            <w:r w:rsidRPr="009D06A9">
              <w:rPr>
                <w:rFonts w:eastAsiaTheme="minorEastAsia"/>
                <w:szCs w:val="20"/>
                <w:lang w:eastAsia="zh-CN"/>
              </w:rPr>
              <w:t>ew</w:t>
            </w:r>
          </w:p>
        </w:tc>
        <w:tc>
          <w:tcPr>
            <w:tcW w:w="5251" w:type="dxa"/>
          </w:tcPr>
          <w:p w14:paraId="1A19B0DD" w14:textId="446DC238" w:rsidR="001B20C0" w:rsidRPr="009D06A9" w:rsidRDefault="001B20C0" w:rsidP="001B20C0">
            <w:pPr>
              <w:pStyle w:val="a1"/>
              <w:spacing w:before="120"/>
              <w:rPr>
                <w:szCs w:val="20"/>
              </w:rPr>
            </w:pPr>
            <w:r w:rsidRPr="009D06A9">
              <w:rPr>
                <w:szCs w:val="20"/>
              </w:rPr>
              <w:t>A cell-specific TDD UL/DL configuration, see TS 38.213 [13], clause 11.1.</w:t>
            </w:r>
          </w:p>
        </w:tc>
        <w:tc>
          <w:tcPr>
            <w:tcW w:w="4510" w:type="dxa"/>
          </w:tcPr>
          <w:p w14:paraId="2F246131" w14:textId="77777777" w:rsidR="009965AA" w:rsidRPr="009D06A9" w:rsidRDefault="009965AA" w:rsidP="000A5A99">
            <w:pPr>
              <w:pStyle w:val="a1"/>
              <w:spacing w:before="120"/>
              <w:rPr>
                <w:szCs w:val="20"/>
              </w:rPr>
            </w:pPr>
            <w:r w:rsidRPr="009D06A9">
              <w:rPr>
                <w:szCs w:val="20"/>
              </w:rPr>
              <w:t xml:space="preserve">SEQUENCE </w:t>
            </w:r>
          </w:p>
          <w:p w14:paraId="2172BFE2" w14:textId="219912A7" w:rsidR="009965AA" w:rsidRPr="009D06A9" w:rsidRDefault="009965AA" w:rsidP="000A5A99">
            <w:pPr>
              <w:pStyle w:val="a1"/>
              <w:spacing w:before="120"/>
              <w:rPr>
                <w:szCs w:val="20"/>
              </w:rPr>
            </w:pPr>
            <w:proofErr w:type="gramStart"/>
            <w:r w:rsidRPr="009D06A9">
              <w:rPr>
                <w:szCs w:val="20"/>
              </w:rPr>
              <w:t xml:space="preserve">{ </w:t>
            </w:r>
            <w:proofErr w:type="spellStart"/>
            <w:r w:rsidRPr="009D06A9">
              <w:rPr>
                <w:szCs w:val="20"/>
              </w:rPr>
              <w:t>referenceSubcarrierSpacing</w:t>
            </w:r>
            <w:proofErr w:type="spellEnd"/>
            <w:proofErr w:type="gramEnd"/>
            <w:r w:rsidRPr="009D06A9">
              <w:rPr>
                <w:szCs w:val="20"/>
              </w:rPr>
              <w:t xml:space="preserve"> </w:t>
            </w:r>
            <w:r w:rsidRPr="009D06A9">
              <w:rPr>
                <w:rFonts w:eastAsiaTheme="minorEastAsia" w:hint="eastAsia"/>
                <w:szCs w:val="20"/>
                <w:lang w:eastAsia="zh-CN"/>
              </w:rPr>
              <w:t xml:space="preserve"> </w:t>
            </w:r>
            <w:proofErr w:type="spellStart"/>
            <w:r w:rsidRPr="009D06A9">
              <w:rPr>
                <w:szCs w:val="20"/>
              </w:rPr>
              <w:t>SubcarrierSpacing</w:t>
            </w:r>
            <w:proofErr w:type="spellEnd"/>
            <w:r w:rsidRPr="009D06A9">
              <w:rPr>
                <w:szCs w:val="20"/>
              </w:rPr>
              <w:t xml:space="preserve">, </w:t>
            </w:r>
          </w:p>
          <w:p w14:paraId="63159C40" w14:textId="5CDE4B4D" w:rsidR="009965AA" w:rsidRPr="009D06A9" w:rsidRDefault="009965AA" w:rsidP="000A5A99">
            <w:pPr>
              <w:pStyle w:val="a1"/>
              <w:spacing w:before="120"/>
              <w:rPr>
                <w:szCs w:val="20"/>
              </w:rPr>
            </w:pPr>
            <w:r w:rsidRPr="009D06A9">
              <w:rPr>
                <w:szCs w:val="20"/>
              </w:rPr>
              <w:t xml:space="preserve">pattern1                  TDD-UL-DL-Pattern, </w:t>
            </w:r>
          </w:p>
          <w:p w14:paraId="50497055" w14:textId="09280500" w:rsidR="009965AA" w:rsidRPr="009D06A9" w:rsidRDefault="009965AA" w:rsidP="000A5A99">
            <w:pPr>
              <w:pStyle w:val="a1"/>
              <w:spacing w:before="120"/>
              <w:rPr>
                <w:szCs w:val="20"/>
              </w:rPr>
            </w:pPr>
            <w:r w:rsidRPr="009D06A9">
              <w:rPr>
                <w:szCs w:val="20"/>
              </w:rPr>
              <w:t xml:space="preserve">pattern2                  TDD-UL-DL-Pattern </w:t>
            </w:r>
          </w:p>
          <w:p w14:paraId="66A2BBD5" w14:textId="6DA78FED" w:rsidR="001B20C0" w:rsidRPr="009D06A9" w:rsidRDefault="009965AA" w:rsidP="001B20C0">
            <w:pPr>
              <w:pStyle w:val="a1"/>
              <w:spacing w:before="120"/>
              <w:rPr>
                <w:szCs w:val="20"/>
              </w:rPr>
            </w:pPr>
            <w:r w:rsidRPr="009D06A9">
              <w:rPr>
                <w:szCs w:val="20"/>
              </w:rPr>
              <w:t>}</w:t>
            </w:r>
          </w:p>
        </w:tc>
        <w:tc>
          <w:tcPr>
            <w:tcW w:w="1811" w:type="dxa"/>
          </w:tcPr>
          <w:p w14:paraId="0C0CB5C2" w14:textId="77777777" w:rsidR="001B20C0" w:rsidRPr="009D06A9" w:rsidRDefault="001B20C0" w:rsidP="001B20C0">
            <w:pPr>
              <w:pStyle w:val="a1"/>
              <w:spacing w:before="120"/>
              <w:rPr>
                <w:szCs w:val="20"/>
              </w:rPr>
            </w:pPr>
          </w:p>
        </w:tc>
        <w:tc>
          <w:tcPr>
            <w:tcW w:w="1257" w:type="dxa"/>
          </w:tcPr>
          <w:p w14:paraId="5EA58753" w14:textId="5417C60D" w:rsidR="001B20C0" w:rsidRPr="009D06A9" w:rsidRDefault="00920263" w:rsidP="001B20C0">
            <w:pPr>
              <w:pStyle w:val="a1"/>
              <w:spacing w:before="120"/>
              <w:rPr>
                <w:szCs w:val="20"/>
              </w:rPr>
            </w:pPr>
            <w:r w:rsidRPr="009D06A9">
              <w:rPr>
                <w:rFonts w:eastAsiaTheme="minorEastAsia"/>
                <w:szCs w:val="20"/>
                <w:lang w:eastAsia="zh-CN"/>
              </w:rPr>
              <w:t>Per cell</w:t>
            </w:r>
          </w:p>
        </w:tc>
        <w:tc>
          <w:tcPr>
            <w:tcW w:w="1838" w:type="dxa"/>
          </w:tcPr>
          <w:p w14:paraId="0F456FAB" w14:textId="2B1180E2" w:rsidR="001B20C0" w:rsidRPr="009D06A9" w:rsidRDefault="001B20C0" w:rsidP="001B20C0">
            <w:pPr>
              <w:pStyle w:val="a1"/>
              <w:spacing w:before="120"/>
              <w:rPr>
                <w:szCs w:val="20"/>
              </w:rPr>
            </w:pPr>
            <w:r w:rsidRPr="009D06A9">
              <w:rPr>
                <w:rFonts w:eastAsiaTheme="minorEastAsia" w:hint="eastAsia"/>
                <w:szCs w:val="20"/>
                <w:lang w:eastAsia="zh-CN"/>
              </w:rPr>
              <w:t>Y</w:t>
            </w:r>
            <w:r w:rsidRPr="009D06A9">
              <w:rPr>
                <w:rFonts w:eastAsiaTheme="minorEastAsia"/>
                <w:szCs w:val="20"/>
                <w:lang w:eastAsia="zh-CN"/>
              </w:rPr>
              <w:t>ES</w:t>
            </w:r>
          </w:p>
        </w:tc>
      </w:tr>
      <w:tr w:rsidR="009D06A9" w:rsidRPr="009D06A9" w14:paraId="50049197" w14:textId="77777777" w:rsidTr="00920263">
        <w:trPr>
          <w:jc w:val="center"/>
        </w:trPr>
        <w:tc>
          <w:tcPr>
            <w:tcW w:w="1357" w:type="dxa"/>
          </w:tcPr>
          <w:p w14:paraId="512248D6" w14:textId="7B0805F1" w:rsidR="001B20C0" w:rsidRPr="009D06A9" w:rsidRDefault="001B20C0" w:rsidP="001B20C0">
            <w:pPr>
              <w:pStyle w:val="a1"/>
              <w:spacing w:before="120"/>
              <w:rPr>
                <w:rFonts w:eastAsiaTheme="minorEastAsia"/>
                <w:szCs w:val="20"/>
                <w:lang w:eastAsia="zh-CN"/>
              </w:rPr>
            </w:pPr>
            <w:r w:rsidRPr="009D06A9">
              <w:rPr>
                <w:rFonts w:eastAsiaTheme="minorEastAsia" w:hint="eastAsia"/>
                <w:szCs w:val="20"/>
                <w:lang w:eastAsia="zh-CN"/>
              </w:rPr>
              <w:t>O</w:t>
            </w:r>
            <w:r w:rsidRPr="009D06A9">
              <w:rPr>
                <w:rFonts w:eastAsiaTheme="minorEastAsia"/>
                <w:szCs w:val="20"/>
                <w:lang w:eastAsia="zh-CN"/>
              </w:rPr>
              <w:t>D-SIB1</w:t>
            </w:r>
          </w:p>
        </w:tc>
        <w:tc>
          <w:tcPr>
            <w:tcW w:w="2262" w:type="dxa"/>
          </w:tcPr>
          <w:p w14:paraId="2B51099E" w14:textId="59F162E5" w:rsidR="001B20C0" w:rsidRPr="009D06A9" w:rsidRDefault="001B20C0" w:rsidP="001B20C0">
            <w:pPr>
              <w:rPr>
                <w:rFonts w:eastAsia="等线"/>
                <w:szCs w:val="20"/>
                <w:lang w:val="en-GB" w:eastAsia="ja-JP"/>
              </w:rPr>
            </w:pPr>
            <w:r w:rsidRPr="009D06A9">
              <w:rPr>
                <w:rFonts w:eastAsia="等线"/>
                <w:szCs w:val="20"/>
                <w:lang w:val="en-GB" w:eastAsia="ja-JP"/>
              </w:rPr>
              <w:t xml:space="preserve">SIB1-RequestConfig </w:t>
            </w:r>
          </w:p>
        </w:tc>
        <w:tc>
          <w:tcPr>
            <w:tcW w:w="2737" w:type="dxa"/>
          </w:tcPr>
          <w:p w14:paraId="5EEABE00" w14:textId="67AC9269" w:rsidR="001B20C0" w:rsidRPr="009D06A9" w:rsidRDefault="001B20C0" w:rsidP="001B20C0">
            <w:pPr>
              <w:rPr>
                <w:rFonts w:eastAsia="MS Mincho"/>
                <w:szCs w:val="20"/>
                <w:lang w:val="en-GB" w:eastAsia="ja-JP"/>
              </w:rPr>
            </w:pPr>
            <w:r w:rsidRPr="009D06A9">
              <w:rPr>
                <w:rFonts w:eastAsia="等线"/>
                <w:szCs w:val="20"/>
                <w:lang w:val="en-GB" w:eastAsia="ja-JP"/>
              </w:rPr>
              <w:t>sib1-RequestPeriod</w:t>
            </w:r>
          </w:p>
        </w:tc>
        <w:tc>
          <w:tcPr>
            <w:tcW w:w="1227" w:type="dxa"/>
          </w:tcPr>
          <w:p w14:paraId="6E87EA67" w14:textId="69821030" w:rsidR="001B20C0" w:rsidRPr="009D06A9" w:rsidRDefault="001B20C0" w:rsidP="001B20C0">
            <w:pPr>
              <w:pStyle w:val="a1"/>
              <w:spacing w:before="120"/>
              <w:rPr>
                <w:rFonts w:eastAsiaTheme="minorEastAsia"/>
                <w:szCs w:val="20"/>
                <w:lang w:eastAsia="zh-CN"/>
              </w:rPr>
            </w:pPr>
            <w:r w:rsidRPr="009D06A9">
              <w:rPr>
                <w:rFonts w:eastAsiaTheme="minorEastAsia" w:hint="eastAsia"/>
                <w:szCs w:val="20"/>
                <w:lang w:eastAsia="zh-CN"/>
              </w:rPr>
              <w:t>N</w:t>
            </w:r>
            <w:r w:rsidRPr="009D06A9">
              <w:rPr>
                <w:rFonts w:eastAsiaTheme="minorEastAsia"/>
                <w:szCs w:val="20"/>
                <w:lang w:eastAsia="zh-CN"/>
              </w:rPr>
              <w:t>ew</w:t>
            </w:r>
          </w:p>
        </w:tc>
        <w:tc>
          <w:tcPr>
            <w:tcW w:w="5251" w:type="dxa"/>
          </w:tcPr>
          <w:p w14:paraId="6F385A8A" w14:textId="5F886A99" w:rsidR="001B20C0" w:rsidRPr="009D06A9" w:rsidRDefault="001B20C0" w:rsidP="001B20C0">
            <w:pPr>
              <w:pStyle w:val="a1"/>
              <w:spacing w:before="120"/>
              <w:rPr>
                <w:szCs w:val="20"/>
              </w:rPr>
            </w:pPr>
            <w:r w:rsidRPr="009D06A9">
              <w:rPr>
                <w:szCs w:val="20"/>
              </w:rPr>
              <w:t>Periodicity of the SIB1-request configuration in number of association periods.</w:t>
            </w:r>
          </w:p>
        </w:tc>
        <w:tc>
          <w:tcPr>
            <w:tcW w:w="4510" w:type="dxa"/>
          </w:tcPr>
          <w:p w14:paraId="303345A3" w14:textId="77777777" w:rsidR="009965AA" w:rsidRPr="009D06A9" w:rsidRDefault="009965AA" w:rsidP="000A5A99">
            <w:pPr>
              <w:pStyle w:val="a1"/>
              <w:spacing w:before="120"/>
              <w:rPr>
                <w:szCs w:val="20"/>
              </w:rPr>
            </w:pPr>
            <w:r w:rsidRPr="009D06A9">
              <w:rPr>
                <w:szCs w:val="20"/>
              </w:rPr>
              <w:t>ENUMERATED</w:t>
            </w:r>
          </w:p>
          <w:p w14:paraId="5FF65A57" w14:textId="64411799" w:rsidR="001B20C0" w:rsidRPr="009D06A9" w:rsidRDefault="009965AA" w:rsidP="001B20C0">
            <w:pPr>
              <w:pStyle w:val="a1"/>
              <w:spacing w:before="120"/>
              <w:rPr>
                <w:szCs w:val="20"/>
              </w:rPr>
            </w:pPr>
            <w:r w:rsidRPr="009D06A9">
              <w:rPr>
                <w:szCs w:val="20"/>
              </w:rPr>
              <w:t xml:space="preserve"> {one, two, four, six, eight, ten, twelve, sixteen}</w:t>
            </w:r>
          </w:p>
        </w:tc>
        <w:tc>
          <w:tcPr>
            <w:tcW w:w="1811" w:type="dxa"/>
          </w:tcPr>
          <w:p w14:paraId="08F49F57" w14:textId="77777777" w:rsidR="001B20C0" w:rsidRPr="009D06A9" w:rsidRDefault="001B20C0" w:rsidP="001B20C0">
            <w:pPr>
              <w:pStyle w:val="a1"/>
              <w:spacing w:before="120"/>
              <w:rPr>
                <w:szCs w:val="20"/>
              </w:rPr>
            </w:pPr>
          </w:p>
        </w:tc>
        <w:tc>
          <w:tcPr>
            <w:tcW w:w="1257" w:type="dxa"/>
          </w:tcPr>
          <w:p w14:paraId="2B917704" w14:textId="3A78A245" w:rsidR="001B20C0" w:rsidRPr="009D06A9" w:rsidRDefault="00920263" w:rsidP="001B20C0">
            <w:pPr>
              <w:pStyle w:val="a1"/>
              <w:spacing w:before="120"/>
              <w:rPr>
                <w:szCs w:val="20"/>
              </w:rPr>
            </w:pPr>
            <w:r w:rsidRPr="009D06A9">
              <w:rPr>
                <w:rFonts w:eastAsiaTheme="minorEastAsia"/>
                <w:szCs w:val="20"/>
                <w:lang w:eastAsia="zh-CN"/>
              </w:rPr>
              <w:t>Per cell</w:t>
            </w:r>
          </w:p>
        </w:tc>
        <w:tc>
          <w:tcPr>
            <w:tcW w:w="1838" w:type="dxa"/>
          </w:tcPr>
          <w:p w14:paraId="068FA6F4" w14:textId="598A1C37" w:rsidR="001B20C0" w:rsidRPr="009D06A9" w:rsidRDefault="001B20C0" w:rsidP="001B20C0">
            <w:pPr>
              <w:pStyle w:val="a1"/>
              <w:spacing w:before="120"/>
              <w:rPr>
                <w:szCs w:val="20"/>
              </w:rPr>
            </w:pPr>
            <w:r w:rsidRPr="009D06A9">
              <w:rPr>
                <w:rFonts w:eastAsiaTheme="minorEastAsia" w:hint="eastAsia"/>
                <w:szCs w:val="20"/>
                <w:lang w:eastAsia="zh-CN"/>
              </w:rPr>
              <w:t>Y</w:t>
            </w:r>
            <w:r w:rsidRPr="009D06A9">
              <w:rPr>
                <w:rFonts w:eastAsiaTheme="minorEastAsia"/>
                <w:szCs w:val="20"/>
                <w:lang w:eastAsia="zh-CN"/>
              </w:rPr>
              <w:t>ES</w:t>
            </w:r>
          </w:p>
        </w:tc>
      </w:tr>
      <w:tr w:rsidR="009D06A9" w:rsidRPr="009D06A9" w14:paraId="7D0FB1E2" w14:textId="77777777" w:rsidTr="00920263">
        <w:trPr>
          <w:jc w:val="center"/>
        </w:trPr>
        <w:tc>
          <w:tcPr>
            <w:tcW w:w="1357" w:type="dxa"/>
          </w:tcPr>
          <w:p w14:paraId="269E441A" w14:textId="052D204A" w:rsidR="001B20C0" w:rsidRPr="009D06A9" w:rsidRDefault="001B20C0" w:rsidP="001B20C0">
            <w:pPr>
              <w:pStyle w:val="a1"/>
              <w:spacing w:before="120"/>
              <w:rPr>
                <w:rFonts w:eastAsiaTheme="minorEastAsia"/>
                <w:szCs w:val="20"/>
                <w:lang w:eastAsia="zh-CN"/>
              </w:rPr>
            </w:pPr>
            <w:r w:rsidRPr="009D06A9">
              <w:rPr>
                <w:rFonts w:eastAsiaTheme="minorEastAsia" w:hint="eastAsia"/>
                <w:szCs w:val="20"/>
                <w:lang w:eastAsia="zh-CN"/>
              </w:rPr>
              <w:t>O</w:t>
            </w:r>
            <w:r w:rsidRPr="009D06A9">
              <w:rPr>
                <w:rFonts w:eastAsiaTheme="minorEastAsia"/>
                <w:szCs w:val="20"/>
                <w:lang w:eastAsia="zh-CN"/>
              </w:rPr>
              <w:t>D-SIB1</w:t>
            </w:r>
          </w:p>
        </w:tc>
        <w:tc>
          <w:tcPr>
            <w:tcW w:w="2262" w:type="dxa"/>
          </w:tcPr>
          <w:p w14:paraId="20A75278" w14:textId="4241C53C" w:rsidR="001B20C0" w:rsidRPr="009D06A9" w:rsidRDefault="001B20C0" w:rsidP="001B20C0">
            <w:pPr>
              <w:rPr>
                <w:rFonts w:eastAsia="等线"/>
                <w:szCs w:val="20"/>
                <w:lang w:val="en-GB" w:eastAsia="ja-JP"/>
              </w:rPr>
            </w:pPr>
            <w:r w:rsidRPr="009D06A9">
              <w:rPr>
                <w:rFonts w:eastAsia="等线"/>
                <w:szCs w:val="20"/>
                <w:lang w:val="en-GB" w:eastAsia="ja-JP"/>
              </w:rPr>
              <w:t xml:space="preserve">SIB1-RequestConfig </w:t>
            </w:r>
          </w:p>
        </w:tc>
        <w:tc>
          <w:tcPr>
            <w:tcW w:w="2737" w:type="dxa"/>
          </w:tcPr>
          <w:p w14:paraId="4E1381D6" w14:textId="0DF4E7D9" w:rsidR="001B20C0" w:rsidRPr="009D06A9" w:rsidRDefault="001B20C0" w:rsidP="001B20C0">
            <w:pPr>
              <w:rPr>
                <w:rFonts w:eastAsia="等线"/>
                <w:szCs w:val="20"/>
                <w:lang w:val="en-GB" w:eastAsia="ja-JP"/>
              </w:rPr>
            </w:pPr>
            <w:r w:rsidRPr="009D06A9">
              <w:rPr>
                <w:rFonts w:eastAsia="等线"/>
                <w:szCs w:val="20"/>
                <w:lang w:val="en-GB" w:eastAsia="ja-JP"/>
              </w:rPr>
              <w:t>rach-OccasionsSIB1</w:t>
            </w:r>
          </w:p>
        </w:tc>
        <w:tc>
          <w:tcPr>
            <w:tcW w:w="1227" w:type="dxa"/>
          </w:tcPr>
          <w:p w14:paraId="5D68CA14" w14:textId="3117F5AB" w:rsidR="001B20C0" w:rsidRPr="009D06A9" w:rsidRDefault="001B20C0" w:rsidP="001B20C0">
            <w:pPr>
              <w:pStyle w:val="a1"/>
              <w:spacing w:before="120"/>
              <w:rPr>
                <w:rFonts w:eastAsiaTheme="minorEastAsia"/>
                <w:szCs w:val="20"/>
                <w:lang w:eastAsia="zh-CN"/>
              </w:rPr>
            </w:pPr>
            <w:r w:rsidRPr="009D06A9">
              <w:rPr>
                <w:rFonts w:eastAsiaTheme="minorEastAsia" w:hint="eastAsia"/>
                <w:szCs w:val="20"/>
                <w:lang w:eastAsia="zh-CN"/>
              </w:rPr>
              <w:t>N</w:t>
            </w:r>
            <w:r w:rsidRPr="009D06A9">
              <w:rPr>
                <w:rFonts w:eastAsiaTheme="minorEastAsia"/>
                <w:szCs w:val="20"/>
                <w:lang w:eastAsia="zh-CN"/>
              </w:rPr>
              <w:t>ew</w:t>
            </w:r>
          </w:p>
        </w:tc>
        <w:tc>
          <w:tcPr>
            <w:tcW w:w="5251" w:type="dxa"/>
          </w:tcPr>
          <w:p w14:paraId="181D4B38" w14:textId="77777777" w:rsidR="001B20C0" w:rsidRPr="009D06A9" w:rsidRDefault="001B20C0" w:rsidP="001B20C0">
            <w:pPr>
              <w:pStyle w:val="a1"/>
              <w:spacing w:before="120"/>
              <w:rPr>
                <w:szCs w:val="20"/>
              </w:rPr>
            </w:pPr>
          </w:p>
        </w:tc>
        <w:tc>
          <w:tcPr>
            <w:tcW w:w="4510" w:type="dxa"/>
          </w:tcPr>
          <w:p w14:paraId="36DB50AD" w14:textId="00302B18" w:rsidR="001B20C0" w:rsidRPr="009D06A9" w:rsidRDefault="00DF3720" w:rsidP="001B20C0">
            <w:pPr>
              <w:pStyle w:val="a1"/>
              <w:spacing w:before="120"/>
              <w:rPr>
                <w:szCs w:val="20"/>
              </w:rPr>
            </w:pPr>
            <w:r w:rsidRPr="009D06A9">
              <w:rPr>
                <w:szCs w:val="20"/>
              </w:rPr>
              <w:t xml:space="preserve">SEQUENCE </w:t>
            </w:r>
          </w:p>
        </w:tc>
        <w:tc>
          <w:tcPr>
            <w:tcW w:w="1811" w:type="dxa"/>
          </w:tcPr>
          <w:p w14:paraId="16B2D292" w14:textId="77777777" w:rsidR="001B20C0" w:rsidRPr="009D06A9" w:rsidRDefault="001B20C0" w:rsidP="001B20C0">
            <w:pPr>
              <w:pStyle w:val="a1"/>
              <w:spacing w:before="120"/>
              <w:rPr>
                <w:szCs w:val="20"/>
              </w:rPr>
            </w:pPr>
          </w:p>
        </w:tc>
        <w:tc>
          <w:tcPr>
            <w:tcW w:w="1257" w:type="dxa"/>
          </w:tcPr>
          <w:p w14:paraId="6544D6B8" w14:textId="132AA795" w:rsidR="001B20C0" w:rsidRPr="009D06A9" w:rsidRDefault="00920263" w:rsidP="001B20C0">
            <w:pPr>
              <w:pStyle w:val="a1"/>
              <w:spacing w:before="120"/>
              <w:rPr>
                <w:szCs w:val="20"/>
              </w:rPr>
            </w:pPr>
            <w:r w:rsidRPr="009D06A9">
              <w:rPr>
                <w:rFonts w:eastAsiaTheme="minorEastAsia"/>
                <w:szCs w:val="20"/>
                <w:lang w:eastAsia="zh-CN"/>
              </w:rPr>
              <w:t>Per cell</w:t>
            </w:r>
          </w:p>
        </w:tc>
        <w:tc>
          <w:tcPr>
            <w:tcW w:w="1838" w:type="dxa"/>
          </w:tcPr>
          <w:p w14:paraId="1CEE4D14" w14:textId="22695A13" w:rsidR="001B20C0" w:rsidRPr="009D06A9" w:rsidRDefault="001B20C0" w:rsidP="001B20C0">
            <w:pPr>
              <w:pStyle w:val="a1"/>
              <w:spacing w:before="120"/>
              <w:rPr>
                <w:szCs w:val="20"/>
              </w:rPr>
            </w:pPr>
            <w:r w:rsidRPr="009D06A9">
              <w:rPr>
                <w:rFonts w:eastAsiaTheme="minorEastAsia" w:hint="eastAsia"/>
                <w:szCs w:val="20"/>
                <w:lang w:eastAsia="zh-CN"/>
              </w:rPr>
              <w:t>Y</w:t>
            </w:r>
            <w:r w:rsidRPr="009D06A9">
              <w:rPr>
                <w:rFonts w:eastAsiaTheme="minorEastAsia"/>
                <w:szCs w:val="20"/>
                <w:lang w:eastAsia="zh-CN"/>
              </w:rPr>
              <w:t>ES</w:t>
            </w:r>
          </w:p>
        </w:tc>
      </w:tr>
      <w:tr w:rsidR="009D06A9" w:rsidRPr="009D06A9" w14:paraId="7807E9B8" w14:textId="77777777" w:rsidTr="00920263">
        <w:trPr>
          <w:jc w:val="center"/>
        </w:trPr>
        <w:tc>
          <w:tcPr>
            <w:tcW w:w="1357" w:type="dxa"/>
          </w:tcPr>
          <w:p w14:paraId="022C852D" w14:textId="098F5306" w:rsidR="001B20C0" w:rsidRPr="009D06A9" w:rsidRDefault="001B20C0" w:rsidP="001B20C0">
            <w:pPr>
              <w:pStyle w:val="a1"/>
              <w:spacing w:before="120"/>
              <w:rPr>
                <w:rFonts w:eastAsiaTheme="minorEastAsia"/>
                <w:szCs w:val="20"/>
                <w:lang w:eastAsia="zh-CN"/>
              </w:rPr>
            </w:pPr>
            <w:r w:rsidRPr="009D06A9">
              <w:rPr>
                <w:rFonts w:eastAsiaTheme="minorEastAsia" w:hint="eastAsia"/>
                <w:szCs w:val="20"/>
                <w:lang w:eastAsia="zh-CN"/>
              </w:rPr>
              <w:t>O</w:t>
            </w:r>
            <w:r w:rsidRPr="009D06A9">
              <w:rPr>
                <w:rFonts w:eastAsiaTheme="minorEastAsia"/>
                <w:szCs w:val="20"/>
                <w:lang w:eastAsia="zh-CN"/>
              </w:rPr>
              <w:t>D-SIB1</w:t>
            </w:r>
          </w:p>
        </w:tc>
        <w:tc>
          <w:tcPr>
            <w:tcW w:w="2262" w:type="dxa"/>
          </w:tcPr>
          <w:p w14:paraId="00FDB56A" w14:textId="5BC9D421" w:rsidR="001B20C0" w:rsidRPr="009D06A9" w:rsidRDefault="001B20C0" w:rsidP="001B20C0">
            <w:pPr>
              <w:rPr>
                <w:rFonts w:eastAsia="MS Mincho"/>
                <w:szCs w:val="20"/>
                <w:lang w:val="en-GB" w:eastAsia="ja-JP"/>
              </w:rPr>
            </w:pPr>
            <w:r w:rsidRPr="009D06A9">
              <w:rPr>
                <w:rFonts w:eastAsia="等线"/>
                <w:szCs w:val="20"/>
                <w:lang w:val="en-GB" w:eastAsia="ja-JP"/>
              </w:rPr>
              <w:t xml:space="preserve">SIB1-RequestConfig </w:t>
            </w:r>
          </w:p>
        </w:tc>
        <w:tc>
          <w:tcPr>
            <w:tcW w:w="2737" w:type="dxa"/>
          </w:tcPr>
          <w:p w14:paraId="2025617A" w14:textId="2E669824" w:rsidR="001B20C0" w:rsidRPr="009D06A9" w:rsidRDefault="001B20C0" w:rsidP="001B20C0">
            <w:pPr>
              <w:rPr>
                <w:rFonts w:eastAsia="等线"/>
                <w:szCs w:val="20"/>
                <w:lang w:val="en-GB" w:eastAsia="ja-JP"/>
              </w:rPr>
            </w:pPr>
            <w:r w:rsidRPr="009D06A9">
              <w:rPr>
                <w:rFonts w:eastAsia="等线"/>
                <w:szCs w:val="20"/>
                <w:lang w:val="en-GB" w:eastAsia="ja-JP"/>
              </w:rPr>
              <w:t>sib1-RequestResources</w:t>
            </w:r>
          </w:p>
        </w:tc>
        <w:tc>
          <w:tcPr>
            <w:tcW w:w="1227" w:type="dxa"/>
          </w:tcPr>
          <w:p w14:paraId="5519581C" w14:textId="50ED4062" w:rsidR="001B20C0" w:rsidRPr="009D06A9" w:rsidRDefault="001B20C0" w:rsidP="001B20C0">
            <w:pPr>
              <w:pStyle w:val="a1"/>
              <w:spacing w:before="120"/>
              <w:rPr>
                <w:rFonts w:eastAsiaTheme="minorEastAsia"/>
                <w:szCs w:val="20"/>
                <w:lang w:eastAsia="zh-CN"/>
              </w:rPr>
            </w:pPr>
            <w:r w:rsidRPr="009D06A9">
              <w:rPr>
                <w:rFonts w:eastAsiaTheme="minorEastAsia" w:hint="eastAsia"/>
                <w:szCs w:val="20"/>
                <w:lang w:eastAsia="zh-CN"/>
              </w:rPr>
              <w:t>N</w:t>
            </w:r>
            <w:r w:rsidRPr="009D06A9">
              <w:rPr>
                <w:rFonts w:eastAsiaTheme="minorEastAsia"/>
                <w:szCs w:val="20"/>
                <w:lang w:eastAsia="zh-CN"/>
              </w:rPr>
              <w:t>ew</w:t>
            </w:r>
          </w:p>
        </w:tc>
        <w:tc>
          <w:tcPr>
            <w:tcW w:w="5251" w:type="dxa"/>
          </w:tcPr>
          <w:p w14:paraId="48560C37" w14:textId="77777777" w:rsidR="001B20C0" w:rsidRPr="009D06A9" w:rsidRDefault="001B20C0" w:rsidP="001B20C0">
            <w:pPr>
              <w:pStyle w:val="a1"/>
              <w:spacing w:before="120"/>
              <w:rPr>
                <w:szCs w:val="20"/>
              </w:rPr>
            </w:pPr>
          </w:p>
        </w:tc>
        <w:tc>
          <w:tcPr>
            <w:tcW w:w="4510" w:type="dxa"/>
          </w:tcPr>
          <w:p w14:paraId="281F7AA4" w14:textId="6FB2077B" w:rsidR="001B20C0" w:rsidRPr="009D06A9" w:rsidRDefault="00DF3720" w:rsidP="001B20C0">
            <w:pPr>
              <w:pStyle w:val="a1"/>
              <w:spacing w:before="120"/>
              <w:rPr>
                <w:szCs w:val="20"/>
              </w:rPr>
            </w:pPr>
            <w:r w:rsidRPr="009D06A9">
              <w:rPr>
                <w:szCs w:val="20"/>
              </w:rPr>
              <w:t xml:space="preserve">SEQUENCE </w:t>
            </w:r>
          </w:p>
        </w:tc>
        <w:tc>
          <w:tcPr>
            <w:tcW w:w="1811" w:type="dxa"/>
          </w:tcPr>
          <w:p w14:paraId="5AB0A531" w14:textId="77777777" w:rsidR="001B20C0" w:rsidRPr="009D06A9" w:rsidRDefault="001B20C0" w:rsidP="001B20C0">
            <w:pPr>
              <w:pStyle w:val="a1"/>
              <w:spacing w:before="120"/>
              <w:rPr>
                <w:szCs w:val="20"/>
              </w:rPr>
            </w:pPr>
          </w:p>
        </w:tc>
        <w:tc>
          <w:tcPr>
            <w:tcW w:w="1257" w:type="dxa"/>
          </w:tcPr>
          <w:p w14:paraId="45BE2ACF" w14:textId="6848DBFB" w:rsidR="001B20C0" w:rsidRPr="009D06A9" w:rsidRDefault="00920263" w:rsidP="001B20C0">
            <w:pPr>
              <w:pStyle w:val="a1"/>
              <w:spacing w:before="120"/>
              <w:rPr>
                <w:szCs w:val="20"/>
              </w:rPr>
            </w:pPr>
            <w:r w:rsidRPr="009D06A9">
              <w:rPr>
                <w:rFonts w:eastAsiaTheme="minorEastAsia"/>
                <w:szCs w:val="20"/>
                <w:lang w:eastAsia="zh-CN"/>
              </w:rPr>
              <w:t>Per cell</w:t>
            </w:r>
          </w:p>
        </w:tc>
        <w:tc>
          <w:tcPr>
            <w:tcW w:w="1838" w:type="dxa"/>
          </w:tcPr>
          <w:p w14:paraId="2B7D1128" w14:textId="3EB15A8D" w:rsidR="001B20C0" w:rsidRPr="009D06A9" w:rsidRDefault="001B20C0" w:rsidP="001B20C0">
            <w:pPr>
              <w:pStyle w:val="a1"/>
              <w:spacing w:before="120"/>
              <w:rPr>
                <w:szCs w:val="20"/>
              </w:rPr>
            </w:pPr>
            <w:r w:rsidRPr="009D06A9">
              <w:rPr>
                <w:rFonts w:eastAsiaTheme="minorEastAsia" w:hint="eastAsia"/>
                <w:szCs w:val="20"/>
                <w:lang w:eastAsia="zh-CN"/>
              </w:rPr>
              <w:t>Y</w:t>
            </w:r>
            <w:r w:rsidRPr="009D06A9">
              <w:rPr>
                <w:rFonts w:eastAsiaTheme="minorEastAsia"/>
                <w:szCs w:val="20"/>
                <w:lang w:eastAsia="zh-CN"/>
              </w:rPr>
              <w:t>ES</w:t>
            </w:r>
          </w:p>
        </w:tc>
      </w:tr>
      <w:tr w:rsidR="009D06A9" w:rsidRPr="009D06A9" w14:paraId="096E126D" w14:textId="77777777" w:rsidTr="00920263">
        <w:trPr>
          <w:jc w:val="center"/>
        </w:trPr>
        <w:tc>
          <w:tcPr>
            <w:tcW w:w="1357" w:type="dxa"/>
          </w:tcPr>
          <w:p w14:paraId="0A96E4CB" w14:textId="10136AC6" w:rsidR="001B20C0" w:rsidRPr="009D06A9" w:rsidRDefault="001B20C0" w:rsidP="001B20C0">
            <w:pPr>
              <w:pStyle w:val="a1"/>
              <w:spacing w:before="120"/>
              <w:rPr>
                <w:rFonts w:eastAsiaTheme="minorEastAsia"/>
                <w:szCs w:val="20"/>
                <w:lang w:eastAsia="zh-CN"/>
              </w:rPr>
            </w:pPr>
            <w:r w:rsidRPr="009D06A9">
              <w:rPr>
                <w:rFonts w:eastAsiaTheme="minorEastAsia" w:hint="eastAsia"/>
                <w:szCs w:val="20"/>
                <w:lang w:eastAsia="zh-CN"/>
              </w:rPr>
              <w:t>O</w:t>
            </w:r>
            <w:r w:rsidRPr="009D06A9">
              <w:rPr>
                <w:rFonts w:eastAsiaTheme="minorEastAsia"/>
                <w:szCs w:val="20"/>
                <w:lang w:eastAsia="zh-CN"/>
              </w:rPr>
              <w:t>D-SIB1</w:t>
            </w:r>
          </w:p>
        </w:tc>
        <w:tc>
          <w:tcPr>
            <w:tcW w:w="2262" w:type="dxa"/>
          </w:tcPr>
          <w:p w14:paraId="59D400DC" w14:textId="05030058" w:rsidR="001B20C0" w:rsidRPr="009D06A9" w:rsidRDefault="001B20C0" w:rsidP="001B20C0">
            <w:pPr>
              <w:pStyle w:val="a1"/>
              <w:spacing w:before="120"/>
              <w:rPr>
                <w:szCs w:val="20"/>
              </w:rPr>
            </w:pPr>
            <w:r w:rsidRPr="009D06A9">
              <w:rPr>
                <w:rFonts w:eastAsia="等线"/>
                <w:szCs w:val="20"/>
                <w:lang w:val="en-GB" w:eastAsia="ja-JP"/>
              </w:rPr>
              <w:t>rach-OccasionsSIB1</w:t>
            </w:r>
          </w:p>
        </w:tc>
        <w:tc>
          <w:tcPr>
            <w:tcW w:w="2737" w:type="dxa"/>
          </w:tcPr>
          <w:p w14:paraId="3531CBD8" w14:textId="76465396" w:rsidR="001B20C0" w:rsidRPr="009D06A9" w:rsidRDefault="001B20C0" w:rsidP="001B20C0">
            <w:pPr>
              <w:rPr>
                <w:rFonts w:eastAsia="等线"/>
                <w:szCs w:val="20"/>
                <w:lang w:val="en-GB" w:eastAsia="ja-JP"/>
              </w:rPr>
            </w:pPr>
            <w:proofErr w:type="spellStart"/>
            <w:r w:rsidRPr="009D06A9">
              <w:rPr>
                <w:rFonts w:eastAsia="等线"/>
                <w:szCs w:val="20"/>
                <w:lang w:val="en-GB" w:eastAsia="ja-JP"/>
              </w:rPr>
              <w:t>Prach-ConfigurationIndex</w:t>
            </w:r>
            <w:proofErr w:type="spellEnd"/>
          </w:p>
        </w:tc>
        <w:tc>
          <w:tcPr>
            <w:tcW w:w="1227" w:type="dxa"/>
          </w:tcPr>
          <w:p w14:paraId="5265E1BA" w14:textId="220EF071" w:rsidR="001B20C0" w:rsidRPr="009D06A9" w:rsidRDefault="000A5A99" w:rsidP="001B20C0">
            <w:pPr>
              <w:pStyle w:val="a1"/>
              <w:spacing w:before="120"/>
              <w:rPr>
                <w:rFonts w:eastAsiaTheme="minorEastAsia"/>
                <w:szCs w:val="20"/>
                <w:lang w:eastAsia="zh-CN"/>
              </w:rPr>
            </w:pPr>
            <w:r w:rsidRPr="009D06A9">
              <w:rPr>
                <w:rFonts w:eastAsiaTheme="minorEastAsia" w:hint="eastAsia"/>
                <w:szCs w:val="20"/>
                <w:lang w:eastAsia="zh-CN"/>
              </w:rPr>
              <w:t>N</w:t>
            </w:r>
            <w:r w:rsidRPr="009D06A9">
              <w:rPr>
                <w:rFonts w:eastAsiaTheme="minorEastAsia"/>
                <w:szCs w:val="20"/>
                <w:lang w:eastAsia="zh-CN"/>
              </w:rPr>
              <w:t>ew</w:t>
            </w:r>
          </w:p>
        </w:tc>
        <w:tc>
          <w:tcPr>
            <w:tcW w:w="5251" w:type="dxa"/>
          </w:tcPr>
          <w:p w14:paraId="2991889E" w14:textId="3366FD46" w:rsidR="001B20C0" w:rsidRPr="009D06A9" w:rsidRDefault="001B20C0" w:rsidP="001B20C0">
            <w:pPr>
              <w:pStyle w:val="a1"/>
              <w:spacing w:before="120"/>
              <w:rPr>
                <w:szCs w:val="20"/>
              </w:rPr>
            </w:pPr>
            <w:r w:rsidRPr="009D06A9">
              <w:rPr>
                <w:szCs w:val="20"/>
              </w:rPr>
              <w:t>PRACH configuration index.</w:t>
            </w:r>
          </w:p>
        </w:tc>
        <w:tc>
          <w:tcPr>
            <w:tcW w:w="4510" w:type="dxa"/>
          </w:tcPr>
          <w:p w14:paraId="4F32EC64" w14:textId="11C250E9" w:rsidR="001B20C0" w:rsidRPr="009D06A9" w:rsidRDefault="00920263" w:rsidP="001B20C0">
            <w:pPr>
              <w:pStyle w:val="a1"/>
              <w:spacing w:before="120"/>
              <w:rPr>
                <w:szCs w:val="20"/>
              </w:rPr>
            </w:pPr>
            <w:r w:rsidRPr="009D06A9">
              <w:rPr>
                <w:szCs w:val="20"/>
              </w:rPr>
              <w:t>INTEGER (</w:t>
            </w:r>
            <w:proofErr w:type="gramStart"/>
            <w:r w:rsidRPr="009D06A9">
              <w:rPr>
                <w:szCs w:val="20"/>
              </w:rPr>
              <w:t>0..</w:t>
            </w:r>
            <w:proofErr w:type="gramEnd"/>
            <w:r w:rsidRPr="009D06A9">
              <w:rPr>
                <w:szCs w:val="20"/>
              </w:rPr>
              <w:t>255)</w:t>
            </w:r>
          </w:p>
        </w:tc>
        <w:tc>
          <w:tcPr>
            <w:tcW w:w="1811" w:type="dxa"/>
          </w:tcPr>
          <w:p w14:paraId="6FA38DBE" w14:textId="77777777" w:rsidR="001B20C0" w:rsidRPr="009D06A9" w:rsidRDefault="001B20C0" w:rsidP="001B20C0">
            <w:pPr>
              <w:pStyle w:val="a1"/>
              <w:spacing w:before="120"/>
              <w:rPr>
                <w:szCs w:val="20"/>
              </w:rPr>
            </w:pPr>
          </w:p>
        </w:tc>
        <w:tc>
          <w:tcPr>
            <w:tcW w:w="1257" w:type="dxa"/>
          </w:tcPr>
          <w:p w14:paraId="7081B4EC" w14:textId="6E25E6F6" w:rsidR="001B20C0" w:rsidRPr="009D06A9" w:rsidRDefault="00920263" w:rsidP="001B20C0">
            <w:pPr>
              <w:pStyle w:val="a1"/>
              <w:spacing w:before="120"/>
              <w:rPr>
                <w:szCs w:val="20"/>
              </w:rPr>
            </w:pPr>
            <w:r w:rsidRPr="009D06A9">
              <w:rPr>
                <w:rFonts w:eastAsiaTheme="minorEastAsia"/>
                <w:szCs w:val="20"/>
                <w:lang w:eastAsia="zh-CN"/>
              </w:rPr>
              <w:t>Per cell</w:t>
            </w:r>
          </w:p>
        </w:tc>
        <w:tc>
          <w:tcPr>
            <w:tcW w:w="1838" w:type="dxa"/>
          </w:tcPr>
          <w:p w14:paraId="3B06A829" w14:textId="34EBB049" w:rsidR="001B20C0" w:rsidRPr="009D06A9" w:rsidRDefault="001B20C0" w:rsidP="001B20C0">
            <w:pPr>
              <w:pStyle w:val="a1"/>
              <w:spacing w:before="120"/>
              <w:rPr>
                <w:szCs w:val="20"/>
              </w:rPr>
            </w:pPr>
            <w:r w:rsidRPr="009D06A9">
              <w:rPr>
                <w:rFonts w:eastAsiaTheme="minorEastAsia" w:hint="eastAsia"/>
                <w:szCs w:val="20"/>
                <w:lang w:eastAsia="zh-CN"/>
              </w:rPr>
              <w:t>Y</w:t>
            </w:r>
            <w:r w:rsidRPr="009D06A9">
              <w:rPr>
                <w:rFonts w:eastAsiaTheme="minorEastAsia"/>
                <w:szCs w:val="20"/>
                <w:lang w:eastAsia="zh-CN"/>
              </w:rPr>
              <w:t>ES</w:t>
            </w:r>
          </w:p>
        </w:tc>
      </w:tr>
      <w:tr w:rsidR="009D06A9" w:rsidRPr="009D06A9" w14:paraId="08D657D2" w14:textId="77777777" w:rsidTr="00920263">
        <w:trPr>
          <w:jc w:val="center"/>
        </w:trPr>
        <w:tc>
          <w:tcPr>
            <w:tcW w:w="1357" w:type="dxa"/>
          </w:tcPr>
          <w:p w14:paraId="61589845" w14:textId="277883CE" w:rsidR="001B20C0" w:rsidRPr="009D06A9" w:rsidRDefault="001B20C0" w:rsidP="001B20C0">
            <w:pPr>
              <w:pStyle w:val="a1"/>
              <w:spacing w:before="120"/>
              <w:rPr>
                <w:rFonts w:eastAsiaTheme="minorEastAsia"/>
                <w:szCs w:val="20"/>
                <w:lang w:eastAsia="zh-CN"/>
              </w:rPr>
            </w:pPr>
            <w:r w:rsidRPr="009D06A9">
              <w:rPr>
                <w:rFonts w:eastAsiaTheme="minorEastAsia" w:hint="eastAsia"/>
                <w:szCs w:val="20"/>
                <w:lang w:eastAsia="zh-CN"/>
              </w:rPr>
              <w:t>O</w:t>
            </w:r>
            <w:r w:rsidRPr="009D06A9">
              <w:rPr>
                <w:rFonts w:eastAsiaTheme="minorEastAsia"/>
                <w:szCs w:val="20"/>
                <w:lang w:eastAsia="zh-CN"/>
              </w:rPr>
              <w:t>D-SIB1</w:t>
            </w:r>
          </w:p>
        </w:tc>
        <w:tc>
          <w:tcPr>
            <w:tcW w:w="2262" w:type="dxa"/>
          </w:tcPr>
          <w:p w14:paraId="1ED66BD4" w14:textId="1DABD9C1" w:rsidR="001B20C0" w:rsidRPr="009D06A9" w:rsidRDefault="001B20C0" w:rsidP="001B20C0">
            <w:pPr>
              <w:pStyle w:val="a1"/>
              <w:spacing w:before="120"/>
              <w:rPr>
                <w:szCs w:val="20"/>
              </w:rPr>
            </w:pPr>
            <w:r w:rsidRPr="009D06A9">
              <w:rPr>
                <w:rFonts w:eastAsia="等线"/>
                <w:szCs w:val="20"/>
                <w:lang w:val="en-GB" w:eastAsia="ja-JP"/>
              </w:rPr>
              <w:t>rach-OccasionsSIB1</w:t>
            </w:r>
          </w:p>
        </w:tc>
        <w:tc>
          <w:tcPr>
            <w:tcW w:w="2737" w:type="dxa"/>
          </w:tcPr>
          <w:p w14:paraId="22F378E9" w14:textId="56FB7E9F" w:rsidR="001B20C0" w:rsidRPr="009D06A9" w:rsidRDefault="001B20C0" w:rsidP="001B20C0">
            <w:pPr>
              <w:rPr>
                <w:rFonts w:eastAsia="MS Mincho"/>
                <w:szCs w:val="20"/>
                <w:lang w:val="en-GB" w:eastAsia="ja-JP"/>
              </w:rPr>
            </w:pPr>
            <w:r w:rsidRPr="009D06A9">
              <w:rPr>
                <w:rFonts w:eastAsia="等线"/>
                <w:szCs w:val="20"/>
                <w:lang w:val="en-GB" w:eastAsia="ja-JP"/>
              </w:rPr>
              <w:t>msg1-FDM</w:t>
            </w:r>
          </w:p>
        </w:tc>
        <w:tc>
          <w:tcPr>
            <w:tcW w:w="1227" w:type="dxa"/>
          </w:tcPr>
          <w:p w14:paraId="717254C3" w14:textId="347301D2" w:rsidR="001B20C0" w:rsidRPr="009D06A9" w:rsidRDefault="000A5A99" w:rsidP="001B20C0">
            <w:pPr>
              <w:pStyle w:val="a1"/>
              <w:spacing w:before="120"/>
              <w:rPr>
                <w:rFonts w:eastAsiaTheme="minorEastAsia"/>
                <w:szCs w:val="20"/>
                <w:lang w:eastAsia="zh-CN"/>
              </w:rPr>
            </w:pPr>
            <w:r w:rsidRPr="009D06A9">
              <w:rPr>
                <w:rFonts w:eastAsiaTheme="minorEastAsia" w:hint="eastAsia"/>
                <w:szCs w:val="20"/>
                <w:lang w:eastAsia="zh-CN"/>
              </w:rPr>
              <w:t>N</w:t>
            </w:r>
            <w:r w:rsidRPr="009D06A9">
              <w:rPr>
                <w:rFonts w:eastAsiaTheme="minorEastAsia"/>
                <w:szCs w:val="20"/>
                <w:lang w:eastAsia="zh-CN"/>
              </w:rPr>
              <w:t>ew</w:t>
            </w:r>
          </w:p>
        </w:tc>
        <w:tc>
          <w:tcPr>
            <w:tcW w:w="5251" w:type="dxa"/>
          </w:tcPr>
          <w:p w14:paraId="4A2AC00A" w14:textId="5D8C2654" w:rsidR="001B20C0" w:rsidRPr="009D06A9" w:rsidRDefault="008168D9" w:rsidP="001B20C0">
            <w:pPr>
              <w:pStyle w:val="a1"/>
              <w:spacing w:before="120"/>
              <w:rPr>
                <w:szCs w:val="20"/>
              </w:rPr>
            </w:pPr>
            <w:r w:rsidRPr="009D06A9">
              <w:rPr>
                <w:szCs w:val="20"/>
              </w:rPr>
              <w:t xml:space="preserve">The number of PRACH transmission occasions </w:t>
            </w:r>
            <w:proofErr w:type="spellStart"/>
            <w:r w:rsidRPr="009D06A9">
              <w:rPr>
                <w:szCs w:val="20"/>
              </w:rPr>
              <w:t>FDMed</w:t>
            </w:r>
            <w:proofErr w:type="spellEnd"/>
            <w:r w:rsidRPr="009D06A9">
              <w:rPr>
                <w:szCs w:val="20"/>
              </w:rPr>
              <w:t xml:space="preserve"> in </w:t>
            </w:r>
            <w:proofErr w:type="gramStart"/>
            <w:r w:rsidRPr="009D06A9">
              <w:rPr>
                <w:szCs w:val="20"/>
              </w:rPr>
              <w:t>one time</w:t>
            </w:r>
            <w:proofErr w:type="gramEnd"/>
            <w:r w:rsidRPr="009D06A9">
              <w:rPr>
                <w:szCs w:val="20"/>
              </w:rPr>
              <w:t xml:space="preserve"> instance.</w:t>
            </w:r>
          </w:p>
        </w:tc>
        <w:tc>
          <w:tcPr>
            <w:tcW w:w="4510" w:type="dxa"/>
          </w:tcPr>
          <w:p w14:paraId="65161B91" w14:textId="51C4283B" w:rsidR="001B20C0" w:rsidRPr="009D06A9" w:rsidRDefault="00920263" w:rsidP="001B20C0">
            <w:pPr>
              <w:pStyle w:val="a1"/>
              <w:spacing w:before="120"/>
              <w:rPr>
                <w:szCs w:val="20"/>
              </w:rPr>
            </w:pPr>
            <w:r w:rsidRPr="009D06A9">
              <w:rPr>
                <w:szCs w:val="20"/>
              </w:rPr>
              <w:t>ENUMERATED {one, two, four, eight}</w:t>
            </w:r>
          </w:p>
        </w:tc>
        <w:tc>
          <w:tcPr>
            <w:tcW w:w="1811" w:type="dxa"/>
          </w:tcPr>
          <w:p w14:paraId="1C2C8503" w14:textId="77777777" w:rsidR="001B20C0" w:rsidRPr="009D06A9" w:rsidRDefault="001B20C0" w:rsidP="001B20C0">
            <w:pPr>
              <w:pStyle w:val="a1"/>
              <w:spacing w:before="120"/>
              <w:rPr>
                <w:szCs w:val="20"/>
              </w:rPr>
            </w:pPr>
          </w:p>
        </w:tc>
        <w:tc>
          <w:tcPr>
            <w:tcW w:w="1257" w:type="dxa"/>
          </w:tcPr>
          <w:p w14:paraId="72F776D0" w14:textId="75E7887B" w:rsidR="001B20C0" w:rsidRPr="009D06A9" w:rsidRDefault="00920263" w:rsidP="001B20C0">
            <w:pPr>
              <w:pStyle w:val="a1"/>
              <w:spacing w:before="120"/>
              <w:rPr>
                <w:szCs w:val="20"/>
              </w:rPr>
            </w:pPr>
            <w:r w:rsidRPr="009D06A9">
              <w:rPr>
                <w:rFonts w:eastAsiaTheme="minorEastAsia"/>
                <w:szCs w:val="20"/>
                <w:lang w:eastAsia="zh-CN"/>
              </w:rPr>
              <w:t>Per cell</w:t>
            </w:r>
          </w:p>
        </w:tc>
        <w:tc>
          <w:tcPr>
            <w:tcW w:w="1838" w:type="dxa"/>
          </w:tcPr>
          <w:p w14:paraId="1A9608A5" w14:textId="50D6AAEC" w:rsidR="001B20C0" w:rsidRPr="009D06A9" w:rsidRDefault="001B20C0" w:rsidP="001B20C0">
            <w:pPr>
              <w:pStyle w:val="a1"/>
              <w:spacing w:before="120"/>
              <w:rPr>
                <w:szCs w:val="20"/>
              </w:rPr>
            </w:pPr>
            <w:r w:rsidRPr="009D06A9">
              <w:rPr>
                <w:rFonts w:eastAsiaTheme="minorEastAsia" w:hint="eastAsia"/>
                <w:szCs w:val="20"/>
                <w:lang w:eastAsia="zh-CN"/>
              </w:rPr>
              <w:t>Y</w:t>
            </w:r>
            <w:r w:rsidRPr="009D06A9">
              <w:rPr>
                <w:rFonts w:eastAsiaTheme="minorEastAsia"/>
                <w:szCs w:val="20"/>
                <w:lang w:eastAsia="zh-CN"/>
              </w:rPr>
              <w:t>ES</w:t>
            </w:r>
          </w:p>
        </w:tc>
      </w:tr>
      <w:tr w:rsidR="009D06A9" w:rsidRPr="009D06A9" w14:paraId="35F5A319" w14:textId="77777777" w:rsidTr="00920263">
        <w:trPr>
          <w:jc w:val="center"/>
        </w:trPr>
        <w:tc>
          <w:tcPr>
            <w:tcW w:w="1357" w:type="dxa"/>
          </w:tcPr>
          <w:p w14:paraId="16B7695D" w14:textId="6FD7C608" w:rsidR="001B20C0" w:rsidRPr="009D06A9" w:rsidRDefault="001B20C0" w:rsidP="001B20C0">
            <w:pPr>
              <w:pStyle w:val="a1"/>
              <w:spacing w:before="120"/>
              <w:rPr>
                <w:rFonts w:eastAsiaTheme="minorEastAsia"/>
                <w:szCs w:val="20"/>
                <w:lang w:eastAsia="zh-CN"/>
              </w:rPr>
            </w:pPr>
            <w:r w:rsidRPr="009D06A9">
              <w:rPr>
                <w:rFonts w:eastAsiaTheme="minorEastAsia" w:hint="eastAsia"/>
                <w:szCs w:val="20"/>
                <w:lang w:eastAsia="zh-CN"/>
              </w:rPr>
              <w:t>O</w:t>
            </w:r>
            <w:r w:rsidRPr="009D06A9">
              <w:rPr>
                <w:rFonts w:eastAsiaTheme="minorEastAsia"/>
                <w:szCs w:val="20"/>
                <w:lang w:eastAsia="zh-CN"/>
              </w:rPr>
              <w:t>D-SIB1</w:t>
            </w:r>
          </w:p>
        </w:tc>
        <w:tc>
          <w:tcPr>
            <w:tcW w:w="2262" w:type="dxa"/>
          </w:tcPr>
          <w:p w14:paraId="1551D141" w14:textId="43F8C3C1" w:rsidR="001B20C0" w:rsidRPr="009D06A9" w:rsidRDefault="001B20C0" w:rsidP="001B20C0">
            <w:pPr>
              <w:pStyle w:val="a1"/>
              <w:spacing w:before="120"/>
              <w:rPr>
                <w:szCs w:val="20"/>
              </w:rPr>
            </w:pPr>
            <w:r w:rsidRPr="009D06A9">
              <w:rPr>
                <w:rFonts w:eastAsia="等线"/>
                <w:szCs w:val="20"/>
                <w:lang w:val="en-GB" w:eastAsia="ja-JP"/>
              </w:rPr>
              <w:t>rach-OccasionsSIB1</w:t>
            </w:r>
          </w:p>
        </w:tc>
        <w:tc>
          <w:tcPr>
            <w:tcW w:w="2737" w:type="dxa"/>
          </w:tcPr>
          <w:p w14:paraId="7ED5747D" w14:textId="178CEB7C" w:rsidR="001B20C0" w:rsidRPr="009D06A9" w:rsidRDefault="001B20C0" w:rsidP="001B20C0">
            <w:pPr>
              <w:rPr>
                <w:rFonts w:eastAsia="MS Mincho"/>
                <w:szCs w:val="20"/>
                <w:lang w:val="en-GB" w:eastAsia="ja-JP"/>
              </w:rPr>
            </w:pPr>
            <w:r w:rsidRPr="009D06A9">
              <w:rPr>
                <w:rFonts w:eastAsia="等线"/>
                <w:szCs w:val="20"/>
                <w:lang w:val="en-GB" w:eastAsia="ja-JP"/>
              </w:rPr>
              <w:t>msg1-FrequencyStart</w:t>
            </w:r>
          </w:p>
        </w:tc>
        <w:tc>
          <w:tcPr>
            <w:tcW w:w="1227" w:type="dxa"/>
          </w:tcPr>
          <w:p w14:paraId="5DE2E35B" w14:textId="63ADF32B" w:rsidR="001B20C0" w:rsidRPr="009D06A9" w:rsidRDefault="000A5A99" w:rsidP="001B20C0">
            <w:pPr>
              <w:pStyle w:val="a1"/>
              <w:spacing w:before="120"/>
              <w:rPr>
                <w:rFonts w:eastAsiaTheme="minorEastAsia"/>
                <w:szCs w:val="20"/>
                <w:lang w:eastAsia="zh-CN"/>
              </w:rPr>
            </w:pPr>
            <w:r w:rsidRPr="009D06A9">
              <w:rPr>
                <w:rFonts w:eastAsiaTheme="minorEastAsia" w:hint="eastAsia"/>
                <w:szCs w:val="20"/>
                <w:lang w:eastAsia="zh-CN"/>
              </w:rPr>
              <w:t>N</w:t>
            </w:r>
            <w:r w:rsidRPr="009D06A9">
              <w:rPr>
                <w:rFonts w:eastAsiaTheme="minorEastAsia"/>
                <w:szCs w:val="20"/>
                <w:lang w:eastAsia="zh-CN"/>
              </w:rPr>
              <w:t>ew</w:t>
            </w:r>
          </w:p>
        </w:tc>
        <w:tc>
          <w:tcPr>
            <w:tcW w:w="5251" w:type="dxa"/>
          </w:tcPr>
          <w:p w14:paraId="64391550" w14:textId="29AEE07B" w:rsidR="001B20C0" w:rsidRPr="009D06A9" w:rsidRDefault="008168D9" w:rsidP="001B20C0">
            <w:pPr>
              <w:pStyle w:val="a1"/>
              <w:spacing w:before="120"/>
              <w:rPr>
                <w:szCs w:val="20"/>
              </w:rPr>
            </w:pPr>
            <w:r w:rsidRPr="009D06A9">
              <w:rPr>
                <w:szCs w:val="20"/>
              </w:rPr>
              <w:t xml:space="preserve">Msg1-FrequencyStart is the offset with respect to the first RB of the UE carrier determined by </w:t>
            </w:r>
            <w:proofErr w:type="spellStart"/>
            <w:r w:rsidRPr="009D06A9">
              <w:rPr>
                <w:szCs w:val="20"/>
              </w:rPr>
              <w:t>offsetToCarrier</w:t>
            </w:r>
            <w:proofErr w:type="spellEnd"/>
            <w:r w:rsidRPr="009D06A9">
              <w:rPr>
                <w:szCs w:val="20"/>
              </w:rPr>
              <w:t xml:space="preserve"> and </w:t>
            </w:r>
            <w:proofErr w:type="spellStart"/>
            <w:r w:rsidRPr="009D06A9">
              <w:rPr>
                <w:szCs w:val="20"/>
              </w:rPr>
              <w:t>absoluteFrequencyPointA</w:t>
            </w:r>
            <w:proofErr w:type="spellEnd"/>
            <w:r w:rsidRPr="009D06A9">
              <w:rPr>
                <w:szCs w:val="20"/>
              </w:rPr>
              <w:t xml:space="preserve"> in WUS configuration.</w:t>
            </w:r>
          </w:p>
        </w:tc>
        <w:tc>
          <w:tcPr>
            <w:tcW w:w="4510" w:type="dxa"/>
          </w:tcPr>
          <w:p w14:paraId="4F8728FE" w14:textId="77777777" w:rsidR="00920263" w:rsidRPr="009D06A9" w:rsidRDefault="00920263" w:rsidP="00920263">
            <w:pPr>
              <w:pStyle w:val="a1"/>
              <w:spacing w:before="120"/>
              <w:rPr>
                <w:szCs w:val="20"/>
              </w:rPr>
            </w:pPr>
            <w:r w:rsidRPr="009D06A9">
              <w:rPr>
                <w:szCs w:val="20"/>
              </w:rPr>
              <w:t>INTEGER (</w:t>
            </w:r>
            <w:proofErr w:type="gramStart"/>
            <w:r w:rsidRPr="009D06A9">
              <w:rPr>
                <w:szCs w:val="20"/>
              </w:rPr>
              <w:t>0..</w:t>
            </w:r>
            <w:proofErr w:type="gramEnd"/>
            <w:r w:rsidRPr="009D06A9">
              <w:rPr>
                <w:szCs w:val="20"/>
              </w:rPr>
              <w:t>maxNrofPhysicalResourceBlocks-1)</w:t>
            </w:r>
          </w:p>
          <w:p w14:paraId="7CF3968B" w14:textId="217A81DF" w:rsidR="001B20C0" w:rsidRPr="009D06A9" w:rsidRDefault="00920263" w:rsidP="001B20C0">
            <w:pPr>
              <w:pStyle w:val="a1"/>
              <w:spacing w:before="120"/>
              <w:rPr>
                <w:szCs w:val="20"/>
              </w:rPr>
            </w:pPr>
            <w:proofErr w:type="spellStart"/>
            <w:r w:rsidRPr="009D06A9">
              <w:rPr>
                <w:szCs w:val="20"/>
              </w:rPr>
              <w:t>maxNrofPhysicalResourceBlocks</w:t>
            </w:r>
            <w:proofErr w:type="spellEnd"/>
            <w:r w:rsidRPr="009D06A9">
              <w:rPr>
                <w:szCs w:val="20"/>
              </w:rPr>
              <w:t xml:space="preserve"> </w:t>
            </w:r>
            <w:proofErr w:type="gramStart"/>
            <w:r w:rsidRPr="009D06A9">
              <w:rPr>
                <w:szCs w:val="20"/>
              </w:rPr>
              <w:t>INTEGER ::=</w:t>
            </w:r>
            <w:proofErr w:type="gramEnd"/>
            <w:r w:rsidRPr="009D06A9">
              <w:rPr>
                <w:szCs w:val="20"/>
              </w:rPr>
              <w:t xml:space="preserve"> 275 -- Maximum number of PRBs</w:t>
            </w:r>
          </w:p>
        </w:tc>
        <w:tc>
          <w:tcPr>
            <w:tcW w:w="1811" w:type="dxa"/>
          </w:tcPr>
          <w:p w14:paraId="27E355B3" w14:textId="77777777" w:rsidR="001B20C0" w:rsidRPr="009D06A9" w:rsidRDefault="001B20C0" w:rsidP="001B20C0">
            <w:pPr>
              <w:pStyle w:val="a1"/>
              <w:spacing w:before="120"/>
              <w:rPr>
                <w:szCs w:val="20"/>
              </w:rPr>
            </w:pPr>
          </w:p>
        </w:tc>
        <w:tc>
          <w:tcPr>
            <w:tcW w:w="1257" w:type="dxa"/>
          </w:tcPr>
          <w:p w14:paraId="575B699A" w14:textId="296C4E2B" w:rsidR="001B20C0" w:rsidRPr="009D06A9" w:rsidRDefault="00920263" w:rsidP="001B20C0">
            <w:pPr>
              <w:pStyle w:val="a1"/>
              <w:spacing w:before="120"/>
              <w:rPr>
                <w:szCs w:val="20"/>
              </w:rPr>
            </w:pPr>
            <w:r w:rsidRPr="009D06A9">
              <w:rPr>
                <w:rFonts w:eastAsiaTheme="minorEastAsia"/>
                <w:szCs w:val="20"/>
                <w:lang w:eastAsia="zh-CN"/>
              </w:rPr>
              <w:t>Per cell</w:t>
            </w:r>
          </w:p>
        </w:tc>
        <w:tc>
          <w:tcPr>
            <w:tcW w:w="1838" w:type="dxa"/>
          </w:tcPr>
          <w:p w14:paraId="68EF0DE9" w14:textId="566807BC" w:rsidR="001B20C0" w:rsidRPr="009D06A9" w:rsidRDefault="001B20C0" w:rsidP="001B20C0">
            <w:pPr>
              <w:pStyle w:val="a1"/>
              <w:spacing w:before="120"/>
              <w:rPr>
                <w:szCs w:val="20"/>
              </w:rPr>
            </w:pPr>
            <w:r w:rsidRPr="009D06A9">
              <w:rPr>
                <w:rFonts w:eastAsiaTheme="minorEastAsia" w:hint="eastAsia"/>
                <w:szCs w:val="20"/>
                <w:lang w:eastAsia="zh-CN"/>
              </w:rPr>
              <w:t>Y</w:t>
            </w:r>
            <w:r w:rsidRPr="009D06A9">
              <w:rPr>
                <w:rFonts w:eastAsiaTheme="minorEastAsia"/>
                <w:szCs w:val="20"/>
                <w:lang w:eastAsia="zh-CN"/>
              </w:rPr>
              <w:t>ES</w:t>
            </w:r>
          </w:p>
        </w:tc>
      </w:tr>
      <w:tr w:rsidR="009D06A9" w:rsidRPr="009D06A9" w14:paraId="0BBD4CF6" w14:textId="77777777" w:rsidTr="00920263">
        <w:trPr>
          <w:jc w:val="center"/>
        </w:trPr>
        <w:tc>
          <w:tcPr>
            <w:tcW w:w="1357" w:type="dxa"/>
          </w:tcPr>
          <w:p w14:paraId="1178A609" w14:textId="1AAAF7FA" w:rsidR="001B20C0" w:rsidRPr="009D06A9" w:rsidRDefault="001B20C0" w:rsidP="001B20C0">
            <w:pPr>
              <w:pStyle w:val="a1"/>
              <w:spacing w:before="120"/>
              <w:rPr>
                <w:rFonts w:eastAsiaTheme="minorEastAsia"/>
                <w:szCs w:val="20"/>
                <w:lang w:eastAsia="zh-CN"/>
              </w:rPr>
            </w:pPr>
            <w:r w:rsidRPr="009D06A9">
              <w:rPr>
                <w:rFonts w:eastAsiaTheme="minorEastAsia" w:hint="eastAsia"/>
                <w:szCs w:val="20"/>
                <w:lang w:eastAsia="zh-CN"/>
              </w:rPr>
              <w:t>O</w:t>
            </w:r>
            <w:r w:rsidRPr="009D06A9">
              <w:rPr>
                <w:rFonts w:eastAsiaTheme="minorEastAsia"/>
                <w:szCs w:val="20"/>
                <w:lang w:eastAsia="zh-CN"/>
              </w:rPr>
              <w:t>D-SIB1</w:t>
            </w:r>
          </w:p>
        </w:tc>
        <w:tc>
          <w:tcPr>
            <w:tcW w:w="2262" w:type="dxa"/>
          </w:tcPr>
          <w:p w14:paraId="5C866156" w14:textId="27F88845" w:rsidR="001B20C0" w:rsidRPr="009D06A9" w:rsidRDefault="001B20C0" w:rsidP="001B20C0">
            <w:pPr>
              <w:pStyle w:val="a1"/>
              <w:spacing w:before="120"/>
              <w:rPr>
                <w:szCs w:val="20"/>
              </w:rPr>
            </w:pPr>
            <w:r w:rsidRPr="009D06A9">
              <w:rPr>
                <w:rFonts w:eastAsia="等线"/>
                <w:szCs w:val="20"/>
                <w:lang w:val="en-GB" w:eastAsia="ja-JP"/>
              </w:rPr>
              <w:t>rach-OccasionsSIB1</w:t>
            </w:r>
          </w:p>
        </w:tc>
        <w:tc>
          <w:tcPr>
            <w:tcW w:w="2737" w:type="dxa"/>
          </w:tcPr>
          <w:p w14:paraId="2A5117AE" w14:textId="0D32044D" w:rsidR="001B20C0" w:rsidRPr="009D06A9" w:rsidRDefault="001B20C0" w:rsidP="001B20C0">
            <w:pPr>
              <w:rPr>
                <w:rFonts w:eastAsia="等线"/>
                <w:szCs w:val="20"/>
                <w:lang w:val="en-GB" w:eastAsia="ja-JP"/>
              </w:rPr>
            </w:pPr>
            <w:proofErr w:type="spellStart"/>
            <w:r w:rsidRPr="009D06A9">
              <w:rPr>
                <w:rFonts w:eastAsia="等线"/>
                <w:szCs w:val="20"/>
                <w:lang w:val="en-GB" w:eastAsia="ja-JP"/>
              </w:rPr>
              <w:t>zeroCorrelationZoneConfig</w:t>
            </w:r>
            <w:proofErr w:type="spellEnd"/>
          </w:p>
        </w:tc>
        <w:tc>
          <w:tcPr>
            <w:tcW w:w="1227" w:type="dxa"/>
          </w:tcPr>
          <w:p w14:paraId="04063639" w14:textId="4BBEE4B8" w:rsidR="001B20C0" w:rsidRPr="009D06A9" w:rsidRDefault="000A5A99" w:rsidP="001B20C0">
            <w:pPr>
              <w:pStyle w:val="a1"/>
              <w:spacing w:before="120"/>
              <w:rPr>
                <w:rFonts w:eastAsiaTheme="minorEastAsia"/>
                <w:szCs w:val="20"/>
                <w:lang w:eastAsia="zh-CN"/>
              </w:rPr>
            </w:pPr>
            <w:r w:rsidRPr="009D06A9">
              <w:rPr>
                <w:rFonts w:eastAsiaTheme="minorEastAsia" w:hint="eastAsia"/>
                <w:szCs w:val="20"/>
                <w:lang w:eastAsia="zh-CN"/>
              </w:rPr>
              <w:t>N</w:t>
            </w:r>
            <w:r w:rsidRPr="009D06A9">
              <w:rPr>
                <w:rFonts w:eastAsiaTheme="minorEastAsia"/>
                <w:szCs w:val="20"/>
                <w:lang w:eastAsia="zh-CN"/>
              </w:rPr>
              <w:t>ew</w:t>
            </w:r>
          </w:p>
        </w:tc>
        <w:tc>
          <w:tcPr>
            <w:tcW w:w="5251" w:type="dxa"/>
          </w:tcPr>
          <w:p w14:paraId="7D5ACB2C" w14:textId="30793980" w:rsidR="001B20C0" w:rsidRPr="009D06A9" w:rsidRDefault="008168D9" w:rsidP="001B20C0">
            <w:pPr>
              <w:pStyle w:val="a1"/>
              <w:spacing w:before="120"/>
              <w:rPr>
                <w:szCs w:val="20"/>
              </w:rPr>
            </w:pPr>
            <w:r w:rsidRPr="009D06A9">
              <w:rPr>
                <w:szCs w:val="20"/>
              </w:rPr>
              <w:t>N-CS configuration, see Table 6.3.3.1-5 in TS 38.211.</w:t>
            </w:r>
          </w:p>
        </w:tc>
        <w:tc>
          <w:tcPr>
            <w:tcW w:w="4510" w:type="dxa"/>
          </w:tcPr>
          <w:p w14:paraId="1F31461B" w14:textId="6DB11C54" w:rsidR="001B20C0" w:rsidRPr="009D06A9" w:rsidRDefault="00920263" w:rsidP="001B20C0">
            <w:pPr>
              <w:pStyle w:val="a1"/>
              <w:spacing w:before="120"/>
              <w:rPr>
                <w:szCs w:val="20"/>
              </w:rPr>
            </w:pPr>
            <w:proofErr w:type="gramStart"/>
            <w:r w:rsidRPr="009D06A9">
              <w:rPr>
                <w:szCs w:val="20"/>
              </w:rPr>
              <w:t>INTEGER(</w:t>
            </w:r>
            <w:proofErr w:type="gramEnd"/>
            <w:r w:rsidRPr="009D06A9">
              <w:rPr>
                <w:szCs w:val="20"/>
              </w:rPr>
              <w:t>0..15)</w:t>
            </w:r>
          </w:p>
        </w:tc>
        <w:tc>
          <w:tcPr>
            <w:tcW w:w="1811" w:type="dxa"/>
          </w:tcPr>
          <w:p w14:paraId="405B3BAC" w14:textId="77777777" w:rsidR="001B20C0" w:rsidRPr="009D06A9" w:rsidRDefault="001B20C0" w:rsidP="001B20C0">
            <w:pPr>
              <w:pStyle w:val="a1"/>
              <w:spacing w:before="120"/>
              <w:rPr>
                <w:szCs w:val="20"/>
              </w:rPr>
            </w:pPr>
          </w:p>
        </w:tc>
        <w:tc>
          <w:tcPr>
            <w:tcW w:w="1257" w:type="dxa"/>
          </w:tcPr>
          <w:p w14:paraId="070D025D" w14:textId="39AFCCF7" w:rsidR="001B20C0" w:rsidRPr="009D06A9" w:rsidRDefault="00920263" w:rsidP="001B20C0">
            <w:pPr>
              <w:pStyle w:val="a1"/>
              <w:spacing w:before="120"/>
              <w:rPr>
                <w:szCs w:val="20"/>
              </w:rPr>
            </w:pPr>
            <w:r w:rsidRPr="009D06A9">
              <w:rPr>
                <w:rFonts w:eastAsiaTheme="minorEastAsia"/>
                <w:szCs w:val="20"/>
                <w:lang w:eastAsia="zh-CN"/>
              </w:rPr>
              <w:t>Per cell</w:t>
            </w:r>
          </w:p>
        </w:tc>
        <w:tc>
          <w:tcPr>
            <w:tcW w:w="1838" w:type="dxa"/>
          </w:tcPr>
          <w:p w14:paraId="19206B33" w14:textId="6FFD95A1" w:rsidR="001B20C0" w:rsidRPr="009D06A9" w:rsidRDefault="001B20C0" w:rsidP="001B20C0">
            <w:pPr>
              <w:pStyle w:val="a1"/>
              <w:spacing w:before="120"/>
              <w:rPr>
                <w:szCs w:val="20"/>
              </w:rPr>
            </w:pPr>
            <w:r w:rsidRPr="009D06A9">
              <w:rPr>
                <w:rFonts w:eastAsiaTheme="minorEastAsia" w:hint="eastAsia"/>
                <w:szCs w:val="20"/>
                <w:lang w:eastAsia="zh-CN"/>
              </w:rPr>
              <w:t>Y</w:t>
            </w:r>
            <w:r w:rsidRPr="009D06A9">
              <w:rPr>
                <w:rFonts w:eastAsiaTheme="minorEastAsia"/>
                <w:szCs w:val="20"/>
                <w:lang w:eastAsia="zh-CN"/>
              </w:rPr>
              <w:t>ES</w:t>
            </w:r>
          </w:p>
        </w:tc>
      </w:tr>
      <w:tr w:rsidR="009D06A9" w:rsidRPr="009D06A9" w14:paraId="63A944BC" w14:textId="77777777" w:rsidTr="00920263">
        <w:trPr>
          <w:jc w:val="center"/>
        </w:trPr>
        <w:tc>
          <w:tcPr>
            <w:tcW w:w="1357" w:type="dxa"/>
          </w:tcPr>
          <w:p w14:paraId="7F8FC410" w14:textId="7DF51876" w:rsidR="001B20C0" w:rsidRPr="009D06A9" w:rsidRDefault="001B20C0" w:rsidP="001B20C0">
            <w:pPr>
              <w:pStyle w:val="a1"/>
              <w:spacing w:before="120"/>
              <w:rPr>
                <w:rFonts w:eastAsiaTheme="minorEastAsia"/>
                <w:szCs w:val="20"/>
                <w:lang w:eastAsia="zh-CN"/>
              </w:rPr>
            </w:pPr>
            <w:r w:rsidRPr="009D06A9">
              <w:rPr>
                <w:rFonts w:eastAsiaTheme="minorEastAsia" w:hint="eastAsia"/>
                <w:szCs w:val="20"/>
                <w:lang w:eastAsia="zh-CN"/>
              </w:rPr>
              <w:t>O</w:t>
            </w:r>
            <w:r w:rsidRPr="009D06A9">
              <w:rPr>
                <w:rFonts w:eastAsiaTheme="minorEastAsia"/>
                <w:szCs w:val="20"/>
                <w:lang w:eastAsia="zh-CN"/>
              </w:rPr>
              <w:t>D-SIB1</w:t>
            </w:r>
          </w:p>
        </w:tc>
        <w:tc>
          <w:tcPr>
            <w:tcW w:w="2262" w:type="dxa"/>
          </w:tcPr>
          <w:p w14:paraId="49619B97" w14:textId="6A87EF3E" w:rsidR="001B20C0" w:rsidRPr="009D06A9" w:rsidRDefault="001B20C0" w:rsidP="001B20C0">
            <w:pPr>
              <w:pStyle w:val="a1"/>
              <w:spacing w:before="120"/>
              <w:rPr>
                <w:szCs w:val="20"/>
              </w:rPr>
            </w:pPr>
            <w:r w:rsidRPr="009D06A9">
              <w:rPr>
                <w:rFonts w:eastAsia="等线"/>
                <w:szCs w:val="20"/>
                <w:lang w:val="en-GB" w:eastAsia="ja-JP"/>
              </w:rPr>
              <w:t>rach-OccasionsSIB1</w:t>
            </w:r>
          </w:p>
        </w:tc>
        <w:tc>
          <w:tcPr>
            <w:tcW w:w="2737" w:type="dxa"/>
          </w:tcPr>
          <w:p w14:paraId="409ABA69" w14:textId="21895CB9" w:rsidR="001B20C0" w:rsidRPr="009D06A9" w:rsidRDefault="001B20C0" w:rsidP="001B20C0">
            <w:pPr>
              <w:rPr>
                <w:rFonts w:eastAsia="等线"/>
                <w:szCs w:val="20"/>
                <w:lang w:val="en-GB" w:eastAsia="ja-JP"/>
              </w:rPr>
            </w:pPr>
            <w:proofErr w:type="spellStart"/>
            <w:r w:rsidRPr="009D06A9">
              <w:rPr>
                <w:rFonts w:eastAsia="等线"/>
                <w:szCs w:val="20"/>
                <w:lang w:val="en-GB" w:eastAsia="ja-JP"/>
              </w:rPr>
              <w:t>preambleReceivedTargetPower</w:t>
            </w:r>
            <w:proofErr w:type="spellEnd"/>
          </w:p>
        </w:tc>
        <w:tc>
          <w:tcPr>
            <w:tcW w:w="1227" w:type="dxa"/>
          </w:tcPr>
          <w:p w14:paraId="0AEE1DB9" w14:textId="7CF66107" w:rsidR="001B20C0" w:rsidRPr="009D06A9" w:rsidRDefault="000A5A99" w:rsidP="001B20C0">
            <w:pPr>
              <w:pStyle w:val="a1"/>
              <w:spacing w:before="120"/>
              <w:rPr>
                <w:rFonts w:eastAsiaTheme="minorEastAsia"/>
                <w:szCs w:val="20"/>
                <w:lang w:eastAsia="zh-CN"/>
              </w:rPr>
            </w:pPr>
            <w:r w:rsidRPr="009D06A9">
              <w:rPr>
                <w:rFonts w:eastAsiaTheme="minorEastAsia" w:hint="eastAsia"/>
                <w:szCs w:val="20"/>
                <w:lang w:eastAsia="zh-CN"/>
              </w:rPr>
              <w:t>N</w:t>
            </w:r>
            <w:r w:rsidRPr="009D06A9">
              <w:rPr>
                <w:rFonts w:eastAsiaTheme="minorEastAsia"/>
                <w:szCs w:val="20"/>
                <w:lang w:eastAsia="zh-CN"/>
              </w:rPr>
              <w:t>ew</w:t>
            </w:r>
          </w:p>
        </w:tc>
        <w:tc>
          <w:tcPr>
            <w:tcW w:w="5251" w:type="dxa"/>
          </w:tcPr>
          <w:p w14:paraId="6BF6F1EF" w14:textId="03413531" w:rsidR="001B20C0" w:rsidRPr="009D06A9" w:rsidRDefault="008168D9" w:rsidP="001B20C0">
            <w:pPr>
              <w:pStyle w:val="a1"/>
              <w:spacing w:before="120"/>
              <w:rPr>
                <w:szCs w:val="20"/>
              </w:rPr>
            </w:pPr>
            <w:r w:rsidRPr="009D06A9">
              <w:rPr>
                <w:szCs w:val="20"/>
              </w:rPr>
              <w:t xml:space="preserve">The target power level at the network receiver side (see TS 38.213 [13], clause 7.4, TS 38.321 [3], clauses 5.1.2, 5.1.3). Only multiples of 2 dBm may be chosen (e.g. -202, -200, -198, ...). This field is set to the same value for different repetition numbers associated with a specific </w:t>
            </w:r>
            <w:proofErr w:type="spellStart"/>
            <w:r w:rsidRPr="009D06A9">
              <w:rPr>
                <w:szCs w:val="20"/>
              </w:rPr>
              <w:t>FeatureCombination</w:t>
            </w:r>
            <w:proofErr w:type="spellEnd"/>
            <w:r w:rsidRPr="009D06A9">
              <w:rPr>
                <w:szCs w:val="20"/>
              </w:rPr>
              <w:t>.</w:t>
            </w:r>
          </w:p>
        </w:tc>
        <w:tc>
          <w:tcPr>
            <w:tcW w:w="4510" w:type="dxa"/>
          </w:tcPr>
          <w:p w14:paraId="7BAC52B6" w14:textId="373DF235" w:rsidR="001B20C0" w:rsidRPr="009D06A9" w:rsidRDefault="00920263" w:rsidP="001B20C0">
            <w:pPr>
              <w:pStyle w:val="a1"/>
              <w:spacing w:before="120"/>
              <w:rPr>
                <w:szCs w:val="20"/>
              </w:rPr>
            </w:pPr>
            <w:r w:rsidRPr="009D06A9">
              <w:rPr>
                <w:szCs w:val="20"/>
              </w:rPr>
              <w:t>INTEGER (-</w:t>
            </w:r>
            <w:proofErr w:type="gramStart"/>
            <w:r w:rsidRPr="009D06A9">
              <w:rPr>
                <w:szCs w:val="20"/>
              </w:rPr>
              <w:t>202..</w:t>
            </w:r>
            <w:proofErr w:type="gramEnd"/>
            <w:r w:rsidRPr="009D06A9">
              <w:rPr>
                <w:szCs w:val="20"/>
              </w:rPr>
              <w:t>-60)</w:t>
            </w:r>
          </w:p>
        </w:tc>
        <w:tc>
          <w:tcPr>
            <w:tcW w:w="1811" w:type="dxa"/>
          </w:tcPr>
          <w:p w14:paraId="1CEDF7BF" w14:textId="77777777" w:rsidR="001B20C0" w:rsidRPr="009D06A9" w:rsidRDefault="001B20C0" w:rsidP="001B20C0">
            <w:pPr>
              <w:pStyle w:val="a1"/>
              <w:spacing w:before="120"/>
              <w:rPr>
                <w:szCs w:val="20"/>
              </w:rPr>
            </w:pPr>
          </w:p>
        </w:tc>
        <w:tc>
          <w:tcPr>
            <w:tcW w:w="1257" w:type="dxa"/>
          </w:tcPr>
          <w:p w14:paraId="704615F4" w14:textId="690E7B33" w:rsidR="001B20C0" w:rsidRPr="009D06A9" w:rsidRDefault="00920263" w:rsidP="001B20C0">
            <w:pPr>
              <w:pStyle w:val="a1"/>
              <w:spacing w:before="120"/>
              <w:rPr>
                <w:szCs w:val="20"/>
              </w:rPr>
            </w:pPr>
            <w:r w:rsidRPr="009D06A9">
              <w:rPr>
                <w:rFonts w:eastAsiaTheme="minorEastAsia"/>
                <w:szCs w:val="20"/>
                <w:lang w:eastAsia="zh-CN"/>
              </w:rPr>
              <w:t>Per cell</w:t>
            </w:r>
          </w:p>
        </w:tc>
        <w:tc>
          <w:tcPr>
            <w:tcW w:w="1838" w:type="dxa"/>
          </w:tcPr>
          <w:p w14:paraId="4BC51AFD" w14:textId="6E6235A0" w:rsidR="001B20C0" w:rsidRPr="009D06A9" w:rsidRDefault="001B20C0" w:rsidP="001B20C0">
            <w:pPr>
              <w:pStyle w:val="a1"/>
              <w:spacing w:before="120"/>
              <w:rPr>
                <w:szCs w:val="20"/>
              </w:rPr>
            </w:pPr>
            <w:r w:rsidRPr="009D06A9">
              <w:rPr>
                <w:rFonts w:eastAsiaTheme="minorEastAsia" w:hint="eastAsia"/>
                <w:szCs w:val="20"/>
                <w:lang w:eastAsia="zh-CN"/>
              </w:rPr>
              <w:t>Y</w:t>
            </w:r>
            <w:r w:rsidRPr="009D06A9">
              <w:rPr>
                <w:rFonts w:eastAsiaTheme="minorEastAsia"/>
                <w:szCs w:val="20"/>
                <w:lang w:eastAsia="zh-CN"/>
              </w:rPr>
              <w:t>ES</w:t>
            </w:r>
          </w:p>
        </w:tc>
      </w:tr>
      <w:tr w:rsidR="009D06A9" w:rsidRPr="009D06A9" w14:paraId="577A5DC0" w14:textId="77777777" w:rsidTr="00920263">
        <w:trPr>
          <w:jc w:val="center"/>
        </w:trPr>
        <w:tc>
          <w:tcPr>
            <w:tcW w:w="1357" w:type="dxa"/>
          </w:tcPr>
          <w:p w14:paraId="14E47705" w14:textId="0F8016AA" w:rsidR="001B20C0" w:rsidRPr="009D06A9" w:rsidRDefault="001B20C0" w:rsidP="001B20C0">
            <w:pPr>
              <w:pStyle w:val="a1"/>
              <w:spacing w:before="120"/>
              <w:rPr>
                <w:rFonts w:eastAsiaTheme="minorEastAsia"/>
                <w:szCs w:val="20"/>
                <w:lang w:eastAsia="zh-CN"/>
              </w:rPr>
            </w:pPr>
            <w:r w:rsidRPr="009D06A9">
              <w:rPr>
                <w:rFonts w:eastAsiaTheme="minorEastAsia" w:hint="eastAsia"/>
                <w:szCs w:val="20"/>
                <w:lang w:eastAsia="zh-CN"/>
              </w:rPr>
              <w:t>O</w:t>
            </w:r>
            <w:r w:rsidRPr="009D06A9">
              <w:rPr>
                <w:rFonts w:eastAsiaTheme="minorEastAsia"/>
                <w:szCs w:val="20"/>
                <w:lang w:eastAsia="zh-CN"/>
              </w:rPr>
              <w:t>D-SIB1</w:t>
            </w:r>
          </w:p>
        </w:tc>
        <w:tc>
          <w:tcPr>
            <w:tcW w:w="2262" w:type="dxa"/>
          </w:tcPr>
          <w:p w14:paraId="1BB6C479" w14:textId="5494B0E6" w:rsidR="001B20C0" w:rsidRPr="009D06A9" w:rsidRDefault="001B20C0" w:rsidP="001B20C0">
            <w:pPr>
              <w:pStyle w:val="a1"/>
              <w:spacing w:before="120"/>
              <w:rPr>
                <w:szCs w:val="20"/>
              </w:rPr>
            </w:pPr>
            <w:r w:rsidRPr="009D06A9">
              <w:rPr>
                <w:rFonts w:eastAsia="等线"/>
                <w:szCs w:val="20"/>
                <w:lang w:val="en-GB" w:eastAsia="ja-JP"/>
              </w:rPr>
              <w:t>rach-OccasionsSIB1</w:t>
            </w:r>
          </w:p>
        </w:tc>
        <w:tc>
          <w:tcPr>
            <w:tcW w:w="2737" w:type="dxa"/>
          </w:tcPr>
          <w:p w14:paraId="4D9C1EA3" w14:textId="3B893891" w:rsidR="001B20C0" w:rsidRPr="009D06A9" w:rsidRDefault="001B20C0" w:rsidP="001B20C0">
            <w:pPr>
              <w:rPr>
                <w:rFonts w:eastAsia="MS Mincho"/>
                <w:szCs w:val="20"/>
                <w:lang w:val="en-GB" w:eastAsia="ja-JP"/>
              </w:rPr>
            </w:pPr>
            <w:proofErr w:type="spellStart"/>
            <w:r w:rsidRPr="009D06A9">
              <w:rPr>
                <w:rFonts w:eastAsia="等线"/>
                <w:szCs w:val="20"/>
                <w:lang w:val="en-GB" w:eastAsia="ja-JP"/>
              </w:rPr>
              <w:t>preambleTransMax</w:t>
            </w:r>
            <w:proofErr w:type="spellEnd"/>
          </w:p>
        </w:tc>
        <w:tc>
          <w:tcPr>
            <w:tcW w:w="1227" w:type="dxa"/>
          </w:tcPr>
          <w:p w14:paraId="79503465" w14:textId="6440D6FB" w:rsidR="001B20C0" w:rsidRPr="009D06A9" w:rsidRDefault="000A5A99" w:rsidP="001B20C0">
            <w:pPr>
              <w:pStyle w:val="a1"/>
              <w:spacing w:before="120"/>
              <w:rPr>
                <w:rFonts w:eastAsiaTheme="minorEastAsia"/>
                <w:szCs w:val="20"/>
                <w:lang w:eastAsia="zh-CN"/>
              </w:rPr>
            </w:pPr>
            <w:r w:rsidRPr="009D06A9">
              <w:rPr>
                <w:rFonts w:eastAsiaTheme="minorEastAsia" w:hint="eastAsia"/>
                <w:szCs w:val="20"/>
                <w:lang w:eastAsia="zh-CN"/>
              </w:rPr>
              <w:t>N</w:t>
            </w:r>
            <w:r w:rsidRPr="009D06A9">
              <w:rPr>
                <w:rFonts w:eastAsiaTheme="minorEastAsia"/>
                <w:szCs w:val="20"/>
                <w:lang w:eastAsia="zh-CN"/>
              </w:rPr>
              <w:t>ew</w:t>
            </w:r>
          </w:p>
        </w:tc>
        <w:tc>
          <w:tcPr>
            <w:tcW w:w="5251" w:type="dxa"/>
          </w:tcPr>
          <w:p w14:paraId="14F6F716" w14:textId="6A4A35E2" w:rsidR="001B20C0" w:rsidRPr="009D06A9" w:rsidRDefault="00B144AC" w:rsidP="001B20C0">
            <w:pPr>
              <w:pStyle w:val="a1"/>
              <w:spacing w:before="120"/>
              <w:rPr>
                <w:szCs w:val="20"/>
              </w:rPr>
            </w:pPr>
            <w:r w:rsidRPr="009D06A9">
              <w:rPr>
                <w:szCs w:val="20"/>
              </w:rPr>
              <w:t>Max number of RA preamble transmission performed before declaring a failure.</w:t>
            </w:r>
          </w:p>
        </w:tc>
        <w:tc>
          <w:tcPr>
            <w:tcW w:w="4510" w:type="dxa"/>
          </w:tcPr>
          <w:p w14:paraId="06A1A96D" w14:textId="77777777" w:rsidR="00920263" w:rsidRPr="009D06A9" w:rsidRDefault="00920263" w:rsidP="00920263">
            <w:pPr>
              <w:pStyle w:val="a1"/>
              <w:spacing w:before="120"/>
              <w:rPr>
                <w:szCs w:val="20"/>
              </w:rPr>
            </w:pPr>
            <w:r w:rsidRPr="009D06A9">
              <w:rPr>
                <w:szCs w:val="20"/>
              </w:rPr>
              <w:t xml:space="preserve">ENUMERATED </w:t>
            </w:r>
          </w:p>
          <w:p w14:paraId="6171CC26" w14:textId="78844D98" w:rsidR="001B20C0" w:rsidRPr="009D06A9" w:rsidRDefault="00920263" w:rsidP="001B20C0">
            <w:pPr>
              <w:pStyle w:val="a1"/>
              <w:spacing w:before="120"/>
              <w:rPr>
                <w:szCs w:val="20"/>
              </w:rPr>
            </w:pPr>
            <w:r w:rsidRPr="009D06A9">
              <w:rPr>
                <w:szCs w:val="20"/>
              </w:rPr>
              <w:t>{n3, n4, n5, n6, n7, n8, n10, n20, n50, n100, n200}</w:t>
            </w:r>
          </w:p>
        </w:tc>
        <w:tc>
          <w:tcPr>
            <w:tcW w:w="1811" w:type="dxa"/>
          </w:tcPr>
          <w:p w14:paraId="65B1C0BE" w14:textId="77777777" w:rsidR="001B20C0" w:rsidRPr="009D06A9" w:rsidRDefault="001B20C0" w:rsidP="001B20C0">
            <w:pPr>
              <w:pStyle w:val="a1"/>
              <w:spacing w:before="120"/>
              <w:rPr>
                <w:szCs w:val="20"/>
              </w:rPr>
            </w:pPr>
          </w:p>
        </w:tc>
        <w:tc>
          <w:tcPr>
            <w:tcW w:w="1257" w:type="dxa"/>
          </w:tcPr>
          <w:p w14:paraId="6F3C2B49" w14:textId="3B3C4CCC" w:rsidR="001B20C0" w:rsidRPr="009D06A9" w:rsidRDefault="00920263" w:rsidP="001B20C0">
            <w:pPr>
              <w:pStyle w:val="a1"/>
              <w:spacing w:before="120"/>
              <w:rPr>
                <w:szCs w:val="20"/>
              </w:rPr>
            </w:pPr>
            <w:r w:rsidRPr="009D06A9">
              <w:rPr>
                <w:rFonts w:eastAsiaTheme="minorEastAsia"/>
                <w:szCs w:val="20"/>
                <w:lang w:eastAsia="zh-CN"/>
              </w:rPr>
              <w:t>Per cell</w:t>
            </w:r>
          </w:p>
        </w:tc>
        <w:tc>
          <w:tcPr>
            <w:tcW w:w="1838" w:type="dxa"/>
          </w:tcPr>
          <w:p w14:paraId="72558FCB" w14:textId="48B029F2" w:rsidR="001B20C0" w:rsidRPr="009D06A9" w:rsidRDefault="001B20C0" w:rsidP="001B20C0">
            <w:pPr>
              <w:pStyle w:val="a1"/>
              <w:spacing w:before="120"/>
              <w:rPr>
                <w:szCs w:val="20"/>
              </w:rPr>
            </w:pPr>
            <w:r w:rsidRPr="009D06A9">
              <w:rPr>
                <w:rFonts w:eastAsiaTheme="minorEastAsia" w:hint="eastAsia"/>
                <w:szCs w:val="20"/>
                <w:lang w:eastAsia="zh-CN"/>
              </w:rPr>
              <w:t>Y</w:t>
            </w:r>
            <w:r w:rsidRPr="009D06A9">
              <w:rPr>
                <w:rFonts w:eastAsiaTheme="minorEastAsia"/>
                <w:szCs w:val="20"/>
                <w:lang w:eastAsia="zh-CN"/>
              </w:rPr>
              <w:t>ES</w:t>
            </w:r>
          </w:p>
        </w:tc>
      </w:tr>
      <w:tr w:rsidR="009D06A9" w:rsidRPr="009D06A9" w14:paraId="77F4D69B" w14:textId="77777777" w:rsidTr="00920263">
        <w:trPr>
          <w:jc w:val="center"/>
        </w:trPr>
        <w:tc>
          <w:tcPr>
            <w:tcW w:w="1357" w:type="dxa"/>
          </w:tcPr>
          <w:p w14:paraId="27D120DA" w14:textId="5C8CA472" w:rsidR="001B20C0" w:rsidRPr="009D06A9" w:rsidRDefault="001B20C0" w:rsidP="001B20C0">
            <w:pPr>
              <w:pStyle w:val="a1"/>
              <w:spacing w:before="120"/>
              <w:rPr>
                <w:rFonts w:eastAsiaTheme="minorEastAsia"/>
                <w:szCs w:val="20"/>
                <w:lang w:eastAsia="zh-CN"/>
              </w:rPr>
            </w:pPr>
            <w:r w:rsidRPr="009D06A9">
              <w:rPr>
                <w:rFonts w:eastAsiaTheme="minorEastAsia" w:hint="eastAsia"/>
                <w:szCs w:val="20"/>
                <w:lang w:eastAsia="zh-CN"/>
              </w:rPr>
              <w:t>O</w:t>
            </w:r>
            <w:r w:rsidRPr="009D06A9">
              <w:rPr>
                <w:rFonts w:eastAsiaTheme="minorEastAsia"/>
                <w:szCs w:val="20"/>
                <w:lang w:eastAsia="zh-CN"/>
              </w:rPr>
              <w:t>D-SIB1</w:t>
            </w:r>
          </w:p>
        </w:tc>
        <w:tc>
          <w:tcPr>
            <w:tcW w:w="2262" w:type="dxa"/>
          </w:tcPr>
          <w:p w14:paraId="1CE60C03" w14:textId="4DC6447E" w:rsidR="001B20C0" w:rsidRPr="009D06A9" w:rsidRDefault="001B20C0" w:rsidP="001B20C0">
            <w:pPr>
              <w:pStyle w:val="a1"/>
              <w:spacing w:before="120"/>
              <w:rPr>
                <w:szCs w:val="20"/>
              </w:rPr>
            </w:pPr>
            <w:r w:rsidRPr="009D06A9">
              <w:rPr>
                <w:rFonts w:eastAsia="等线"/>
                <w:szCs w:val="20"/>
                <w:lang w:val="en-GB" w:eastAsia="ja-JP"/>
              </w:rPr>
              <w:t>rach-OccasionsSIB1</w:t>
            </w:r>
          </w:p>
        </w:tc>
        <w:tc>
          <w:tcPr>
            <w:tcW w:w="2737" w:type="dxa"/>
          </w:tcPr>
          <w:p w14:paraId="7A69C70A" w14:textId="1F638248" w:rsidR="001B20C0" w:rsidRPr="009D06A9" w:rsidRDefault="001B20C0" w:rsidP="00B144AC">
            <w:pPr>
              <w:rPr>
                <w:rFonts w:eastAsia="MS Mincho"/>
                <w:szCs w:val="20"/>
                <w:lang w:val="en-GB" w:eastAsia="ja-JP"/>
              </w:rPr>
            </w:pPr>
            <w:proofErr w:type="spellStart"/>
            <w:r w:rsidRPr="009D06A9">
              <w:rPr>
                <w:rFonts w:eastAsia="等线"/>
                <w:szCs w:val="20"/>
                <w:lang w:val="en-GB" w:eastAsia="ja-JP"/>
              </w:rPr>
              <w:t>powerRampingStep</w:t>
            </w:r>
            <w:proofErr w:type="spellEnd"/>
          </w:p>
        </w:tc>
        <w:tc>
          <w:tcPr>
            <w:tcW w:w="1227" w:type="dxa"/>
          </w:tcPr>
          <w:p w14:paraId="5EB81E75" w14:textId="3B90BAB8" w:rsidR="001B20C0" w:rsidRPr="009D06A9" w:rsidRDefault="000A5A99" w:rsidP="001B20C0">
            <w:pPr>
              <w:pStyle w:val="a1"/>
              <w:spacing w:before="120"/>
              <w:rPr>
                <w:rFonts w:eastAsiaTheme="minorEastAsia"/>
                <w:szCs w:val="20"/>
                <w:lang w:eastAsia="zh-CN"/>
              </w:rPr>
            </w:pPr>
            <w:r w:rsidRPr="009D06A9">
              <w:rPr>
                <w:rFonts w:eastAsiaTheme="minorEastAsia" w:hint="eastAsia"/>
                <w:szCs w:val="20"/>
                <w:lang w:eastAsia="zh-CN"/>
              </w:rPr>
              <w:t>N</w:t>
            </w:r>
            <w:r w:rsidRPr="009D06A9">
              <w:rPr>
                <w:rFonts w:eastAsiaTheme="minorEastAsia"/>
                <w:szCs w:val="20"/>
                <w:lang w:eastAsia="zh-CN"/>
              </w:rPr>
              <w:t>ew</w:t>
            </w:r>
          </w:p>
        </w:tc>
        <w:tc>
          <w:tcPr>
            <w:tcW w:w="5251" w:type="dxa"/>
          </w:tcPr>
          <w:p w14:paraId="5875590D" w14:textId="4789CBB6" w:rsidR="001B20C0" w:rsidRPr="009D06A9" w:rsidRDefault="00B144AC" w:rsidP="001B20C0">
            <w:pPr>
              <w:pStyle w:val="a1"/>
              <w:spacing w:before="120"/>
              <w:rPr>
                <w:szCs w:val="20"/>
              </w:rPr>
            </w:pPr>
            <w:r w:rsidRPr="009D06A9">
              <w:rPr>
                <w:szCs w:val="20"/>
              </w:rPr>
              <w:t>Power ramping steps for PRACH.</w:t>
            </w:r>
          </w:p>
        </w:tc>
        <w:tc>
          <w:tcPr>
            <w:tcW w:w="4510" w:type="dxa"/>
          </w:tcPr>
          <w:p w14:paraId="28E62CCD" w14:textId="38CDE978" w:rsidR="001B20C0" w:rsidRPr="009D06A9" w:rsidRDefault="00920263" w:rsidP="001B20C0">
            <w:pPr>
              <w:pStyle w:val="a1"/>
              <w:spacing w:before="120"/>
              <w:rPr>
                <w:szCs w:val="20"/>
              </w:rPr>
            </w:pPr>
            <w:r w:rsidRPr="009D06A9">
              <w:rPr>
                <w:szCs w:val="20"/>
              </w:rPr>
              <w:t>ENUMERATED {dB0, dB2, dB4, dB6}</w:t>
            </w:r>
          </w:p>
        </w:tc>
        <w:tc>
          <w:tcPr>
            <w:tcW w:w="1811" w:type="dxa"/>
          </w:tcPr>
          <w:p w14:paraId="21518F96" w14:textId="77777777" w:rsidR="001B20C0" w:rsidRPr="009D06A9" w:rsidRDefault="001B20C0" w:rsidP="001B20C0">
            <w:pPr>
              <w:pStyle w:val="a1"/>
              <w:spacing w:before="120"/>
              <w:rPr>
                <w:szCs w:val="20"/>
              </w:rPr>
            </w:pPr>
          </w:p>
        </w:tc>
        <w:tc>
          <w:tcPr>
            <w:tcW w:w="1257" w:type="dxa"/>
          </w:tcPr>
          <w:p w14:paraId="50FE4289" w14:textId="3D25E6DC" w:rsidR="001B20C0" w:rsidRPr="009D06A9" w:rsidRDefault="00920263" w:rsidP="001B20C0">
            <w:pPr>
              <w:pStyle w:val="a1"/>
              <w:spacing w:before="120"/>
              <w:rPr>
                <w:szCs w:val="20"/>
              </w:rPr>
            </w:pPr>
            <w:r w:rsidRPr="009D06A9">
              <w:rPr>
                <w:rFonts w:eastAsiaTheme="minorEastAsia"/>
                <w:szCs w:val="20"/>
                <w:lang w:eastAsia="zh-CN"/>
              </w:rPr>
              <w:t>Per cell</w:t>
            </w:r>
          </w:p>
        </w:tc>
        <w:tc>
          <w:tcPr>
            <w:tcW w:w="1838" w:type="dxa"/>
          </w:tcPr>
          <w:p w14:paraId="454B61D4" w14:textId="2945F545" w:rsidR="001B20C0" w:rsidRPr="009D06A9" w:rsidRDefault="001B20C0" w:rsidP="001B20C0">
            <w:pPr>
              <w:pStyle w:val="a1"/>
              <w:spacing w:before="120"/>
              <w:rPr>
                <w:szCs w:val="20"/>
              </w:rPr>
            </w:pPr>
            <w:r w:rsidRPr="009D06A9">
              <w:rPr>
                <w:rFonts w:eastAsiaTheme="minorEastAsia" w:hint="eastAsia"/>
                <w:szCs w:val="20"/>
                <w:lang w:eastAsia="zh-CN"/>
              </w:rPr>
              <w:t>Y</w:t>
            </w:r>
            <w:r w:rsidRPr="009D06A9">
              <w:rPr>
                <w:rFonts w:eastAsiaTheme="minorEastAsia"/>
                <w:szCs w:val="20"/>
                <w:lang w:eastAsia="zh-CN"/>
              </w:rPr>
              <w:t>ES</w:t>
            </w:r>
          </w:p>
        </w:tc>
      </w:tr>
      <w:tr w:rsidR="009D06A9" w:rsidRPr="009D06A9" w14:paraId="2E5FB829" w14:textId="77777777" w:rsidTr="00920263">
        <w:trPr>
          <w:jc w:val="center"/>
        </w:trPr>
        <w:tc>
          <w:tcPr>
            <w:tcW w:w="1357" w:type="dxa"/>
          </w:tcPr>
          <w:p w14:paraId="51696360" w14:textId="6C05AC54" w:rsidR="001B20C0" w:rsidRPr="009D06A9" w:rsidRDefault="001B20C0" w:rsidP="001B20C0">
            <w:pPr>
              <w:pStyle w:val="a1"/>
              <w:spacing w:before="120"/>
              <w:rPr>
                <w:rFonts w:eastAsiaTheme="minorEastAsia"/>
                <w:szCs w:val="20"/>
                <w:lang w:eastAsia="zh-CN"/>
              </w:rPr>
            </w:pPr>
            <w:r w:rsidRPr="009D06A9">
              <w:rPr>
                <w:rFonts w:eastAsiaTheme="minorEastAsia" w:hint="eastAsia"/>
                <w:szCs w:val="20"/>
                <w:lang w:eastAsia="zh-CN"/>
              </w:rPr>
              <w:t>O</w:t>
            </w:r>
            <w:r w:rsidRPr="009D06A9">
              <w:rPr>
                <w:rFonts w:eastAsiaTheme="minorEastAsia"/>
                <w:szCs w:val="20"/>
                <w:lang w:eastAsia="zh-CN"/>
              </w:rPr>
              <w:t>D-SIB1</w:t>
            </w:r>
          </w:p>
        </w:tc>
        <w:tc>
          <w:tcPr>
            <w:tcW w:w="2262" w:type="dxa"/>
          </w:tcPr>
          <w:p w14:paraId="531640D3" w14:textId="72EE5648" w:rsidR="001B20C0" w:rsidRPr="009D06A9" w:rsidRDefault="001B20C0" w:rsidP="001B20C0">
            <w:pPr>
              <w:pStyle w:val="a1"/>
              <w:spacing w:before="120"/>
              <w:rPr>
                <w:szCs w:val="20"/>
              </w:rPr>
            </w:pPr>
            <w:r w:rsidRPr="009D06A9">
              <w:rPr>
                <w:rFonts w:eastAsia="等线"/>
                <w:szCs w:val="20"/>
                <w:lang w:val="en-GB" w:eastAsia="ja-JP"/>
              </w:rPr>
              <w:t>rach-OccasionsSIB1</w:t>
            </w:r>
          </w:p>
        </w:tc>
        <w:tc>
          <w:tcPr>
            <w:tcW w:w="2737" w:type="dxa"/>
          </w:tcPr>
          <w:p w14:paraId="17C1CE86" w14:textId="18AF7701" w:rsidR="001B20C0" w:rsidRPr="009D06A9" w:rsidRDefault="001B20C0" w:rsidP="001B20C0">
            <w:pPr>
              <w:rPr>
                <w:rFonts w:eastAsia="等线"/>
                <w:szCs w:val="20"/>
                <w:lang w:val="en-GB" w:eastAsia="ja-JP"/>
              </w:rPr>
            </w:pPr>
            <w:proofErr w:type="spellStart"/>
            <w:r w:rsidRPr="009D06A9">
              <w:rPr>
                <w:rFonts w:eastAsia="等线"/>
                <w:szCs w:val="20"/>
                <w:lang w:val="en-GB" w:eastAsia="ja-JP"/>
              </w:rPr>
              <w:t>ra-ResponseWindow</w:t>
            </w:r>
            <w:proofErr w:type="spellEnd"/>
          </w:p>
        </w:tc>
        <w:tc>
          <w:tcPr>
            <w:tcW w:w="1227" w:type="dxa"/>
          </w:tcPr>
          <w:p w14:paraId="011CA56D" w14:textId="5C95F3F6" w:rsidR="001B20C0" w:rsidRPr="009D06A9" w:rsidRDefault="000A5A99" w:rsidP="001B20C0">
            <w:pPr>
              <w:pStyle w:val="a1"/>
              <w:spacing w:before="120"/>
              <w:rPr>
                <w:rFonts w:eastAsiaTheme="minorEastAsia"/>
                <w:szCs w:val="20"/>
                <w:lang w:eastAsia="zh-CN"/>
              </w:rPr>
            </w:pPr>
            <w:r w:rsidRPr="009D06A9">
              <w:rPr>
                <w:rFonts w:eastAsiaTheme="minorEastAsia" w:hint="eastAsia"/>
                <w:szCs w:val="20"/>
                <w:lang w:eastAsia="zh-CN"/>
              </w:rPr>
              <w:t>N</w:t>
            </w:r>
            <w:r w:rsidRPr="009D06A9">
              <w:rPr>
                <w:rFonts w:eastAsiaTheme="minorEastAsia"/>
                <w:szCs w:val="20"/>
                <w:lang w:eastAsia="zh-CN"/>
              </w:rPr>
              <w:t>ew</w:t>
            </w:r>
          </w:p>
        </w:tc>
        <w:tc>
          <w:tcPr>
            <w:tcW w:w="5251" w:type="dxa"/>
          </w:tcPr>
          <w:p w14:paraId="430309A9" w14:textId="4B1D2FC4" w:rsidR="001B20C0" w:rsidRPr="009D06A9" w:rsidRDefault="00B144AC" w:rsidP="001B20C0">
            <w:pPr>
              <w:pStyle w:val="a1"/>
              <w:spacing w:before="120"/>
              <w:rPr>
                <w:szCs w:val="20"/>
              </w:rPr>
            </w:pPr>
            <w:r w:rsidRPr="009D06A9">
              <w:rPr>
                <w:rFonts w:eastAsia="等线"/>
                <w:szCs w:val="20"/>
                <w:lang w:val="en-GB" w:eastAsia="ja-JP"/>
              </w:rPr>
              <w:t>Msg2 (RAR) window length in number of slots.</w:t>
            </w:r>
          </w:p>
        </w:tc>
        <w:tc>
          <w:tcPr>
            <w:tcW w:w="4510" w:type="dxa"/>
          </w:tcPr>
          <w:p w14:paraId="669661AC" w14:textId="43E06269" w:rsidR="001B20C0" w:rsidRPr="009D06A9" w:rsidRDefault="00920263" w:rsidP="001B20C0">
            <w:pPr>
              <w:pStyle w:val="a1"/>
              <w:spacing w:before="120"/>
              <w:rPr>
                <w:szCs w:val="20"/>
              </w:rPr>
            </w:pPr>
            <w:r w:rsidRPr="009D06A9">
              <w:rPr>
                <w:szCs w:val="20"/>
              </w:rPr>
              <w:t>ENUMERATED {sl1, sl2, sl4, sl8, sl10, sl20, sl40, sl80}</w:t>
            </w:r>
          </w:p>
        </w:tc>
        <w:tc>
          <w:tcPr>
            <w:tcW w:w="1811" w:type="dxa"/>
          </w:tcPr>
          <w:p w14:paraId="322E0184" w14:textId="77777777" w:rsidR="001B20C0" w:rsidRPr="009D06A9" w:rsidRDefault="001B20C0" w:rsidP="001B20C0">
            <w:pPr>
              <w:pStyle w:val="a1"/>
              <w:spacing w:before="120"/>
              <w:rPr>
                <w:szCs w:val="20"/>
              </w:rPr>
            </w:pPr>
          </w:p>
        </w:tc>
        <w:tc>
          <w:tcPr>
            <w:tcW w:w="1257" w:type="dxa"/>
          </w:tcPr>
          <w:p w14:paraId="29FCEC5D" w14:textId="25F2EADB" w:rsidR="001B20C0" w:rsidRPr="009D06A9" w:rsidRDefault="00920263" w:rsidP="001B20C0">
            <w:pPr>
              <w:pStyle w:val="a1"/>
              <w:spacing w:before="120"/>
              <w:rPr>
                <w:szCs w:val="20"/>
              </w:rPr>
            </w:pPr>
            <w:r w:rsidRPr="009D06A9">
              <w:rPr>
                <w:rFonts w:eastAsiaTheme="minorEastAsia"/>
                <w:szCs w:val="20"/>
                <w:lang w:eastAsia="zh-CN"/>
              </w:rPr>
              <w:t>Per cell</w:t>
            </w:r>
          </w:p>
        </w:tc>
        <w:tc>
          <w:tcPr>
            <w:tcW w:w="1838" w:type="dxa"/>
          </w:tcPr>
          <w:p w14:paraId="6704633B" w14:textId="7BDF0F0F" w:rsidR="001B20C0" w:rsidRPr="009D06A9" w:rsidRDefault="001B20C0" w:rsidP="001B20C0">
            <w:pPr>
              <w:pStyle w:val="a1"/>
              <w:spacing w:before="120"/>
              <w:rPr>
                <w:szCs w:val="20"/>
              </w:rPr>
            </w:pPr>
            <w:r w:rsidRPr="009D06A9">
              <w:rPr>
                <w:rFonts w:eastAsiaTheme="minorEastAsia" w:hint="eastAsia"/>
                <w:szCs w:val="20"/>
                <w:lang w:eastAsia="zh-CN"/>
              </w:rPr>
              <w:t>Y</w:t>
            </w:r>
            <w:r w:rsidRPr="009D06A9">
              <w:rPr>
                <w:rFonts w:eastAsiaTheme="minorEastAsia"/>
                <w:szCs w:val="20"/>
                <w:lang w:eastAsia="zh-CN"/>
              </w:rPr>
              <w:t>ES</w:t>
            </w:r>
          </w:p>
        </w:tc>
      </w:tr>
      <w:tr w:rsidR="009D06A9" w:rsidRPr="009D06A9" w14:paraId="1C4C9AEC" w14:textId="77777777" w:rsidTr="00920263">
        <w:trPr>
          <w:jc w:val="center"/>
        </w:trPr>
        <w:tc>
          <w:tcPr>
            <w:tcW w:w="1357" w:type="dxa"/>
          </w:tcPr>
          <w:p w14:paraId="0F2B4540" w14:textId="30EC1662" w:rsidR="001B20C0" w:rsidRPr="009D06A9" w:rsidRDefault="001B20C0" w:rsidP="001B20C0">
            <w:pPr>
              <w:pStyle w:val="a1"/>
              <w:spacing w:before="120"/>
              <w:rPr>
                <w:rFonts w:eastAsiaTheme="minorEastAsia"/>
                <w:szCs w:val="20"/>
                <w:lang w:eastAsia="zh-CN"/>
              </w:rPr>
            </w:pPr>
            <w:r w:rsidRPr="009D06A9">
              <w:rPr>
                <w:rFonts w:eastAsiaTheme="minorEastAsia" w:hint="eastAsia"/>
                <w:szCs w:val="20"/>
                <w:lang w:eastAsia="zh-CN"/>
              </w:rPr>
              <w:t>O</w:t>
            </w:r>
            <w:r w:rsidRPr="009D06A9">
              <w:rPr>
                <w:rFonts w:eastAsiaTheme="minorEastAsia"/>
                <w:szCs w:val="20"/>
                <w:lang w:eastAsia="zh-CN"/>
              </w:rPr>
              <w:t>D-SIB1</w:t>
            </w:r>
          </w:p>
        </w:tc>
        <w:tc>
          <w:tcPr>
            <w:tcW w:w="2262" w:type="dxa"/>
          </w:tcPr>
          <w:p w14:paraId="0A0C5E80" w14:textId="08C7E2D3" w:rsidR="001B20C0" w:rsidRPr="009D06A9" w:rsidRDefault="001B20C0" w:rsidP="001B20C0">
            <w:pPr>
              <w:pStyle w:val="a1"/>
              <w:spacing w:before="120"/>
              <w:rPr>
                <w:szCs w:val="20"/>
              </w:rPr>
            </w:pPr>
            <w:r w:rsidRPr="009D06A9">
              <w:rPr>
                <w:rFonts w:eastAsia="等线"/>
                <w:szCs w:val="20"/>
                <w:lang w:val="en-GB" w:eastAsia="ja-JP"/>
              </w:rPr>
              <w:t>rach-OccasionsSIB1</w:t>
            </w:r>
          </w:p>
        </w:tc>
        <w:tc>
          <w:tcPr>
            <w:tcW w:w="2737" w:type="dxa"/>
          </w:tcPr>
          <w:p w14:paraId="17921B76" w14:textId="1EE25E44" w:rsidR="001B20C0" w:rsidRPr="009D06A9" w:rsidRDefault="001B20C0" w:rsidP="001B20C0">
            <w:pPr>
              <w:rPr>
                <w:rFonts w:eastAsia="等线"/>
                <w:szCs w:val="20"/>
                <w:lang w:val="en-GB" w:eastAsia="ja-JP"/>
              </w:rPr>
            </w:pPr>
            <w:proofErr w:type="spellStart"/>
            <w:r w:rsidRPr="009D06A9">
              <w:rPr>
                <w:rFonts w:eastAsia="等线"/>
                <w:szCs w:val="20"/>
                <w:lang w:val="en-GB" w:eastAsia="ja-JP"/>
              </w:rPr>
              <w:t>ssb</w:t>
            </w:r>
            <w:proofErr w:type="spellEnd"/>
            <w:r w:rsidRPr="009D06A9">
              <w:rPr>
                <w:rFonts w:eastAsia="等线"/>
                <w:szCs w:val="20"/>
                <w:lang w:val="en-GB" w:eastAsia="ja-JP"/>
              </w:rPr>
              <w:t>-</w:t>
            </w:r>
            <w:proofErr w:type="spellStart"/>
            <w:r w:rsidRPr="009D06A9">
              <w:rPr>
                <w:rFonts w:eastAsia="等线"/>
                <w:szCs w:val="20"/>
                <w:lang w:val="en-GB" w:eastAsia="ja-JP"/>
              </w:rPr>
              <w:t>perRACH</w:t>
            </w:r>
            <w:proofErr w:type="spellEnd"/>
            <w:r w:rsidRPr="009D06A9">
              <w:rPr>
                <w:rFonts w:eastAsia="等线"/>
                <w:szCs w:val="20"/>
                <w:lang w:val="en-GB" w:eastAsia="ja-JP"/>
              </w:rPr>
              <w:t>-Occasion</w:t>
            </w:r>
          </w:p>
        </w:tc>
        <w:tc>
          <w:tcPr>
            <w:tcW w:w="1227" w:type="dxa"/>
          </w:tcPr>
          <w:p w14:paraId="5B3431DE" w14:textId="11D858C3" w:rsidR="001B20C0" w:rsidRPr="009D06A9" w:rsidRDefault="000A5A99" w:rsidP="001B20C0">
            <w:pPr>
              <w:pStyle w:val="a1"/>
              <w:spacing w:before="120"/>
              <w:rPr>
                <w:rFonts w:eastAsiaTheme="minorEastAsia"/>
                <w:szCs w:val="20"/>
                <w:lang w:eastAsia="zh-CN"/>
              </w:rPr>
            </w:pPr>
            <w:r w:rsidRPr="009D06A9">
              <w:rPr>
                <w:rFonts w:eastAsiaTheme="minorEastAsia" w:hint="eastAsia"/>
                <w:szCs w:val="20"/>
                <w:lang w:eastAsia="zh-CN"/>
              </w:rPr>
              <w:t>N</w:t>
            </w:r>
            <w:r w:rsidRPr="009D06A9">
              <w:rPr>
                <w:rFonts w:eastAsiaTheme="minorEastAsia"/>
                <w:szCs w:val="20"/>
                <w:lang w:eastAsia="zh-CN"/>
              </w:rPr>
              <w:t>ew</w:t>
            </w:r>
          </w:p>
        </w:tc>
        <w:tc>
          <w:tcPr>
            <w:tcW w:w="5251" w:type="dxa"/>
          </w:tcPr>
          <w:p w14:paraId="7C69EDBB" w14:textId="06EE0306" w:rsidR="001B20C0" w:rsidRPr="009D06A9" w:rsidRDefault="00B144AC" w:rsidP="001B20C0">
            <w:pPr>
              <w:pStyle w:val="a1"/>
              <w:spacing w:before="120"/>
              <w:rPr>
                <w:szCs w:val="20"/>
              </w:rPr>
            </w:pPr>
            <w:r w:rsidRPr="009D06A9">
              <w:rPr>
                <w:szCs w:val="20"/>
              </w:rPr>
              <w:t>Number of SSBs per RACH occasion.</w:t>
            </w:r>
          </w:p>
        </w:tc>
        <w:tc>
          <w:tcPr>
            <w:tcW w:w="4510" w:type="dxa"/>
          </w:tcPr>
          <w:p w14:paraId="06D22835" w14:textId="6FCDF2E3" w:rsidR="001B20C0" w:rsidRPr="009D06A9" w:rsidRDefault="00920263" w:rsidP="001B20C0">
            <w:pPr>
              <w:pStyle w:val="a1"/>
              <w:spacing w:before="120"/>
              <w:rPr>
                <w:szCs w:val="20"/>
              </w:rPr>
            </w:pPr>
            <w:r w:rsidRPr="009D06A9">
              <w:rPr>
                <w:szCs w:val="20"/>
              </w:rPr>
              <w:t>ENUMERATED {</w:t>
            </w:r>
            <w:proofErr w:type="spellStart"/>
            <w:r w:rsidRPr="009D06A9">
              <w:rPr>
                <w:szCs w:val="20"/>
              </w:rPr>
              <w:t>oneEighth</w:t>
            </w:r>
            <w:proofErr w:type="spellEnd"/>
            <w:r w:rsidRPr="009D06A9">
              <w:rPr>
                <w:szCs w:val="20"/>
              </w:rPr>
              <w:t xml:space="preserve">, </w:t>
            </w:r>
            <w:proofErr w:type="spellStart"/>
            <w:r w:rsidRPr="009D06A9">
              <w:rPr>
                <w:szCs w:val="20"/>
              </w:rPr>
              <w:t>oneFourth</w:t>
            </w:r>
            <w:proofErr w:type="spellEnd"/>
            <w:r w:rsidRPr="009D06A9">
              <w:rPr>
                <w:szCs w:val="20"/>
              </w:rPr>
              <w:t xml:space="preserve">, </w:t>
            </w:r>
            <w:proofErr w:type="spellStart"/>
            <w:r w:rsidRPr="009D06A9">
              <w:rPr>
                <w:szCs w:val="20"/>
              </w:rPr>
              <w:t>oneHalf</w:t>
            </w:r>
            <w:proofErr w:type="spellEnd"/>
            <w:r w:rsidRPr="009D06A9">
              <w:rPr>
                <w:szCs w:val="20"/>
              </w:rPr>
              <w:t>, one, two, four, eight, sixteen}</w:t>
            </w:r>
          </w:p>
        </w:tc>
        <w:tc>
          <w:tcPr>
            <w:tcW w:w="1811" w:type="dxa"/>
          </w:tcPr>
          <w:p w14:paraId="475D23BD" w14:textId="77777777" w:rsidR="001B20C0" w:rsidRPr="009D06A9" w:rsidRDefault="001B20C0" w:rsidP="001B20C0">
            <w:pPr>
              <w:pStyle w:val="a1"/>
              <w:spacing w:before="120"/>
              <w:rPr>
                <w:szCs w:val="20"/>
              </w:rPr>
            </w:pPr>
          </w:p>
        </w:tc>
        <w:tc>
          <w:tcPr>
            <w:tcW w:w="1257" w:type="dxa"/>
          </w:tcPr>
          <w:p w14:paraId="5B30E320" w14:textId="6C9BB5FA" w:rsidR="001B20C0" w:rsidRPr="009D06A9" w:rsidRDefault="00920263" w:rsidP="001B20C0">
            <w:pPr>
              <w:pStyle w:val="a1"/>
              <w:spacing w:before="120"/>
              <w:rPr>
                <w:szCs w:val="20"/>
              </w:rPr>
            </w:pPr>
            <w:r w:rsidRPr="009D06A9">
              <w:rPr>
                <w:rFonts w:eastAsiaTheme="minorEastAsia"/>
                <w:szCs w:val="20"/>
                <w:lang w:eastAsia="zh-CN"/>
              </w:rPr>
              <w:t>Per cell</w:t>
            </w:r>
          </w:p>
        </w:tc>
        <w:tc>
          <w:tcPr>
            <w:tcW w:w="1838" w:type="dxa"/>
          </w:tcPr>
          <w:p w14:paraId="7D8617D1" w14:textId="3751BF17" w:rsidR="001B20C0" w:rsidRPr="009D06A9" w:rsidRDefault="001B20C0" w:rsidP="001B20C0">
            <w:pPr>
              <w:pStyle w:val="a1"/>
              <w:spacing w:before="120"/>
              <w:rPr>
                <w:szCs w:val="20"/>
              </w:rPr>
            </w:pPr>
            <w:r w:rsidRPr="009D06A9">
              <w:rPr>
                <w:rFonts w:eastAsiaTheme="minorEastAsia" w:hint="eastAsia"/>
                <w:szCs w:val="20"/>
                <w:lang w:eastAsia="zh-CN"/>
              </w:rPr>
              <w:t>Y</w:t>
            </w:r>
            <w:r w:rsidRPr="009D06A9">
              <w:rPr>
                <w:rFonts w:eastAsiaTheme="minorEastAsia"/>
                <w:szCs w:val="20"/>
                <w:lang w:eastAsia="zh-CN"/>
              </w:rPr>
              <w:t>ES</w:t>
            </w:r>
          </w:p>
        </w:tc>
      </w:tr>
      <w:tr w:rsidR="009D06A9" w:rsidRPr="009D06A9" w14:paraId="23AEE0DD" w14:textId="77777777" w:rsidTr="00920263">
        <w:trPr>
          <w:jc w:val="center"/>
        </w:trPr>
        <w:tc>
          <w:tcPr>
            <w:tcW w:w="1357" w:type="dxa"/>
          </w:tcPr>
          <w:p w14:paraId="0ED36ED3" w14:textId="2F2E3951" w:rsidR="001B20C0" w:rsidRPr="009D06A9" w:rsidRDefault="001B20C0" w:rsidP="001B20C0">
            <w:pPr>
              <w:pStyle w:val="a1"/>
              <w:spacing w:before="120"/>
              <w:rPr>
                <w:rFonts w:eastAsiaTheme="minorEastAsia"/>
                <w:szCs w:val="20"/>
                <w:lang w:eastAsia="zh-CN"/>
              </w:rPr>
            </w:pPr>
            <w:r w:rsidRPr="009D06A9">
              <w:rPr>
                <w:rFonts w:eastAsiaTheme="minorEastAsia" w:hint="eastAsia"/>
                <w:szCs w:val="20"/>
                <w:lang w:eastAsia="zh-CN"/>
              </w:rPr>
              <w:t>O</w:t>
            </w:r>
            <w:r w:rsidRPr="009D06A9">
              <w:rPr>
                <w:rFonts w:eastAsiaTheme="minorEastAsia"/>
                <w:szCs w:val="20"/>
                <w:lang w:eastAsia="zh-CN"/>
              </w:rPr>
              <w:t>D-SIB1</w:t>
            </w:r>
          </w:p>
        </w:tc>
        <w:tc>
          <w:tcPr>
            <w:tcW w:w="2262" w:type="dxa"/>
          </w:tcPr>
          <w:p w14:paraId="604F40C9" w14:textId="339DD771" w:rsidR="001B20C0" w:rsidRPr="009D06A9" w:rsidRDefault="001B20C0" w:rsidP="001B20C0">
            <w:pPr>
              <w:pStyle w:val="a1"/>
              <w:spacing w:before="120"/>
              <w:rPr>
                <w:rFonts w:eastAsia="等线"/>
                <w:szCs w:val="20"/>
                <w:lang w:val="en-GB" w:eastAsia="ja-JP"/>
              </w:rPr>
            </w:pPr>
            <w:r w:rsidRPr="009D06A9">
              <w:rPr>
                <w:rFonts w:eastAsia="等线"/>
                <w:szCs w:val="20"/>
                <w:lang w:val="en-GB" w:eastAsia="ja-JP"/>
              </w:rPr>
              <w:t>sib1-RequestResources</w:t>
            </w:r>
          </w:p>
        </w:tc>
        <w:tc>
          <w:tcPr>
            <w:tcW w:w="2737" w:type="dxa"/>
          </w:tcPr>
          <w:p w14:paraId="5B753855" w14:textId="1327BA91" w:rsidR="001B20C0" w:rsidRPr="009D06A9" w:rsidRDefault="001B20C0" w:rsidP="001B20C0">
            <w:pPr>
              <w:rPr>
                <w:rFonts w:eastAsia="等线"/>
                <w:szCs w:val="20"/>
                <w:lang w:val="en-GB" w:eastAsia="ja-JP"/>
              </w:rPr>
            </w:pPr>
            <w:proofErr w:type="spellStart"/>
            <w:r w:rsidRPr="009D06A9">
              <w:rPr>
                <w:rFonts w:eastAsia="等线"/>
                <w:szCs w:val="20"/>
                <w:lang w:val="en-GB" w:eastAsia="ja-JP"/>
              </w:rPr>
              <w:t>ra-PreambleStartIndex</w:t>
            </w:r>
            <w:proofErr w:type="spellEnd"/>
          </w:p>
        </w:tc>
        <w:tc>
          <w:tcPr>
            <w:tcW w:w="1227" w:type="dxa"/>
          </w:tcPr>
          <w:p w14:paraId="3AFF0280" w14:textId="196CA3DB" w:rsidR="001B20C0" w:rsidRPr="009D06A9" w:rsidRDefault="000A5A99" w:rsidP="001B20C0">
            <w:pPr>
              <w:pStyle w:val="a1"/>
              <w:spacing w:before="120"/>
              <w:rPr>
                <w:rFonts w:eastAsiaTheme="minorEastAsia"/>
                <w:szCs w:val="20"/>
                <w:lang w:eastAsia="zh-CN"/>
              </w:rPr>
            </w:pPr>
            <w:r w:rsidRPr="009D06A9">
              <w:rPr>
                <w:rFonts w:eastAsiaTheme="minorEastAsia" w:hint="eastAsia"/>
                <w:szCs w:val="20"/>
                <w:lang w:eastAsia="zh-CN"/>
              </w:rPr>
              <w:t>N</w:t>
            </w:r>
            <w:r w:rsidRPr="009D06A9">
              <w:rPr>
                <w:rFonts w:eastAsiaTheme="minorEastAsia"/>
                <w:szCs w:val="20"/>
                <w:lang w:eastAsia="zh-CN"/>
              </w:rPr>
              <w:t>ew</w:t>
            </w:r>
          </w:p>
        </w:tc>
        <w:tc>
          <w:tcPr>
            <w:tcW w:w="5251" w:type="dxa"/>
          </w:tcPr>
          <w:p w14:paraId="640FB85F" w14:textId="3BD5EC1C" w:rsidR="001B20C0" w:rsidRPr="009D06A9" w:rsidRDefault="00B144AC" w:rsidP="001B20C0">
            <w:pPr>
              <w:pStyle w:val="a1"/>
              <w:spacing w:before="120"/>
              <w:rPr>
                <w:rFonts w:eastAsiaTheme="minorEastAsia"/>
                <w:szCs w:val="20"/>
                <w:lang w:eastAsia="zh-CN"/>
              </w:rPr>
            </w:pPr>
            <w:r w:rsidRPr="009D06A9">
              <w:rPr>
                <w:rFonts w:eastAsiaTheme="minorEastAsia" w:hint="eastAsia"/>
                <w:szCs w:val="20"/>
                <w:lang w:eastAsia="zh-CN"/>
              </w:rPr>
              <w:t>S</w:t>
            </w:r>
            <w:r w:rsidRPr="009D06A9">
              <w:rPr>
                <w:rFonts w:eastAsiaTheme="minorEastAsia"/>
                <w:szCs w:val="20"/>
                <w:lang w:eastAsia="zh-CN"/>
              </w:rPr>
              <w:t>tart preamble index for UL-WUS.</w:t>
            </w:r>
          </w:p>
        </w:tc>
        <w:tc>
          <w:tcPr>
            <w:tcW w:w="4510" w:type="dxa"/>
          </w:tcPr>
          <w:p w14:paraId="4A21067A" w14:textId="1EC3EFBD" w:rsidR="001B20C0" w:rsidRPr="009D06A9" w:rsidRDefault="00920263" w:rsidP="001B20C0">
            <w:pPr>
              <w:pStyle w:val="a1"/>
              <w:spacing w:before="120"/>
              <w:rPr>
                <w:szCs w:val="20"/>
              </w:rPr>
            </w:pPr>
            <w:r w:rsidRPr="009D06A9">
              <w:rPr>
                <w:szCs w:val="20"/>
              </w:rPr>
              <w:t>INTEGER (0..63)</w:t>
            </w:r>
          </w:p>
        </w:tc>
        <w:tc>
          <w:tcPr>
            <w:tcW w:w="1811" w:type="dxa"/>
          </w:tcPr>
          <w:p w14:paraId="70025AB9" w14:textId="77777777" w:rsidR="001B20C0" w:rsidRPr="009D06A9" w:rsidRDefault="001B20C0" w:rsidP="001B20C0">
            <w:pPr>
              <w:pStyle w:val="a1"/>
              <w:spacing w:before="120"/>
              <w:rPr>
                <w:szCs w:val="20"/>
              </w:rPr>
            </w:pPr>
          </w:p>
        </w:tc>
        <w:tc>
          <w:tcPr>
            <w:tcW w:w="1257" w:type="dxa"/>
          </w:tcPr>
          <w:p w14:paraId="255F5455" w14:textId="583E450F" w:rsidR="001B20C0" w:rsidRPr="009D06A9" w:rsidRDefault="00920263" w:rsidP="001B20C0">
            <w:pPr>
              <w:pStyle w:val="a1"/>
              <w:spacing w:before="120"/>
              <w:rPr>
                <w:szCs w:val="20"/>
              </w:rPr>
            </w:pPr>
            <w:r w:rsidRPr="009D06A9">
              <w:rPr>
                <w:rFonts w:eastAsiaTheme="minorEastAsia"/>
                <w:szCs w:val="20"/>
                <w:lang w:eastAsia="zh-CN"/>
              </w:rPr>
              <w:t>Per cell</w:t>
            </w:r>
          </w:p>
        </w:tc>
        <w:tc>
          <w:tcPr>
            <w:tcW w:w="1838" w:type="dxa"/>
          </w:tcPr>
          <w:p w14:paraId="553314B9" w14:textId="561CACF2" w:rsidR="001B20C0" w:rsidRPr="009D06A9" w:rsidRDefault="001B20C0" w:rsidP="001B20C0">
            <w:pPr>
              <w:pStyle w:val="a1"/>
              <w:spacing w:before="120"/>
              <w:rPr>
                <w:szCs w:val="20"/>
              </w:rPr>
            </w:pPr>
            <w:r w:rsidRPr="009D06A9">
              <w:rPr>
                <w:rFonts w:eastAsiaTheme="minorEastAsia" w:hint="eastAsia"/>
                <w:szCs w:val="20"/>
                <w:lang w:eastAsia="zh-CN"/>
              </w:rPr>
              <w:t>Y</w:t>
            </w:r>
            <w:r w:rsidRPr="009D06A9">
              <w:rPr>
                <w:rFonts w:eastAsiaTheme="minorEastAsia"/>
                <w:szCs w:val="20"/>
                <w:lang w:eastAsia="zh-CN"/>
              </w:rPr>
              <w:t>ES</w:t>
            </w:r>
          </w:p>
        </w:tc>
      </w:tr>
      <w:tr w:rsidR="009D06A9" w:rsidRPr="009D06A9" w14:paraId="4DE6628D" w14:textId="77777777" w:rsidTr="00920263">
        <w:trPr>
          <w:jc w:val="center"/>
        </w:trPr>
        <w:tc>
          <w:tcPr>
            <w:tcW w:w="1357" w:type="dxa"/>
          </w:tcPr>
          <w:p w14:paraId="5DE4D8A3" w14:textId="1139B604" w:rsidR="001B20C0" w:rsidRPr="009D06A9" w:rsidRDefault="001B20C0" w:rsidP="001B20C0">
            <w:pPr>
              <w:pStyle w:val="a1"/>
              <w:spacing w:before="120"/>
              <w:rPr>
                <w:rFonts w:eastAsiaTheme="minorEastAsia"/>
                <w:szCs w:val="20"/>
                <w:lang w:eastAsia="zh-CN"/>
              </w:rPr>
            </w:pPr>
            <w:r w:rsidRPr="009D06A9">
              <w:rPr>
                <w:rFonts w:eastAsiaTheme="minorEastAsia" w:hint="eastAsia"/>
                <w:szCs w:val="20"/>
                <w:lang w:eastAsia="zh-CN"/>
              </w:rPr>
              <w:t>O</w:t>
            </w:r>
            <w:r w:rsidRPr="009D06A9">
              <w:rPr>
                <w:rFonts w:eastAsiaTheme="minorEastAsia"/>
                <w:szCs w:val="20"/>
                <w:lang w:eastAsia="zh-CN"/>
              </w:rPr>
              <w:t>D-SIB1</w:t>
            </w:r>
          </w:p>
        </w:tc>
        <w:tc>
          <w:tcPr>
            <w:tcW w:w="2262" w:type="dxa"/>
          </w:tcPr>
          <w:p w14:paraId="2F57DD54" w14:textId="2CFC03B0" w:rsidR="001B20C0" w:rsidRPr="009D06A9" w:rsidRDefault="001B20C0" w:rsidP="001B20C0">
            <w:pPr>
              <w:pStyle w:val="a1"/>
              <w:spacing w:before="120"/>
              <w:rPr>
                <w:rFonts w:eastAsia="等线"/>
                <w:szCs w:val="20"/>
                <w:lang w:val="en-GB" w:eastAsia="ja-JP"/>
              </w:rPr>
            </w:pPr>
            <w:r w:rsidRPr="009D06A9">
              <w:rPr>
                <w:rFonts w:eastAsia="等线"/>
                <w:szCs w:val="20"/>
                <w:lang w:val="en-GB" w:eastAsia="ja-JP"/>
              </w:rPr>
              <w:t>sib1-RequestResources</w:t>
            </w:r>
          </w:p>
        </w:tc>
        <w:tc>
          <w:tcPr>
            <w:tcW w:w="2737" w:type="dxa"/>
          </w:tcPr>
          <w:p w14:paraId="58D29982" w14:textId="35FEB553" w:rsidR="001B20C0" w:rsidRPr="009D06A9" w:rsidRDefault="001B20C0" w:rsidP="001B20C0">
            <w:pPr>
              <w:rPr>
                <w:rFonts w:eastAsia="等线"/>
                <w:szCs w:val="20"/>
                <w:lang w:val="en-GB" w:eastAsia="ja-JP"/>
              </w:rPr>
            </w:pPr>
            <w:proofErr w:type="spellStart"/>
            <w:r w:rsidRPr="009D06A9">
              <w:rPr>
                <w:rFonts w:eastAsia="等线"/>
                <w:szCs w:val="20"/>
                <w:lang w:val="en-GB" w:eastAsia="ja-JP"/>
              </w:rPr>
              <w:t>ra-AssociationPeriodIndex</w:t>
            </w:r>
            <w:proofErr w:type="spellEnd"/>
          </w:p>
        </w:tc>
        <w:tc>
          <w:tcPr>
            <w:tcW w:w="1227" w:type="dxa"/>
          </w:tcPr>
          <w:p w14:paraId="225800B2" w14:textId="04433395" w:rsidR="001B20C0" w:rsidRPr="009D06A9" w:rsidRDefault="000A5A99" w:rsidP="001B20C0">
            <w:pPr>
              <w:pStyle w:val="a1"/>
              <w:spacing w:before="120"/>
              <w:rPr>
                <w:rFonts w:eastAsiaTheme="minorEastAsia"/>
                <w:szCs w:val="20"/>
                <w:lang w:eastAsia="zh-CN"/>
              </w:rPr>
            </w:pPr>
            <w:r w:rsidRPr="009D06A9">
              <w:rPr>
                <w:rFonts w:eastAsiaTheme="minorEastAsia" w:hint="eastAsia"/>
                <w:szCs w:val="20"/>
                <w:lang w:eastAsia="zh-CN"/>
              </w:rPr>
              <w:t>N</w:t>
            </w:r>
            <w:r w:rsidRPr="009D06A9">
              <w:rPr>
                <w:rFonts w:eastAsiaTheme="minorEastAsia"/>
                <w:szCs w:val="20"/>
                <w:lang w:eastAsia="zh-CN"/>
              </w:rPr>
              <w:t>ew</w:t>
            </w:r>
          </w:p>
        </w:tc>
        <w:tc>
          <w:tcPr>
            <w:tcW w:w="5251" w:type="dxa"/>
          </w:tcPr>
          <w:p w14:paraId="251F78CB" w14:textId="5EA88E78" w:rsidR="001B20C0" w:rsidRPr="009D06A9" w:rsidRDefault="00B144AC" w:rsidP="001B20C0">
            <w:pPr>
              <w:pStyle w:val="a1"/>
              <w:spacing w:before="120"/>
              <w:rPr>
                <w:szCs w:val="20"/>
              </w:rPr>
            </w:pPr>
            <w:r w:rsidRPr="009D06A9">
              <w:rPr>
                <w:szCs w:val="20"/>
              </w:rPr>
              <w:t xml:space="preserve">Index of the association period in the </w:t>
            </w:r>
            <w:r w:rsidRPr="009D06A9">
              <w:rPr>
                <w:rFonts w:eastAsia="等线"/>
                <w:szCs w:val="20"/>
                <w:lang w:val="en-GB" w:eastAsia="ja-JP"/>
              </w:rPr>
              <w:t>sib1</w:t>
            </w:r>
            <w:r w:rsidRPr="009D06A9">
              <w:rPr>
                <w:szCs w:val="20"/>
              </w:rPr>
              <w:t>-</w:t>
            </w:r>
            <w:proofErr w:type="spellStart"/>
            <w:r w:rsidRPr="009D06A9">
              <w:rPr>
                <w:szCs w:val="20"/>
              </w:rPr>
              <w:t>RequestPeriod</w:t>
            </w:r>
            <w:proofErr w:type="spellEnd"/>
            <w:r w:rsidRPr="009D06A9">
              <w:rPr>
                <w:szCs w:val="20"/>
              </w:rPr>
              <w:t xml:space="preserve"> in which the UE can send the SIB1 request for SIB1 corresponding to this </w:t>
            </w:r>
            <w:r w:rsidRPr="009D06A9">
              <w:rPr>
                <w:rFonts w:eastAsia="等线"/>
                <w:szCs w:val="20"/>
                <w:lang w:val="en-GB" w:eastAsia="ja-JP"/>
              </w:rPr>
              <w:t>sib1</w:t>
            </w:r>
            <w:r w:rsidRPr="009D06A9">
              <w:rPr>
                <w:szCs w:val="20"/>
              </w:rPr>
              <w:t>-</w:t>
            </w:r>
            <w:proofErr w:type="spellStart"/>
            <w:r w:rsidRPr="009D06A9">
              <w:rPr>
                <w:szCs w:val="20"/>
              </w:rPr>
              <w:t>RequestResources</w:t>
            </w:r>
            <w:proofErr w:type="spellEnd"/>
            <w:r w:rsidRPr="009D06A9">
              <w:rPr>
                <w:szCs w:val="20"/>
              </w:rPr>
              <w:t>, using the preambles indicated by ra-</w:t>
            </w:r>
            <w:proofErr w:type="spellStart"/>
            <w:r w:rsidRPr="009D06A9">
              <w:rPr>
                <w:szCs w:val="20"/>
              </w:rPr>
              <w:t>PreambleStartIndex</w:t>
            </w:r>
            <w:proofErr w:type="spellEnd"/>
            <w:r w:rsidRPr="009D06A9">
              <w:rPr>
                <w:szCs w:val="20"/>
              </w:rPr>
              <w:t xml:space="preserve"> and </w:t>
            </w:r>
            <w:proofErr w:type="spellStart"/>
            <w:r w:rsidRPr="009D06A9">
              <w:rPr>
                <w:szCs w:val="20"/>
              </w:rPr>
              <w:t>rach</w:t>
            </w:r>
            <w:proofErr w:type="spellEnd"/>
            <w:r w:rsidRPr="009D06A9">
              <w:rPr>
                <w:szCs w:val="20"/>
              </w:rPr>
              <w:t xml:space="preserve"> occasions indicated by ra-</w:t>
            </w:r>
            <w:proofErr w:type="spellStart"/>
            <w:r w:rsidRPr="009D06A9">
              <w:rPr>
                <w:szCs w:val="20"/>
              </w:rPr>
              <w:t>ssb</w:t>
            </w:r>
            <w:proofErr w:type="spellEnd"/>
            <w:r w:rsidRPr="009D06A9">
              <w:rPr>
                <w:szCs w:val="20"/>
              </w:rPr>
              <w:t>-</w:t>
            </w:r>
            <w:proofErr w:type="spellStart"/>
            <w:r w:rsidRPr="009D06A9">
              <w:rPr>
                <w:szCs w:val="20"/>
              </w:rPr>
              <w:t>OccasionMaskIndex</w:t>
            </w:r>
            <w:proofErr w:type="spellEnd"/>
            <w:r w:rsidRPr="009D06A9">
              <w:rPr>
                <w:szCs w:val="20"/>
              </w:rPr>
              <w:t>.</w:t>
            </w:r>
          </w:p>
        </w:tc>
        <w:tc>
          <w:tcPr>
            <w:tcW w:w="4510" w:type="dxa"/>
          </w:tcPr>
          <w:p w14:paraId="4369CC34" w14:textId="64DDD102" w:rsidR="001B20C0" w:rsidRPr="009D06A9" w:rsidRDefault="00920263" w:rsidP="001B20C0">
            <w:pPr>
              <w:pStyle w:val="a1"/>
              <w:spacing w:before="120"/>
              <w:rPr>
                <w:szCs w:val="20"/>
              </w:rPr>
            </w:pPr>
            <w:r w:rsidRPr="009D06A9">
              <w:rPr>
                <w:szCs w:val="20"/>
              </w:rPr>
              <w:t>INTEGER (0..15)</w:t>
            </w:r>
          </w:p>
        </w:tc>
        <w:tc>
          <w:tcPr>
            <w:tcW w:w="1811" w:type="dxa"/>
          </w:tcPr>
          <w:p w14:paraId="4CCBB32B" w14:textId="77777777" w:rsidR="001B20C0" w:rsidRPr="009D06A9" w:rsidRDefault="001B20C0" w:rsidP="001B20C0">
            <w:pPr>
              <w:pStyle w:val="a1"/>
              <w:spacing w:before="120"/>
              <w:rPr>
                <w:szCs w:val="20"/>
              </w:rPr>
            </w:pPr>
          </w:p>
        </w:tc>
        <w:tc>
          <w:tcPr>
            <w:tcW w:w="1257" w:type="dxa"/>
          </w:tcPr>
          <w:p w14:paraId="3DA54F04" w14:textId="0AD7F839" w:rsidR="001B20C0" w:rsidRPr="009D06A9" w:rsidRDefault="00920263" w:rsidP="001B20C0">
            <w:pPr>
              <w:pStyle w:val="a1"/>
              <w:spacing w:before="120"/>
              <w:rPr>
                <w:szCs w:val="20"/>
              </w:rPr>
            </w:pPr>
            <w:r w:rsidRPr="009D06A9">
              <w:rPr>
                <w:rFonts w:eastAsiaTheme="minorEastAsia"/>
                <w:szCs w:val="20"/>
                <w:lang w:eastAsia="zh-CN"/>
              </w:rPr>
              <w:t>Per cell</w:t>
            </w:r>
          </w:p>
        </w:tc>
        <w:tc>
          <w:tcPr>
            <w:tcW w:w="1838" w:type="dxa"/>
          </w:tcPr>
          <w:p w14:paraId="09D5107E" w14:textId="2523A6B8" w:rsidR="001B20C0" w:rsidRPr="009D06A9" w:rsidRDefault="001B20C0" w:rsidP="001B20C0">
            <w:pPr>
              <w:pStyle w:val="a1"/>
              <w:spacing w:before="120"/>
              <w:rPr>
                <w:szCs w:val="20"/>
              </w:rPr>
            </w:pPr>
            <w:r w:rsidRPr="009D06A9">
              <w:rPr>
                <w:rFonts w:eastAsiaTheme="minorEastAsia" w:hint="eastAsia"/>
                <w:szCs w:val="20"/>
                <w:lang w:eastAsia="zh-CN"/>
              </w:rPr>
              <w:t>Y</w:t>
            </w:r>
            <w:r w:rsidRPr="009D06A9">
              <w:rPr>
                <w:rFonts w:eastAsiaTheme="minorEastAsia"/>
                <w:szCs w:val="20"/>
                <w:lang w:eastAsia="zh-CN"/>
              </w:rPr>
              <w:t>ES</w:t>
            </w:r>
          </w:p>
        </w:tc>
      </w:tr>
      <w:tr w:rsidR="009D06A9" w:rsidRPr="009D06A9" w14:paraId="06DFC623" w14:textId="77777777" w:rsidTr="00920263">
        <w:trPr>
          <w:jc w:val="center"/>
        </w:trPr>
        <w:tc>
          <w:tcPr>
            <w:tcW w:w="1357" w:type="dxa"/>
          </w:tcPr>
          <w:p w14:paraId="5D060DDD" w14:textId="3D6491AA" w:rsidR="001B20C0" w:rsidRPr="009D06A9" w:rsidRDefault="001B20C0" w:rsidP="001B20C0">
            <w:pPr>
              <w:pStyle w:val="a1"/>
              <w:spacing w:before="120"/>
              <w:rPr>
                <w:rFonts w:eastAsiaTheme="minorEastAsia"/>
                <w:szCs w:val="20"/>
                <w:lang w:eastAsia="zh-CN"/>
              </w:rPr>
            </w:pPr>
            <w:r w:rsidRPr="009D06A9">
              <w:rPr>
                <w:rFonts w:eastAsiaTheme="minorEastAsia" w:hint="eastAsia"/>
                <w:szCs w:val="20"/>
                <w:lang w:eastAsia="zh-CN"/>
              </w:rPr>
              <w:t>O</w:t>
            </w:r>
            <w:r w:rsidRPr="009D06A9">
              <w:rPr>
                <w:rFonts w:eastAsiaTheme="minorEastAsia"/>
                <w:szCs w:val="20"/>
                <w:lang w:eastAsia="zh-CN"/>
              </w:rPr>
              <w:t>D-SIB1</w:t>
            </w:r>
          </w:p>
        </w:tc>
        <w:tc>
          <w:tcPr>
            <w:tcW w:w="2262" w:type="dxa"/>
          </w:tcPr>
          <w:p w14:paraId="4C4EC62E" w14:textId="2F77D3B0" w:rsidR="001B20C0" w:rsidRPr="009D06A9" w:rsidRDefault="001B20C0" w:rsidP="001B20C0">
            <w:pPr>
              <w:pStyle w:val="a1"/>
              <w:spacing w:before="120"/>
              <w:rPr>
                <w:rFonts w:eastAsia="等线"/>
                <w:szCs w:val="20"/>
                <w:lang w:val="en-GB" w:eastAsia="ja-JP"/>
              </w:rPr>
            </w:pPr>
            <w:r w:rsidRPr="009D06A9">
              <w:rPr>
                <w:rFonts w:eastAsia="等线"/>
                <w:szCs w:val="20"/>
                <w:lang w:val="en-GB" w:eastAsia="ja-JP"/>
              </w:rPr>
              <w:t>sib1-RequestResources</w:t>
            </w:r>
          </w:p>
        </w:tc>
        <w:tc>
          <w:tcPr>
            <w:tcW w:w="2737" w:type="dxa"/>
          </w:tcPr>
          <w:p w14:paraId="0515BCF7" w14:textId="004B86F0" w:rsidR="001B20C0" w:rsidRPr="009D06A9" w:rsidRDefault="001B20C0" w:rsidP="001B20C0">
            <w:pPr>
              <w:rPr>
                <w:rFonts w:eastAsia="等线"/>
                <w:szCs w:val="20"/>
                <w:lang w:val="en-GB" w:eastAsia="ja-JP"/>
              </w:rPr>
            </w:pPr>
            <w:proofErr w:type="spellStart"/>
            <w:r w:rsidRPr="009D06A9">
              <w:rPr>
                <w:rFonts w:eastAsia="等线"/>
                <w:szCs w:val="20"/>
                <w:lang w:val="en-GB" w:eastAsia="ja-JP"/>
              </w:rPr>
              <w:t>ra-ssb-OccasionMaskIndex</w:t>
            </w:r>
            <w:proofErr w:type="spellEnd"/>
          </w:p>
        </w:tc>
        <w:tc>
          <w:tcPr>
            <w:tcW w:w="1227" w:type="dxa"/>
          </w:tcPr>
          <w:p w14:paraId="2DFEF293" w14:textId="2D71150D" w:rsidR="001B20C0" w:rsidRPr="009D06A9" w:rsidRDefault="000A5A99" w:rsidP="001B20C0">
            <w:pPr>
              <w:pStyle w:val="a1"/>
              <w:spacing w:before="120"/>
              <w:rPr>
                <w:rFonts w:eastAsiaTheme="minorEastAsia"/>
                <w:szCs w:val="20"/>
                <w:lang w:eastAsia="zh-CN"/>
              </w:rPr>
            </w:pPr>
            <w:r w:rsidRPr="009D06A9">
              <w:rPr>
                <w:rFonts w:eastAsiaTheme="minorEastAsia" w:hint="eastAsia"/>
                <w:szCs w:val="20"/>
                <w:lang w:eastAsia="zh-CN"/>
              </w:rPr>
              <w:t>N</w:t>
            </w:r>
            <w:r w:rsidRPr="009D06A9">
              <w:rPr>
                <w:rFonts w:eastAsiaTheme="minorEastAsia"/>
                <w:szCs w:val="20"/>
                <w:lang w:eastAsia="zh-CN"/>
              </w:rPr>
              <w:t>ew</w:t>
            </w:r>
          </w:p>
        </w:tc>
        <w:tc>
          <w:tcPr>
            <w:tcW w:w="5251" w:type="dxa"/>
          </w:tcPr>
          <w:p w14:paraId="28ACB6A3" w14:textId="4EE546A3" w:rsidR="001B20C0" w:rsidRPr="009D06A9" w:rsidRDefault="004159C4" w:rsidP="001B20C0">
            <w:pPr>
              <w:pStyle w:val="a1"/>
              <w:spacing w:before="120"/>
              <w:rPr>
                <w:szCs w:val="20"/>
              </w:rPr>
            </w:pPr>
            <w:r w:rsidRPr="009D06A9">
              <w:rPr>
                <w:szCs w:val="20"/>
              </w:rPr>
              <w:t xml:space="preserve">Explicitly </w:t>
            </w:r>
            <w:proofErr w:type="spellStart"/>
            <w:r w:rsidRPr="009D06A9">
              <w:rPr>
                <w:szCs w:val="20"/>
              </w:rPr>
              <w:t>signalled</w:t>
            </w:r>
            <w:proofErr w:type="spellEnd"/>
            <w:r w:rsidRPr="009D06A9">
              <w:rPr>
                <w:szCs w:val="20"/>
              </w:rPr>
              <w:t xml:space="preserve"> PRACH Mask Index for RA Resource selection in TS 38.321 [3]. The mask is valid for all SSB resources.</w:t>
            </w:r>
          </w:p>
        </w:tc>
        <w:tc>
          <w:tcPr>
            <w:tcW w:w="4510" w:type="dxa"/>
          </w:tcPr>
          <w:p w14:paraId="04E75EC4" w14:textId="2D781962" w:rsidR="001B20C0" w:rsidRPr="009D06A9" w:rsidRDefault="00920263" w:rsidP="001B20C0">
            <w:pPr>
              <w:pStyle w:val="a1"/>
              <w:spacing w:before="120"/>
              <w:rPr>
                <w:szCs w:val="20"/>
              </w:rPr>
            </w:pPr>
            <w:r w:rsidRPr="009D06A9">
              <w:rPr>
                <w:szCs w:val="20"/>
              </w:rPr>
              <w:t>INTEGER (0..15)</w:t>
            </w:r>
          </w:p>
        </w:tc>
        <w:tc>
          <w:tcPr>
            <w:tcW w:w="1811" w:type="dxa"/>
          </w:tcPr>
          <w:p w14:paraId="3B2B269F" w14:textId="77777777" w:rsidR="001B20C0" w:rsidRPr="009D06A9" w:rsidRDefault="001B20C0" w:rsidP="001B20C0">
            <w:pPr>
              <w:pStyle w:val="a1"/>
              <w:spacing w:before="120"/>
              <w:rPr>
                <w:szCs w:val="20"/>
              </w:rPr>
            </w:pPr>
          </w:p>
        </w:tc>
        <w:tc>
          <w:tcPr>
            <w:tcW w:w="1257" w:type="dxa"/>
          </w:tcPr>
          <w:p w14:paraId="01757C0E" w14:textId="2A7E1CFC" w:rsidR="001B20C0" w:rsidRPr="009D06A9" w:rsidRDefault="00920263" w:rsidP="001B20C0">
            <w:pPr>
              <w:pStyle w:val="a1"/>
              <w:spacing w:before="120"/>
              <w:rPr>
                <w:szCs w:val="20"/>
              </w:rPr>
            </w:pPr>
            <w:r w:rsidRPr="009D06A9">
              <w:rPr>
                <w:rFonts w:eastAsiaTheme="minorEastAsia"/>
                <w:szCs w:val="20"/>
                <w:lang w:eastAsia="zh-CN"/>
              </w:rPr>
              <w:t>Per cell</w:t>
            </w:r>
          </w:p>
        </w:tc>
        <w:tc>
          <w:tcPr>
            <w:tcW w:w="1838" w:type="dxa"/>
          </w:tcPr>
          <w:p w14:paraId="1324D3D8" w14:textId="63BF9C69" w:rsidR="001B20C0" w:rsidRPr="009D06A9" w:rsidRDefault="001B20C0" w:rsidP="001B20C0">
            <w:pPr>
              <w:pStyle w:val="a1"/>
              <w:spacing w:before="120"/>
              <w:rPr>
                <w:szCs w:val="20"/>
              </w:rPr>
            </w:pPr>
            <w:r w:rsidRPr="009D06A9">
              <w:rPr>
                <w:rFonts w:eastAsiaTheme="minorEastAsia" w:hint="eastAsia"/>
                <w:szCs w:val="20"/>
                <w:lang w:eastAsia="zh-CN"/>
              </w:rPr>
              <w:t>Y</w:t>
            </w:r>
            <w:r w:rsidRPr="009D06A9">
              <w:rPr>
                <w:rFonts w:eastAsiaTheme="minorEastAsia"/>
                <w:szCs w:val="20"/>
                <w:lang w:eastAsia="zh-CN"/>
              </w:rPr>
              <w:t>ES</w:t>
            </w:r>
          </w:p>
        </w:tc>
      </w:tr>
      <w:tr w:rsidR="009D06A9" w:rsidRPr="009D06A9" w14:paraId="29D0F208" w14:textId="77777777" w:rsidTr="00920263">
        <w:trPr>
          <w:jc w:val="center"/>
        </w:trPr>
        <w:tc>
          <w:tcPr>
            <w:tcW w:w="1357" w:type="dxa"/>
          </w:tcPr>
          <w:p w14:paraId="3053C1D4" w14:textId="7EF44A47" w:rsidR="001B20C0" w:rsidRPr="009D06A9" w:rsidRDefault="001B20C0" w:rsidP="001B20C0">
            <w:pPr>
              <w:pStyle w:val="a1"/>
              <w:spacing w:before="120"/>
              <w:rPr>
                <w:rFonts w:eastAsiaTheme="minorEastAsia"/>
                <w:szCs w:val="20"/>
                <w:lang w:eastAsia="zh-CN"/>
              </w:rPr>
            </w:pPr>
            <w:r w:rsidRPr="009D06A9">
              <w:rPr>
                <w:rFonts w:eastAsiaTheme="minorEastAsia" w:hint="eastAsia"/>
                <w:szCs w:val="20"/>
                <w:lang w:eastAsia="zh-CN"/>
              </w:rPr>
              <w:t>O</w:t>
            </w:r>
            <w:r w:rsidRPr="009D06A9">
              <w:rPr>
                <w:rFonts w:eastAsiaTheme="minorEastAsia"/>
                <w:szCs w:val="20"/>
                <w:lang w:eastAsia="zh-CN"/>
              </w:rPr>
              <w:t>D-SIB1</w:t>
            </w:r>
          </w:p>
        </w:tc>
        <w:tc>
          <w:tcPr>
            <w:tcW w:w="2262" w:type="dxa"/>
          </w:tcPr>
          <w:p w14:paraId="183FB783" w14:textId="39A0EA6D" w:rsidR="001B20C0" w:rsidRPr="009D06A9" w:rsidRDefault="001B20C0" w:rsidP="001B20C0">
            <w:pPr>
              <w:pStyle w:val="a1"/>
              <w:spacing w:before="120"/>
              <w:rPr>
                <w:rFonts w:eastAsia="等线"/>
                <w:szCs w:val="20"/>
                <w:lang w:val="en-GB" w:eastAsia="ja-JP"/>
              </w:rPr>
            </w:pPr>
            <w:r w:rsidRPr="009D06A9">
              <w:rPr>
                <w:rFonts w:eastAsia="等线"/>
                <w:szCs w:val="20"/>
                <w:lang w:val="en-GB" w:eastAsia="ja-JP"/>
              </w:rPr>
              <w:t>sib1-RequestResources</w:t>
            </w:r>
          </w:p>
        </w:tc>
        <w:tc>
          <w:tcPr>
            <w:tcW w:w="2737" w:type="dxa"/>
          </w:tcPr>
          <w:p w14:paraId="5F6FE53B" w14:textId="604A387E" w:rsidR="001B20C0" w:rsidRPr="009D06A9" w:rsidRDefault="001B20C0" w:rsidP="001B20C0">
            <w:pPr>
              <w:rPr>
                <w:rFonts w:eastAsia="等线"/>
                <w:szCs w:val="20"/>
                <w:lang w:val="en-GB" w:eastAsia="ja-JP"/>
              </w:rPr>
            </w:pPr>
            <w:r w:rsidRPr="009D06A9">
              <w:rPr>
                <w:rFonts w:eastAsia="等线"/>
                <w:szCs w:val="20"/>
                <w:lang w:val="en-GB" w:eastAsia="ja-JP"/>
              </w:rPr>
              <w:t>n-</w:t>
            </w:r>
            <w:proofErr w:type="spellStart"/>
            <w:r w:rsidRPr="009D06A9">
              <w:rPr>
                <w:rFonts w:eastAsia="等线"/>
                <w:szCs w:val="20"/>
                <w:lang w:val="en-GB" w:eastAsia="ja-JP"/>
              </w:rPr>
              <w:t>TimingAdvanceOffset</w:t>
            </w:r>
            <w:proofErr w:type="spellEnd"/>
          </w:p>
        </w:tc>
        <w:tc>
          <w:tcPr>
            <w:tcW w:w="1227" w:type="dxa"/>
          </w:tcPr>
          <w:p w14:paraId="62B9F950" w14:textId="72BF70E7" w:rsidR="001B20C0" w:rsidRPr="009D06A9" w:rsidRDefault="000A5A99" w:rsidP="001B20C0">
            <w:pPr>
              <w:pStyle w:val="a1"/>
              <w:spacing w:before="120"/>
              <w:rPr>
                <w:rFonts w:eastAsiaTheme="minorEastAsia"/>
                <w:szCs w:val="20"/>
                <w:lang w:eastAsia="zh-CN"/>
              </w:rPr>
            </w:pPr>
            <w:r w:rsidRPr="009D06A9">
              <w:rPr>
                <w:rFonts w:eastAsiaTheme="minorEastAsia" w:hint="eastAsia"/>
                <w:szCs w:val="20"/>
                <w:lang w:eastAsia="zh-CN"/>
              </w:rPr>
              <w:t>N</w:t>
            </w:r>
            <w:r w:rsidRPr="009D06A9">
              <w:rPr>
                <w:rFonts w:eastAsiaTheme="minorEastAsia"/>
                <w:szCs w:val="20"/>
                <w:lang w:eastAsia="zh-CN"/>
              </w:rPr>
              <w:t>ew</w:t>
            </w:r>
          </w:p>
        </w:tc>
        <w:tc>
          <w:tcPr>
            <w:tcW w:w="5251" w:type="dxa"/>
          </w:tcPr>
          <w:p w14:paraId="139E5160" w14:textId="31838E32" w:rsidR="001B20C0" w:rsidRPr="009D06A9" w:rsidRDefault="004159C4" w:rsidP="001B20C0">
            <w:pPr>
              <w:pStyle w:val="a1"/>
              <w:spacing w:before="120"/>
              <w:rPr>
                <w:szCs w:val="20"/>
              </w:rPr>
            </w:pPr>
            <w:r w:rsidRPr="009D06A9">
              <w:rPr>
                <w:szCs w:val="20"/>
              </w:rPr>
              <w:t xml:space="preserve">The N_TA-Offset to be applied for uplink transmissions on a NES cell. </w:t>
            </w:r>
          </w:p>
        </w:tc>
        <w:tc>
          <w:tcPr>
            <w:tcW w:w="4510" w:type="dxa"/>
          </w:tcPr>
          <w:p w14:paraId="3BA48526" w14:textId="77777777" w:rsidR="001B20C0" w:rsidRPr="009D06A9" w:rsidRDefault="001B20C0" w:rsidP="001B20C0">
            <w:pPr>
              <w:pStyle w:val="a1"/>
              <w:spacing w:before="120"/>
              <w:rPr>
                <w:szCs w:val="20"/>
              </w:rPr>
            </w:pPr>
          </w:p>
        </w:tc>
        <w:tc>
          <w:tcPr>
            <w:tcW w:w="1811" w:type="dxa"/>
          </w:tcPr>
          <w:p w14:paraId="3194E244" w14:textId="5C1DDBD4" w:rsidR="001B20C0" w:rsidRPr="009D06A9" w:rsidRDefault="00920263" w:rsidP="001B20C0">
            <w:pPr>
              <w:pStyle w:val="a1"/>
              <w:spacing w:before="120"/>
              <w:rPr>
                <w:szCs w:val="20"/>
              </w:rPr>
            </w:pPr>
            <w:r w:rsidRPr="009D06A9">
              <w:rPr>
                <w:szCs w:val="20"/>
              </w:rPr>
              <w:t>If not present, the default value is set as 25600 for FR1 band. For FR2, the default value is 13792 as specified in section 4.2 of TS 38.213.</w:t>
            </w:r>
          </w:p>
        </w:tc>
        <w:tc>
          <w:tcPr>
            <w:tcW w:w="1257" w:type="dxa"/>
          </w:tcPr>
          <w:p w14:paraId="37B90DEA" w14:textId="5BB0E94D" w:rsidR="001B20C0" w:rsidRPr="009D06A9" w:rsidRDefault="00920263" w:rsidP="001B20C0">
            <w:pPr>
              <w:pStyle w:val="a1"/>
              <w:spacing w:before="120"/>
              <w:rPr>
                <w:szCs w:val="20"/>
              </w:rPr>
            </w:pPr>
            <w:r w:rsidRPr="009D06A9">
              <w:rPr>
                <w:rFonts w:eastAsiaTheme="minorEastAsia"/>
                <w:szCs w:val="20"/>
                <w:lang w:eastAsia="zh-CN"/>
              </w:rPr>
              <w:t>Per cell</w:t>
            </w:r>
          </w:p>
        </w:tc>
        <w:tc>
          <w:tcPr>
            <w:tcW w:w="1838" w:type="dxa"/>
          </w:tcPr>
          <w:p w14:paraId="5157A139" w14:textId="48E0517E" w:rsidR="001B20C0" w:rsidRPr="009D06A9" w:rsidRDefault="001B20C0" w:rsidP="001B20C0">
            <w:pPr>
              <w:pStyle w:val="a1"/>
              <w:spacing w:before="120"/>
              <w:rPr>
                <w:szCs w:val="20"/>
              </w:rPr>
            </w:pPr>
            <w:r w:rsidRPr="009D06A9">
              <w:rPr>
                <w:rFonts w:eastAsiaTheme="minorEastAsia" w:hint="eastAsia"/>
                <w:szCs w:val="20"/>
                <w:lang w:eastAsia="zh-CN"/>
              </w:rPr>
              <w:t>Y</w:t>
            </w:r>
            <w:r w:rsidRPr="009D06A9">
              <w:rPr>
                <w:rFonts w:eastAsiaTheme="minorEastAsia"/>
                <w:szCs w:val="20"/>
                <w:lang w:eastAsia="zh-CN"/>
              </w:rPr>
              <w:t>ES</w:t>
            </w:r>
          </w:p>
        </w:tc>
      </w:tr>
      <w:tr w:rsidR="009D06A9" w:rsidRPr="009D06A9" w14:paraId="0FDBA8A7" w14:textId="77777777" w:rsidTr="00920263">
        <w:trPr>
          <w:jc w:val="center"/>
        </w:trPr>
        <w:tc>
          <w:tcPr>
            <w:tcW w:w="1357" w:type="dxa"/>
          </w:tcPr>
          <w:p w14:paraId="78AB0E7A" w14:textId="14176A61" w:rsidR="001B20C0" w:rsidRPr="009D06A9" w:rsidRDefault="001B20C0" w:rsidP="001B20C0">
            <w:pPr>
              <w:pStyle w:val="a1"/>
              <w:spacing w:before="120"/>
              <w:rPr>
                <w:rFonts w:eastAsiaTheme="minorEastAsia"/>
                <w:szCs w:val="20"/>
                <w:lang w:eastAsia="zh-CN"/>
              </w:rPr>
            </w:pPr>
            <w:r w:rsidRPr="009D06A9">
              <w:rPr>
                <w:rFonts w:eastAsiaTheme="minorEastAsia" w:hint="eastAsia"/>
                <w:szCs w:val="20"/>
                <w:lang w:eastAsia="zh-CN"/>
              </w:rPr>
              <w:t>O</w:t>
            </w:r>
            <w:r w:rsidRPr="009D06A9">
              <w:rPr>
                <w:rFonts w:eastAsiaTheme="minorEastAsia"/>
                <w:szCs w:val="20"/>
                <w:lang w:eastAsia="zh-CN"/>
              </w:rPr>
              <w:t>D-SIB1</w:t>
            </w:r>
          </w:p>
        </w:tc>
        <w:tc>
          <w:tcPr>
            <w:tcW w:w="2262" w:type="dxa"/>
          </w:tcPr>
          <w:p w14:paraId="55575C6C" w14:textId="687EB656" w:rsidR="001B20C0" w:rsidRPr="009D06A9" w:rsidRDefault="001B20C0" w:rsidP="001B20C0">
            <w:pPr>
              <w:pStyle w:val="a1"/>
              <w:spacing w:before="120"/>
              <w:rPr>
                <w:rFonts w:eastAsia="等线"/>
                <w:szCs w:val="20"/>
                <w:lang w:val="en-GB" w:eastAsia="ja-JP"/>
              </w:rPr>
            </w:pPr>
            <w:r w:rsidRPr="009D06A9">
              <w:rPr>
                <w:rFonts w:eastAsia="等线"/>
                <w:szCs w:val="20"/>
                <w:lang w:val="en-GB" w:eastAsia="ja-JP"/>
              </w:rPr>
              <w:t>sib1-RequestResources</w:t>
            </w:r>
          </w:p>
        </w:tc>
        <w:tc>
          <w:tcPr>
            <w:tcW w:w="2737" w:type="dxa"/>
          </w:tcPr>
          <w:p w14:paraId="30471D6F" w14:textId="7B51BCC1" w:rsidR="001B20C0" w:rsidRPr="009D06A9" w:rsidRDefault="001B20C0" w:rsidP="001B20C0">
            <w:pPr>
              <w:rPr>
                <w:rFonts w:eastAsia="等线"/>
                <w:szCs w:val="20"/>
                <w:lang w:val="en-GB" w:eastAsia="ja-JP"/>
              </w:rPr>
            </w:pPr>
            <w:proofErr w:type="spellStart"/>
            <w:r w:rsidRPr="009D06A9">
              <w:rPr>
                <w:rFonts w:eastAsia="等线"/>
                <w:szCs w:val="20"/>
                <w:lang w:val="en-GB" w:eastAsia="ja-JP"/>
              </w:rPr>
              <w:t>ssb-PeriodicityServingCell</w:t>
            </w:r>
            <w:proofErr w:type="spellEnd"/>
          </w:p>
        </w:tc>
        <w:tc>
          <w:tcPr>
            <w:tcW w:w="1227" w:type="dxa"/>
          </w:tcPr>
          <w:p w14:paraId="6C7FFD04" w14:textId="07ABF139" w:rsidR="001B20C0" w:rsidRPr="009D06A9" w:rsidRDefault="000A5A99" w:rsidP="001B20C0">
            <w:pPr>
              <w:pStyle w:val="a1"/>
              <w:spacing w:before="120"/>
              <w:rPr>
                <w:rFonts w:eastAsiaTheme="minorEastAsia"/>
                <w:szCs w:val="20"/>
                <w:lang w:eastAsia="zh-CN"/>
              </w:rPr>
            </w:pPr>
            <w:r w:rsidRPr="009D06A9">
              <w:rPr>
                <w:rFonts w:eastAsiaTheme="minorEastAsia" w:hint="eastAsia"/>
                <w:szCs w:val="20"/>
                <w:lang w:eastAsia="zh-CN"/>
              </w:rPr>
              <w:t>N</w:t>
            </w:r>
            <w:r w:rsidRPr="009D06A9">
              <w:rPr>
                <w:rFonts w:eastAsiaTheme="minorEastAsia"/>
                <w:szCs w:val="20"/>
                <w:lang w:eastAsia="zh-CN"/>
              </w:rPr>
              <w:t>ew</w:t>
            </w:r>
          </w:p>
        </w:tc>
        <w:tc>
          <w:tcPr>
            <w:tcW w:w="5251" w:type="dxa"/>
          </w:tcPr>
          <w:p w14:paraId="051A686F" w14:textId="440C685F" w:rsidR="001B20C0" w:rsidRPr="009D06A9" w:rsidRDefault="00AA4A98" w:rsidP="00AA4A98">
            <w:pPr>
              <w:pStyle w:val="a1"/>
              <w:spacing w:before="120"/>
              <w:rPr>
                <w:szCs w:val="20"/>
              </w:rPr>
            </w:pPr>
            <w:r w:rsidRPr="009D06A9">
              <w:rPr>
                <w:szCs w:val="20"/>
              </w:rPr>
              <w:t xml:space="preserve">The SSB periodicity in </w:t>
            </w:r>
            <w:proofErr w:type="spellStart"/>
            <w:r w:rsidRPr="009D06A9">
              <w:rPr>
                <w:szCs w:val="20"/>
              </w:rPr>
              <w:t>ms</w:t>
            </w:r>
            <w:proofErr w:type="spellEnd"/>
            <w:r w:rsidRPr="009D06A9">
              <w:rPr>
                <w:szCs w:val="20"/>
              </w:rPr>
              <w:t xml:space="preserve"> for the rate matching purpose. If the field is absent, the UE applies the value ms5. (see TS 38.213 [13], clause 4.1) </w:t>
            </w:r>
          </w:p>
        </w:tc>
        <w:tc>
          <w:tcPr>
            <w:tcW w:w="4510" w:type="dxa"/>
          </w:tcPr>
          <w:p w14:paraId="6125260A" w14:textId="3B413DA5" w:rsidR="001B20C0" w:rsidRPr="009D06A9" w:rsidRDefault="00920263" w:rsidP="001B20C0">
            <w:pPr>
              <w:pStyle w:val="a1"/>
              <w:spacing w:before="120"/>
              <w:rPr>
                <w:szCs w:val="20"/>
              </w:rPr>
            </w:pPr>
            <w:r w:rsidRPr="009D06A9">
              <w:rPr>
                <w:szCs w:val="20"/>
              </w:rPr>
              <w:t>ENUMERATED { ms5, ms10, ms20, ms40, ms80, ms160, spare2, spare1 }</w:t>
            </w:r>
          </w:p>
        </w:tc>
        <w:tc>
          <w:tcPr>
            <w:tcW w:w="1811" w:type="dxa"/>
          </w:tcPr>
          <w:p w14:paraId="693144EB" w14:textId="77777777" w:rsidR="001B20C0" w:rsidRPr="009D06A9" w:rsidRDefault="001B20C0" w:rsidP="001B20C0">
            <w:pPr>
              <w:pStyle w:val="a1"/>
              <w:spacing w:before="120"/>
              <w:rPr>
                <w:szCs w:val="20"/>
              </w:rPr>
            </w:pPr>
          </w:p>
        </w:tc>
        <w:tc>
          <w:tcPr>
            <w:tcW w:w="1257" w:type="dxa"/>
          </w:tcPr>
          <w:p w14:paraId="222DCBCE" w14:textId="1F5C8B27" w:rsidR="001B20C0" w:rsidRPr="009D06A9" w:rsidRDefault="00920263" w:rsidP="001B20C0">
            <w:pPr>
              <w:pStyle w:val="a1"/>
              <w:spacing w:before="120"/>
              <w:rPr>
                <w:szCs w:val="20"/>
              </w:rPr>
            </w:pPr>
            <w:r w:rsidRPr="009D06A9">
              <w:rPr>
                <w:rFonts w:eastAsiaTheme="minorEastAsia"/>
                <w:szCs w:val="20"/>
                <w:lang w:eastAsia="zh-CN"/>
              </w:rPr>
              <w:t>Per cell</w:t>
            </w:r>
          </w:p>
        </w:tc>
        <w:tc>
          <w:tcPr>
            <w:tcW w:w="1838" w:type="dxa"/>
          </w:tcPr>
          <w:p w14:paraId="51F06EE8" w14:textId="60A33772" w:rsidR="001B20C0" w:rsidRPr="009D06A9" w:rsidRDefault="001B20C0" w:rsidP="001B20C0">
            <w:pPr>
              <w:pStyle w:val="a1"/>
              <w:spacing w:before="120"/>
              <w:rPr>
                <w:szCs w:val="20"/>
              </w:rPr>
            </w:pPr>
            <w:r w:rsidRPr="009D06A9">
              <w:rPr>
                <w:rFonts w:eastAsiaTheme="minorEastAsia" w:hint="eastAsia"/>
                <w:szCs w:val="20"/>
                <w:lang w:eastAsia="zh-CN"/>
              </w:rPr>
              <w:t>Y</w:t>
            </w:r>
            <w:r w:rsidRPr="009D06A9">
              <w:rPr>
                <w:rFonts w:eastAsiaTheme="minorEastAsia"/>
                <w:szCs w:val="20"/>
                <w:lang w:eastAsia="zh-CN"/>
              </w:rPr>
              <w:t>ES</w:t>
            </w:r>
          </w:p>
        </w:tc>
      </w:tr>
      <w:tr w:rsidR="009D06A9" w:rsidRPr="009D06A9" w14:paraId="0C3436D8" w14:textId="77777777" w:rsidTr="00920263">
        <w:trPr>
          <w:jc w:val="center"/>
        </w:trPr>
        <w:tc>
          <w:tcPr>
            <w:tcW w:w="1357" w:type="dxa"/>
          </w:tcPr>
          <w:p w14:paraId="0D5B04C2" w14:textId="5244D412" w:rsidR="001B20C0" w:rsidRPr="009D06A9" w:rsidRDefault="001B20C0" w:rsidP="001B20C0">
            <w:pPr>
              <w:pStyle w:val="a1"/>
              <w:spacing w:before="120"/>
              <w:rPr>
                <w:rFonts w:eastAsiaTheme="minorEastAsia"/>
                <w:szCs w:val="20"/>
                <w:lang w:eastAsia="zh-CN"/>
              </w:rPr>
            </w:pPr>
            <w:r w:rsidRPr="009D06A9">
              <w:rPr>
                <w:rFonts w:eastAsiaTheme="minorEastAsia" w:hint="eastAsia"/>
                <w:szCs w:val="20"/>
                <w:lang w:eastAsia="zh-CN"/>
              </w:rPr>
              <w:t>O</w:t>
            </w:r>
            <w:r w:rsidRPr="009D06A9">
              <w:rPr>
                <w:rFonts w:eastAsiaTheme="minorEastAsia"/>
                <w:szCs w:val="20"/>
                <w:lang w:eastAsia="zh-CN"/>
              </w:rPr>
              <w:t>D-SIB1</w:t>
            </w:r>
          </w:p>
        </w:tc>
        <w:tc>
          <w:tcPr>
            <w:tcW w:w="2262" w:type="dxa"/>
          </w:tcPr>
          <w:p w14:paraId="77D245F0" w14:textId="787EB471" w:rsidR="001B20C0" w:rsidRPr="009D06A9" w:rsidRDefault="001B20C0" w:rsidP="001B20C0">
            <w:pPr>
              <w:pStyle w:val="a1"/>
              <w:spacing w:before="120"/>
              <w:rPr>
                <w:rFonts w:eastAsia="等线"/>
                <w:szCs w:val="20"/>
                <w:lang w:val="en-GB" w:eastAsia="ja-JP"/>
              </w:rPr>
            </w:pPr>
            <w:r w:rsidRPr="009D06A9">
              <w:rPr>
                <w:szCs w:val="20"/>
              </w:rPr>
              <w:t>WUS-Configuration</w:t>
            </w:r>
          </w:p>
        </w:tc>
        <w:tc>
          <w:tcPr>
            <w:tcW w:w="2737" w:type="dxa"/>
          </w:tcPr>
          <w:p w14:paraId="58D2029F" w14:textId="2FCB02CD" w:rsidR="001B20C0" w:rsidRPr="009D06A9" w:rsidRDefault="001B20C0" w:rsidP="001B20C0">
            <w:pPr>
              <w:rPr>
                <w:rFonts w:eastAsia="等线"/>
                <w:szCs w:val="20"/>
                <w:lang w:val="en-GB" w:eastAsia="ja-JP"/>
              </w:rPr>
            </w:pPr>
            <w:proofErr w:type="spellStart"/>
            <w:r w:rsidRPr="009D06A9">
              <w:rPr>
                <w:rFonts w:eastAsia="等线"/>
                <w:szCs w:val="20"/>
                <w:lang w:val="en-GB" w:eastAsia="ja-JP"/>
              </w:rPr>
              <w:t>controlResourceSetZero</w:t>
            </w:r>
            <w:proofErr w:type="spellEnd"/>
          </w:p>
        </w:tc>
        <w:tc>
          <w:tcPr>
            <w:tcW w:w="1227" w:type="dxa"/>
          </w:tcPr>
          <w:p w14:paraId="0BBB601D" w14:textId="6059AB52" w:rsidR="001B20C0" w:rsidRPr="009D06A9" w:rsidRDefault="000A5A99" w:rsidP="001B20C0">
            <w:pPr>
              <w:pStyle w:val="a1"/>
              <w:spacing w:before="120"/>
              <w:rPr>
                <w:rFonts w:eastAsiaTheme="minorEastAsia"/>
                <w:szCs w:val="20"/>
                <w:lang w:eastAsia="zh-CN"/>
              </w:rPr>
            </w:pPr>
            <w:r w:rsidRPr="009D06A9">
              <w:rPr>
                <w:rFonts w:eastAsiaTheme="minorEastAsia" w:hint="eastAsia"/>
                <w:szCs w:val="20"/>
                <w:lang w:eastAsia="zh-CN"/>
              </w:rPr>
              <w:t>N</w:t>
            </w:r>
            <w:r w:rsidRPr="009D06A9">
              <w:rPr>
                <w:rFonts w:eastAsiaTheme="minorEastAsia"/>
                <w:szCs w:val="20"/>
                <w:lang w:eastAsia="zh-CN"/>
              </w:rPr>
              <w:t>ew</w:t>
            </w:r>
          </w:p>
        </w:tc>
        <w:tc>
          <w:tcPr>
            <w:tcW w:w="5251" w:type="dxa"/>
          </w:tcPr>
          <w:p w14:paraId="2E62DD8D" w14:textId="5B2F4748" w:rsidR="001B20C0" w:rsidRPr="009D06A9" w:rsidRDefault="00AA4A98" w:rsidP="001B20C0">
            <w:pPr>
              <w:pStyle w:val="a1"/>
              <w:spacing w:before="120"/>
              <w:rPr>
                <w:szCs w:val="20"/>
              </w:rPr>
            </w:pPr>
            <w:r w:rsidRPr="009D06A9">
              <w:rPr>
                <w:szCs w:val="20"/>
              </w:rPr>
              <w:t>Parameters of the common CORESET#0 which can be used in any common or UE-specific search spaces.</w:t>
            </w:r>
          </w:p>
        </w:tc>
        <w:tc>
          <w:tcPr>
            <w:tcW w:w="4510" w:type="dxa"/>
          </w:tcPr>
          <w:p w14:paraId="21DA39B9" w14:textId="61585087" w:rsidR="001B20C0" w:rsidRPr="009D06A9" w:rsidRDefault="00920263" w:rsidP="001B20C0">
            <w:pPr>
              <w:pStyle w:val="a1"/>
              <w:spacing w:before="120"/>
              <w:rPr>
                <w:szCs w:val="20"/>
              </w:rPr>
            </w:pPr>
            <w:r w:rsidRPr="009D06A9">
              <w:rPr>
                <w:szCs w:val="20"/>
              </w:rPr>
              <w:t>INTEGER (0..15)</w:t>
            </w:r>
          </w:p>
        </w:tc>
        <w:tc>
          <w:tcPr>
            <w:tcW w:w="1811" w:type="dxa"/>
          </w:tcPr>
          <w:p w14:paraId="4BE53D55" w14:textId="77777777" w:rsidR="001B20C0" w:rsidRPr="009D06A9" w:rsidRDefault="001B20C0" w:rsidP="001B20C0">
            <w:pPr>
              <w:pStyle w:val="a1"/>
              <w:spacing w:before="120"/>
              <w:rPr>
                <w:szCs w:val="20"/>
              </w:rPr>
            </w:pPr>
          </w:p>
        </w:tc>
        <w:tc>
          <w:tcPr>
            <w:tcW w:w="1257" w:type="dxa"/>
          </w:tcPr>
          <w:p w14:paraId="346EB887" w14:textId="138E5862" w:rsidR="001B20C0" w:rsidRPr="009D06A9" w:rsidRDefault="00920263" w:rsidP="001B20C0">
            <w:pPr>
              <w:pStyle w:val="a1"/>
              <w:spacing w:before="120"/>
              <w:rPr>
                <w:szCs w:val="20"/>
              </w:rPr>
            </w:pPr>
            <w:r w:rsidRPr="009D06A9">
              <w:rPr>
                <w:rFonts w:eastAsiaTheme="minorEastAsia"/>
                <w:szCs w:val="20"/>
                <w:lang w:eastAsia="zh-CN"/>
              </w:rPr>
              <w:t>Per cell</w:t>
            </w:r>
          </w:p>
        </w:tc>
        <w:tc>
          <w:tcPr>
            <w:tcW w:w="1838" w:type="dxa"/>
          </w:tcPr>
          <w:p w14:paraId="16A9D3EF" w14:textId="70930719" w:rsidR="001B20C0" w:rsidRPr="009D06A9" w:rsidRDefault="001B20C0" w:rsidP="001B20C0">
            <w:pPr>
              <w:pStyle w:val="a1"/>
              <w:spacing w:before="120"/>
              <w:rPr>
                <w:szCs w:val="20"/>
              </w:rPr>
            </w:pPr>
            <w:r w:rsidRPr="009D06A9">
              <w:rPr>
                <w:rFonts w:eastAsiaTheme="minorEastAsia" w:hint="eastAsia"/>
                <w:szCs w:val="20"/>
                <w:lang w:eastAsia="zh-CN"/>
              </w:rPr>
              <w:t>Y</w:t>
            </w:r>
            <w:r w:rsidRPr="009D06A9">
              <w:rPr>
                <w:rFonts w:eastAsiaTheme="minorEastAsia"/>
                <w:szCs w:val="20"/>
                <w:lang w:eastAsia="zh-CN"/>
              </w:rPr>
              <w:t>ES</w:t>
            </w:r>
          </w:p>
        </w:tc>
      </w:tr>
      <w:tr w:rsidR="009D06A9" w:rsidRPr="009D06A9" w14:paraId="7E64139D" w14:textId="77777777" w:rsidTr="00920263">
        <w:trPr>
          <w:jc w:val="center"/>
        </w:trPr>
        <w:tc>
          <w:tcPr>
            <w:tcW w:w="1357" w:type="dxa"/>
          </w:tcPr>
          <w:p w14:paraId="772FABCC" w14:textId="329BBBFA" w:rsidR="001B20C0" w:rsidRPr="009D06A9" w:rsidRDefault="001B20C0" w:rsidP="001B20C0">
            <w:pPr>
              <w:pStyle w:val="a1"/>
              <w:spacing w:before="120"/>
              <w:rPr>
                <w:rFonts w:eastAsiaTheme="minorEastAsia"/>
                <w:szCs w:val="20"/>
                <w:lang w:eastAsia="zh-CN"/>
              </w:rPr>
            </w:pPr>
            <w:r w:rsidRPr="009D06A9">
              <w:rPr>
                <w:rFonts w:eastAsiaTheme="minorEastAsia" w:hint="eastAsia"/>
                <w:szCs w:val="20"/>
                <w:lang w:eastAsia="zh-CN"/>
              </w:rPr>
              <w:t>O</w:t>
            </w:r>
            <w:r w:rsidRPr="009D06A9">
              <w:rPr>
                <w:rFonts w:eastAsiaTheme="minorEastAsia"/>
                <w:szCs w:val="20"/>
                <w:lang w:eastAsia="zh-CN"/>
              </w:rPr>
              <w:t>D-SIB1</w:t>
            </w:r>
          </w:p>
        </w:tc>
        <w:tc>
          <w:tcPr>
            <w:tcW w:w="2262" w:type="dxa"/>
          </w:tcPr>
          <w:p w14:paraId="7ADE9596" w14:textId="0C8F558D" w:rsidR="001B20C0" w:rsidRPr="009D06A9" w:rsidRDefault="001B20C0" w:rsidP="001B20C0">
            <w:pPr>
              <w:pStyle w:val="a1"/>
              <w:spacing w:before="120"/>
              <w:rPr>
                <w:rFonts w:eastAsia="等线"/>
                <w:szCs w:val="20"/>
                <w:lang w:val="en-GB" w:eastAsia="ja-JP"/>
              </w:rPr>
            </w:pPr>
            <w:r w:rsidRPr="009D06A9">
              <w:rPr>
                <w:szCs w:val="20"/>
              </w:rPr>
              <w:t>WUS-Configuration</w:t>
            </w:r>
          </w:p>
        </w:tc>
        <w:tc>
          <w:tcPr>
            <w:tcW w:w="2737" w:type="dxa"/>
          </w:tcPr>
          <w:p w14:paraId="481D8BA9" w14:textId="4C066807" w:rsidR="001B20C0" w:rsidRPr="009D06A9" w:rsidRDefault="001B20C0" w:rsidP="001B20C0">
            <w:pPr>
              <w:rPr>
                <w:rFonts w:eastAsia="MS Mincho"/>
                <w:szCs w:val="20"/>
                <w:lang w:val="en-GB" w:eastAsia="ja-JP"/>
              </w:rPr>
            </w:pPr>
            <w:proofErr w:type="spellStart"/>
            <w:r w:rsidRPr="009D06A9">
              <w:rPr>
                <w:rFonts w:eastAsia="等线"/>
                <w:szCs w:val="20"/>
                <w:lang w:val="en-GB" w:eastAsia="ja-JP"/>
              </w:rPr>
              <w:t>searchSpaceZero</w:t>
            </w:r>
            <w:proofErr w:type="spellEnd"/>
            <w:r w:rsidRPr="009D06A9">
              <w:rPr>
                <w:rFonts w:eastAsia="等线"/>
                <w:szCs w:val="20"/>
                <w:lang w:val="en-GB" w:eastAsia="ja-JP"/>
              </w:rPr>
              <w:t xml:space="preserve"> </w:t>
            </w:r>
          </w:p>
        </w:tc>
        <w:tc>
          <w:tcPr>
            <w:tcW w:w="1227" w:type="dxa"/>
          </w:tcPr>
          <w:p w14:paraId="3083A916" w14:textId="1F1BB546" w:rsidR="001B20C0" w:rsidRPr="009D06A9" w:rsidRDefault="000A5A99" w:rsidP="001B20C0">
            <w:pPr>
              <w:pStyle w:val="a1"/>
              <w:spacing w:before="120"/>
              <w:rPr>
                <w:rFonts w:eastAsiaTheme="minorEastAsia"/>
                <w:szCs w:val="20"/>
                <w:lang w:eastAsia="zh-CN"/>
              </w:rPr>
            </w:pPr>
            <w:r w:rsidRPr="009D06A9">
              <w:rPr>
                <w:rFonts w:eastAsiaTheme="minorEastAsia" w:hint="eastAsia"/>
                <w:szCs w:val="20"/>
                <w:lang w:eastAsia="zh-CN"/>
              </w:rPr>
              <w:t>N</w:t>
            </w:r>
            <w:r w:rsidRPr="009D06A9">
              <w:rPr>
                <w:rFonts w:eastAsiaTheme="minorEastAsia"/>
                <w:szCs w:val="20"/>
                <w:lang w:eastAsia="zh-CN"/>
              </w:rPr>
              <w:t>ew</w:t>
            </w:r>
          </w:p>
        </w:tc>
        <w:tc>
          <w:tcPr>
            <w:tcW w:w="5251" w:type="dxa"/>
          </w:tcPr>
          <w:p w14:paraId="45FA90E6" w14:textId="4EE81B83" w:rsidR="001B20C0" w:rsidRPr="009D06A9" w:rsidRDefault="00AA4A98" w:rsidP="001B20C0">
            <w:pPr>
              <w:pStyle w:val="a1"/>
              <w:spacing w:before="120"/>
              <w:rPr>
                <w:szCs w:val="20"/>
              </w:rPr>
            </w:pPr>
            <w:r w:rsidRPr="009D06A9">
              <w:rPr>
                <w:szCs w:val="20"/>
              </w:rPr>
              <w:t>Parameters of the common SearchSpace#0.</w:t>
            </w:r>
          </w:p>
        </w:tc>
        <w:tc>
          <w:tcPr>
            <w:tcW w:w="4510" w:type="dxa"/>
          </w:tcPr>
          <w:p w14:paraId="3895B493" w14:textId="622A7A17" w:rsidR="001B20C0" w:rsidRPr="009D06A9" w:rsidRDefault="00920263" w:rsidP="001B20C0">
            <w:pPr>
              <w:pStyle w:val="a1"/>
              <w:spacing w:before="120"/>
              <w:rPr>
                <w:szCs w:val="20"/>
              </w:rPr>
            </w:pPr>
            <w:r w:rsidRPr="009D06A9">
              <w:rPr>
                <w:szCs w:val="20"/>
              </w:rPr>
              <w:t>INTEGER (0..15)</w:t>
            </w:r>
          </w:p>
        </w:tc>
        <w:tc>
          <w:tcPr>
            <w:tcW w:w="1811" w:type="dxa"/>
          </w:tcPr>
          <w:p w14:paraId="623D5041" w14:textId="77777777" w:rsidR="001B20C0" w:rsidRPr="009D06A9" w:rsidRDefault="001B20C0" w:rsidP="001B20C0">
            <w:pPr>
              <w:pStyle w:val="a1"/>
              <w:spacing w:before="120"/>
              <w:rPr>
                <w:szCs w:val="20"/>
              </w:rPr>
            </w:pPr>
          </w:p>
        </w:tc>
        <w:tc>
          <w:tcPr>
            <w:tcW w:w="1257" w:type="dxa"/>
          </w:tcPr>
          <w:p w14:paraId="653CBA2F" w14:textId="7261A766" w:rsidR="001B20C0" w:rsidRPr="009D06A9" w:rsidRDefault="00920263" w:rsidP="001B20C0">
            <w:pPr>
              <w:pStyle w:val="a1"/>
              <w:spacing w:before="120"/>
              <w:rPr>
                <w:szCs w:val="20"/>
              </w:rPr>
            </w:pPr>
            <w:r w:rsidRPr="009D06A9">
              <w:rPr>
                <w:rFonts w:eastAsiaTheme="minorEastAsia"/>
                <w:szCs w:val="20"/>
                <w:lang w:eastAsia="zh-CN"/>
              </w:rPr>
              <w:t>Per cell</w:t>
            </w:r>
          </w:p>
        </w:tc>
        <w:tc>
          <w:tcPr>
            <w:tcW w:w="1838" w:type="dxa"/>
          </w:tcPr>
          <w:p w14:paraId="65BF7E7B" w14:textId="53843F7E" w:rsidR="001B20C0" w:rsidRPr="009D06A9" w:rsidRDefault="001B20C0" w:rsidP="001B20C0">
            <w:pPr>
              <w:pStyle w:val="a1"/>
              <w:spacing w:before="120"/>
              <w:rPr>
                <w:szCs w:val="20"/>
              </w:rPr>
            </w:pPr>
            <w:r w:rsidRPr="009D06A9">
              <w:rPr>
                <w:rFonts w:eastAsiaTheme="minorEastAsia" w:hint="eastAsia"/>
                <w:szCs w:val="20"/>
                <w:lang w:eastAsia="zh-CN"/>
              </w:rPr>
              <w:t>Y</w:t>
            </w:r>
            <w:r w:rsidRPr="009D06A9">
              <w:rPr>
                <w:rFonts w:eastAsiaTheme="minorEastAsia"/>
                <w:szCs w:val="20"/>
                <w:lang w:eastAsia="zh-CN"/>
              </w:rPr>
              <w:t>ES</w:t>
            </w:r>
          </w:p>
        </w:tc>
      </w:tr>
      <w:tr w:rsidR="009D06A9" w:rsidRPr="009D06A9" w14:paraId="5BC29712" w14:textId="77777777" w:rsidTr="00920263">
        <w:trPr>
          <w:jc w:val="center"/>
        </w:trPr>
        <w:tc>
          <w:tcPr>
            <w:tcW w:w="1357" w:type="dxa"/>
          </w:tcPr>
          <w:p w14:paraId="7D022785" w14:textId="12B49B4D" w:rsidR="001B20C0" w:rsidRPr="009D06A9" w:rsidRDefault="001B20C0" w:rsidP="001B20C0">
            <w:pPr>
              <w:pStyle w:val="a1"/>
              <w:spacing w:before="120"/>
              <w:rPr>
                <w:rFonts w:eastAsiaTheme="minorEastAsia"/>
                <w:szCs w:val="20"/>
                <w:lang w:eastAsia="zh-CN"/>
              </w:rPr>
            </w:pPr>
            <w:r w:rsidRPr="009D06A9">
              <w:rPr>
                <w:rFonts w:eastAsiaTheme="minorEastAsia" w:hint="eastAsia"/>
                <w:szCs w:val="20"/>
                <w:lang w:eastAsia="zh-CN"/>
              </w:rPr>
              <w:t>O</w:t>
            </w:r>
            <w:r w:rsidRPr="009D06A9">
              <w:rPr>
                <w:rFonts w:eastAsiaTheme="minorEastAsia"/>
                <w:szCs w:val="20"/>
                <w:lang w:eastAsia="zh-CN"/>
              </w:rPr>
              <w:t>D-SIB1</w:t>
            </w:r>
          </w:p>
        </w:tc>
        <w:tc>
          <w:tcPr>
            <w:tcW w:w="2262" w:type="dxa"/>
          </w:tcPr>
          <w:p w14:paraId="56B30FDA" w14:textId="078BFF79" w:rsidR="001B20C0" w:rsidRPr="009D06A9" w:rsidRDefault="001B20C0" w:rsidP="001B20C0">
            <w:pPr>
              <w:pStyle w:val="a1"/>
              <w:spacing w:before="120"/>
              <w:rPr>
                <w:rFonts w:eastAsia="等线"/>
                <w:szCs w:val="20"/>
                <w:lang w:val="en-GB" w:eastAsia="ja-JP"/>
              </w:rPr>
            </w:pPr>
            <w:r w:rsidRPr="009D06A9">
              <w:rPr>
                <w:szCs w:val="20"/>
              </w:rPr>
              <w:t>WUS-Configuration</w:t>
            </w:r>
          </w:p>
        </w:tc>
        <w:tc>
          <w:tcPr>
            <w:tcW w:w="2737" w:type="dxa"/>
          </w:tcPr>
          <w:p w14:paraId="2E7405D3" w14:textId="58CA5C11" w:rsidR="001B20C0" w:rsidRPr="009D06A9" w:rsidRDefault="000A5A99" w:rsidP="001B20C0">
            <w:pPr>
              <w:rPr>
                <w:rFonts w:eastAsia="等线"/>
                <w:szCs w:val="20"/>
                <w:lang w:val="en-GB" w:eastAsia="ja-JP"/>
              </w:rPr>
            </w:pPr>
            <w:r w:rsidRPr="009D06A9">
              <w:rPr>
                <w:rFonts w:eastAsia="等线"/>
                <w:szCs w:val="20"/>
                <w:lang w:val="en-GB" w:eastAsia="ja-JP"/>
              </w:rPr>
              <w:t>OD-SIB1</w:t>
            </w:r>
            <w:r w:rsidR="001B20C0" w:rsidRPr="009D06A9">
              <w:rPr>
                <w:rFonts w:eastAsia="等线"/>
                <w:szCs w:val="20"/>
                <w:lang w:val="en-GB" w:eastAsia="ja-JP"/>
              </w:rPr>
              <w:t>-WindowLength</w:t>
            </w:r>
          </w:p>
        </w:tc>
        <w:tc>
          <w:tcPr>
            <w:tcW w:w="1227" w:type="dxa"/>
          </w:tcPr>
          <w:p w14:paraId="34102B25" w14:textId="324ED2BA" w:rsidR="001B20C0" w:rsidRPr="009D06A9" w:rsidRDefault="001B20C0" w:rsidP="001B20C0">
            <w:pPr>
              <w:pStyle w:val="a1"/>
              <w:spacing w:before="120"/>
              <w:rPr>
                <w:rFonts w:eastAsiaTheme="minorEastAsia"/>
                <w:szCs w:val="20"/>
                <w:lang w:eastAsia="zh-CN"/>
              </w:rPr>
            </w:pPr>
            <w:r w:rsidRPr="009D06A9">
              <w:rPr>
                <w:rFonts w:eastAsiaTheme="minorEastAsia" w:hint="eastAsia"/>
                <w:szCs w:val="20"/>
                <w:lang w:eastAsia="zh-CN"/>
              </w:rPr>
              <w:t>N</w:t>
            </w:r>
            <w:r w:rsidRPr="009D06A9">
              <w:rPr>
                <w:rFonts w:eastAsiaTheme="minorEastAsia"/>
                <w:szCs w:val="20"/>
                <w:lang w:eastAsia="zh-CN"/>
              </w:rPr>
              <w:t>ew</w:t>
            </w:r>
          </w:p>
        </w:tc>
        <w:tc>
          <w:tcPr>
            <w:tcW w:w="5251" w:type="dxa"/>
          </w:tcPr>
          <w:p w14:paraId="6B540CD2" w14:textId="6DD475DD" w:rsidR="001B20C0" w:rsidRPr="009D06A9" w:rsidRDefault="003C48DD" w:rsidP="001B20C0">
            <w:pPr>
              <w:pStyle w:val="a1"/>
              <w:spacing w:before="120"/>
              <w:rPr>
                <w:szCs w:val="20"/>
              </w:rPr>
            </w:pPr>
            <w:r w:rsidRPr="009D06A9">
              <w:rPr>
                <w:szCs w:val="20"/>
              </w:rPr>
              <w:t>The duration of the time window for on-demand SIB1</w:t>
            </w:r>
          </w:p>
        </w:tc>
        <w:tc>
          <w:tcPr>
            <w:tcW w:w="4510" w:type="dxa"/>
          </w:tcPr>
          <w:p w14:paraId="127CC117" w14:textId="0327EC6E" w:rsidR="001B20C0" w:rsidRPr="009D06A9" w:rsidRDefault="00920263" w:rsidP="001B20C0">
            <w:pPr>
              <w:pStyle w:val="a1"/>
              <w:spacing w:before="120"/>
              <w:rPr>
                <w:rFonts w:eastAsiaTheme="minorEastAsia"/>
                <w:szCs w:val="20"/>
                <w:lang w:eastAsia="zh-CN"/>
              </w:rPr>
            </w:pPr>
            <w:r w:rsidRPr="009D06A9">
              <w:rPr>
                <w:rFonts w:eastAsiaTheme="minorEastAsia"/>
                <w:szCs w:val="20"/>
                <w:lang w:eastAsia="zh-CN"/>
              </w:rPr>
              <w:t>FFS</w:t>
            </w:r>
          </w:p>
        </w:tc>
        <w:tc>
          <w:tcPr>
            <w:tcW w:w="1811" w:type="dxa"/>
          </w:tcPr>
          <w:p w14:paraId="570838F1" w14:textId="77777777" w:rsidR="001B20C0" w:rsidRPr="009D06A9" w:rsidRDefault="001B20C0" w:rsidP="001B20C0">
            <w:pPr>
              <w:pStyle w:val="a1"/>
              <w:spacing w:before="120"/>
              <w:rPr>
                <w:szCs w:val="20"/>
              </w:rPr>
            </w:pPr>
          </w:p>
        </w:tc>
        <w:tc>
          <w:tcPr>
            <w:tcW w:w="1257" w:type="dxa"/>
          </w:tcPr>
          <w:p w14:paraId="717D481E" w14:textId="182B7B0B" w:rsidR="001B20C0" w:rsidRPr="009D06A9" w:rsidRDefault="00920263" w:rsidP="001B20C0">
            <w:pPr>
              <w:pStyle w:val="a1"/>
              <w:spacing w:before="120"/>
              <w:rPr>
                <w:szCs w:val="20"/>
              </w:rPr>
            </w:pPr>
            <w:r w:rsidRPr="009D06A9">
              <w:rPr>
                <w:rFonts w:eastAsiaTheme="minorEastAsia"/>
                <w:szCs w:val="20"/>
                <w:lang w:eastAsia="zh-CN"/>
              </w:rPr>
              <w:t>Per cell</w:t>
            </w:r>
          </w:p>
        </w:tc>
        <w:tc>
          <w:tcPr>
            <w:tcW w:w="1838" w:type="dxa"/>
          </w:tcPr>
          <w:p w14:paraId="6E44AD8B" w14:textId="1384B6E4" w:rsidR="001B20C0" w:rsidRPr="009D06A9" w:rsidRDefault="001B20C0" w:rsidP="001B20C0">
            <w:pPr>
              <w:pStyle w:val="a1"/>
              <w:spacing w:before="120"/>
              <w:rPr>
                <w:szCs w:val="20"/>
              </w:rPr>
            </w:pPr>
            <w:r w:rsidRPr="009D06A9">
              <w:rPr>
                <w:rFonts w:eastAsiaTheme="minorEastAsia" w:hint="eastAsia"/>
                <w:szCs w:val="20"/>
                <w:lang w:eastAsia="zh-CN"/>
              </w:rPr>
              <w:t>Y</w:t>
            </w:r>
            <w:r w:rsidRPr="009D06A9">
              <w:rPr>
                <w:rFonts w:eastAsiaTheme="minorEastAsia"/>
                <w:szCs w:val="20"/>
                <w:lang w:eastAsia="zh-CN"/>
              </w:rPr>
              <w:t>ES</w:t>
            </w:r>
          </w:p>
        </w:tc>
      </w:tr>
      <w:tr w:rsidR="001B20C0" w:rsidRPr="009D06A9" w14:paraId="66C43CC7" w14:textId="77777777" w:rsidTr="00920263">
        <w:trPr>
          <w:jc w:val="center"/>
        </w:trPr>
        <w:tc>
          <w:tcPr>
            <w:tcW w:w="1357" w:type="dxa"/>
          </w:tcPr>
          <w:p w14:paraId="46EE3EE0" w14:textId="3F7489FD" w:rsidR="001B20C0" w:rsidRPr="009D06A9" w:rsidRDefault="001B20C0" w:rsidP="001B20C0">
            <w:pPr>
              <w:pStyle w:val="a1"/>
              <w:spacing w:before="120"/>
              <w:rPr>
                <w:rFonts w:eastAsiaTheme="minorEastAsia"/>
                <w:szCs w:val="20"/>
                <w:lang w:eastAsia="zh-CN"/>
              </w:rPr>
            </w:pPr>
            <w:r w:rsidRPr="009D06A9">
              <w:rPr>
                <w:rFonts w:eastAsiaTheme="minorEastAsia" w:hint="eastAsia"/>
                <w:szCs w:val="20"/>
                <w:lang w:eastAsia="zh-CN"/>
              </w:rPr>
              <w:t>O</w:t>
            </w:r>
            <w:r w:rsidRPr="009D06A9">
              <w:rPr>
                <w:rFonts w:eastAsiaTheme="minorEastAsia"/>
                <w:szCs w:val="20"/>
                <w:lang w:eastAsia="zh-CN"/>
              </w:rPr>
              <w:t>D-SIB1</w:t>
            </w:r>
          </w:p>
        </w:tc>
        <w:tc>
          <w:tcPr>
            <w:tcW w:w="2262" w:type="dxa"/>
          </w:tcPr>
          <w:p w14:paraId="3CEEF26A" w14:textId="48A8BAB2" w:rsidR="001B20C0" w:rsidRPr="009D06A9" w:rsidRDefault="001B20C0" w:rsidP="001B20C0">
            <w:pPr>
              <w:pStyle w:val="a1"/>
              <w:spacing w:before="120"/>
              <w:rPr>
                <w:rFonts w:eastAsia="等线"/>
                <w:szCs w:val="20"/>
                <w:lang w:val="en-GB" w:eastAsia="ja-JP"/>
              </w:rPr>
            </w:pPr>
            <w:r w:rsidRPr="009D06A9">
              <w:rPr>
                <w:szCs w:val="20"/>
              </w:rPr>
              <w:t>WUS-Configuration</w:t>
            </w:r>
          </w:p>
        </w:tc>
        <w:tc>
          <w:tcPr>
            <w:tcW w:w="2737" w:type="dxa"/>
          </w:tcPr>
          <w:p w14:paraId="35D69A96" w14:textId="48F80253" w:rsidR="001B20C0" w:rsidRPr="009D06A9" w:rsidRDefault="001B20C0" w:rsidP="001B20C0">
            <w:pPr>
              <w:rPr>
                <w:rFonts w:eastAsia="等线"/>
                <w:szCs w:val="20"/>
                <w:lang w:val="en-GB" w:eastAsia="zh-CN"/>
              </w:rPr>
            </w:pPr>
            <w:proofErr w:type="spellStart"/>
            <w:r w:rsidRPr="009D06A9">
              <w:rPr>
                <w:rFonts w:eastAsia="等线"/>
                <w:szCs w:val="20"/>
                <w:lang w:val="en-GB" w:eastAsia="zh-CN"/>
              </w:rPr>
              <w:t>searchspaceForRARofWUS</w:t>
            </w:r>
            <w:proofErr w:type="spellEnd"/>
          </w:p>
        </w:tc>
        <w:tc>
          <w:tcPr>
            <w:tcW w:w="1227" w:type="dxa"/>
          </w:tcPr>
          <w:p w14:paraId="04F52A50" w14:textId="1DF96962" w:rsidR="001B20C0" w:rsidRPr="009D06A9" w:rsidRDefault="001B20C0" w:rsidP="001B20C0">
            <w:pPr>
              <w:pStyle w:val="a1"/>
              <w:spacing w:before="120"/>
              <w:rPr>
                <w:rFonts w:eastAsiaTheme="minorEastAsia"/>
                <w:szCs w:val="20"/>
                <w:lang w:eastAsia="zh-CN"/>
              </w:rPr>
            </w:pPr>
            <w:r w:rsidRPr="009D06A9">
              <w:rPr>
                <w:rFonts w:eastAsiaTheme="minorEastAsia" w:hint="eastAsia"/>
                <w:szCs w:val="20"/>
                <w:lang w:eastAsia="zh-CN"/>
              </w:rPr>
              <w:t>N</w:t>
            </w:r>
            <w:r w:rsidRPr="009D06A9">
              <w:rPr>
                <w:rFonts w:eastAsiaTheme="minorEastAsia"/>
                <w:szCs w:val="20"/>
                <w:lang w:eastAsia="zh-CN"/>
              </w:rPr>
              <w:t>ew</w:t>
            </w:r>
          </w:p>
        </w:tc>
        <w:tc>
          <w:tcPr>
            <w:tcW w:w="5251" w:type="dxa"/>
          </w:tcPr>
          <w:p w14:paraId="4C64ECEB" w14:textId="78A7B173" w:rsidR="001B20C0" w:rsidRPr="009D06A9" w:rsidRDefault="003C48DD" w:rsidP="001B20C0">
            <w:pPr>
              <w:pStyle w:val="a1"/>
              <w:spacing w:before="120"/>
              <w:rPr>
                <w:szCs w:val="20"/>
              </w:rPr>
            </w:pPr>
            <w:r w:rsidRPr="009D06A9">
              <w:rPr>
                <w:szCs w:val="20"/>
              </w:rPr>
              <w:t>The IE defines how/where to search for PDCCH candidates scheduling RAR for UL-WUS.</w:t>
            </w:r>
          </w:p>
        </w:tc>
        <w:tc>
          <w:tcPr>
            <w:tcW w:w="4510" w:type="dxa"/>
          </w:tcPr>
          <w:p w14:paraId="56E1D381" w14:textId="4C6D8E2D" w:rsidR="001B20C0" w:rsidRPr="009D06A9" w:rsidRDefault="00920263" w:rsidP="001B20C0">
            <w:pPr>
              <w:pStyle w:val="a1"/>
              <w:spacing w:before="120"/>
              <w:rPr>
                <w:szCs w:val="20"/>
              </w:rPr>
            </w:pPr>
            <w:r w:rsidRPr="009D06A9">
              <w:rPr>
                <w:szCs w:val="20"/>
              </w:rPr>
              <w:t>SEQUENCE</w:t>
            </w:r>
          </w:p>
        </w:tc>
        <w:tc>
          <w:tcPr>
            <w:tcW w:w="1811" w:type="dxa"/>
          </w:tcPr>
          <w:p w14:paraId="307BD76D" w14:textId="77777777" w:rsidR="001B20C0" w:rsidRPr="009D06A9" w:rsidRDefault="001B20C0" w:rsidP="001B20C0">
            <w:pPr>
              <w:pStyle w:val="a1"/>
              <w:spacing w:before="120"/>
              <w:rPr>
                <w:szCs w:val="20"/>
              </w:rPr>
            </w:pPr>
          </w:p>
        </w:tc>
        <w:tc>
          <w:tcPr>
            <w:tcW w:w="1257" w:type="dxa"/>
          </w:tcPr>
          <w:p w14:paraId="1A044917" w14:textId="22425F09" w:rsidR="001B20C0" w:rsidRPr="009D06A9" w:rsidRDefault="00920263" w:rsidP="001B20C0">
            <w:pPr>
              <w:pStyle w:val="a1"/>
              <w:spacing w:before="120"/>
              <w:rPr>
                <w:szCs w:val="20"/>
              </w:rPr>
            </w:pPr>
            <w:r w:rsidRPr="009D06A9">
              <w:rPr>
                <w:rFonts w:eastAsiaTheme="minorEastAsia"/>
                <w:szCs w:val="20"/>
                <w:lang w:eastAsia="zh-CN"/>
              </w:rPr>
              <w:t>Per cell</w:t>
            </w:r>
          </w:p>
        </w:tc>
        <w:tc>
          <w:tcPr>
            <w:tcW w:w="1838" w:type="dxa"/>
          </w:tcPr>
          <w:p w14:paraId="3174BEB0" w14:textId="656914CE" w:rsidR="001B20C0" w:rsidRPr="009D06A9" w:rsidRDefault="001B20C0" w:rsidP="001B20C0">
            <w:pPr>
              <w:pStyle w:val="a1"/>
              <w:spacing w:before="120"/>
              <w:rPr>
                <w:szCs w:val="20"/>
              </w:rPr>
            </w:pPr>
            <w:r w:rsidRPr="009D06A9">
              <w:rPr>
                <w:rFonts w:eastAsiaTheme="minorEastAsia" w:hint="eastAsia"/>
                <w:szCs w:val="20"/>
                <w:lang w:eastAsia="zh-CN"/>
              </w:rPr>
              <w:t>Y</w:t>
            </w:r>
            <w:r w:rsidRPr="009D06A9">
              <w:rPr>
                <w:rFonts w:eastAsiaTheme="minorEastAsia"/>
                <w:szCs w:val="20"/>
                <w:lang w:eastAsia="zh-CN"/>
              </w:rPr>
              <w:t>ES</w:t>
            </w:r>
          </w:p>
        </w:tc>
      </w:tr>
    </w:tbl>
    <w:p w14:paraId="6A125F7D" w14:textId="77777777" w:rsidR="00C870C4" w:rsidRPr="009D06A9" w:rsidRDefault="00C870C4" w:rsidP="00D23A86">
      <w:pPr>
        <w:pStyle w:val="a1"/>
        <w:spacing w:before="120"/>
      </w:pPr>
    </w:p>
    <w:sectPr w:rsidR="00C870C4" w:rsidRPr="009D06A9" w:rsidSect="00991531">
      <w:pgSz w:w="23808" w:h="16840" w:orient="landscape" w:code="8"/>
      <w:pgMar w:top="567" w:right="1134" w:bottom="851" w:left="1134"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4CE234A" w16cex:dateUtc="2025-02-06T03:48:00Z"/>
  <w16cex:commentExtensible w16cex:durableId="7D5C858E" w16cex:dateUtc="2025-02-07T07:3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4D6047" w14:textId="77777777" w:rsidR="00C915FF" w:rsidRDefault="00C915FF">
      <w:r>
        <w:separator/>
      </w:r>
    </w:p>
  </w:endnote>
  <w:endnote w:type="continuationSeparator" w:id="0">
    <w:p w14:paraId="4F92A8D3" w14:textId="77777777" w:rsidR="00C915FF" w:rsidRDefault="00C915FF">
      <w:r>
        <w:continuationSeparator/>
      </w:r>
    </w:p>
  </w:endnote>
  <w:endnote w:type="continuationNotice" w:id="1">
    <w:p w14:paraId="2F72AED9" w14:textId="77777777" w:rsidR="00C915FF" w:rsidRDefault="00C91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altName w:val="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A00002EF" w:usb1="4000004B" w:usb2="00000000" w:usb3="00000000" w:csb0="0000019F" w:csb1="00000000"/>
  </w:font>
  <w:font w:name="Calibri Light">
    <w:panose1 w:val="020F0302020204030204"/>
    <w:charset w:val="00"/>
    <w:family w:val="swiss"/>
    <w:pitch w:val="variable"/>
    <w:sig w:usb0="A0002AEF" w:usb1="4000207B" w:usb2="00000000"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4272EA" w14:textId="77777777" w:rsidR="00C915FF" w:rsidRDefault="00C915FF">
      <w:r>
        <w:separator/>
      </w:r>
    </w:p>
  </w:footnote>
  <w:footnote w:type="continuationSeparator" w:id="0">
    <w:p w14:paraId="47B1D79B" w14:textId="77777777" w:rsidR="00C915FF" w:rsidRDefault="00C915FF">
      <w:r>
        <w:continuationSeparator/>
      </w:r>
    </w:p>
  </w:footnote>
  <w:footnote w:type="continuationNotice" w:id="1">
    <w:p w14:paraId="52E42692" w14:textId="77777777" w:rsidR="00C915FF" w:rsidRDefault="00C915F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FA2D8C"/>
    <w:multiLevelType w:val="hybridMultilevel"/>
    <w:tmpl w:val="1548E6E8"/>
    <w:lvl w:ilvl="0" w:tplc="E1925D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453461"/>
    <w:multiLevelType w:val="hybridMultilevel"/>
    <w:tmpl w:val="368E6346"/>
    <w:lvl w:ilvl="0" w:tplc="D200E4F8">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7" w15:restartNumberingAfterBreak="0">
    <w:nsid w:val="0EE04E78"/>
    <w:multiLevelType w:val="hybridMultilevel"/>
    <w:tmpl w:val="27F8B9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251332"/>
    <w:multiLevelType w:val="singleLevel"/>
    <w:tmpl w:val="24D0B6C8"/>
    <w:styleLink w:val="StyleBulletedSymbolsymbolLeft025Hanging025"/>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9406239"/>
    <w:multiLevelType w:val="hybridMultilevel"/>
    <w:tmpl w:val="E4FE68A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57573B"/>
    <w:multiLevelType w:val="hybridMultilevel"/>
    <w:tmpl w:val="92AEBED6"/>
    <w:lvl w:ilvl="0" w:tplc="D200E4F8">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4B5CF3"/>
    <w:multiLevelType w:val="hybridMultilevel"/>
    <w:tmpl w:val="6E8C7234"/>
    <w:lvl w:ilvl="0" w:tplc="04090009">
      <w:start w:val="1"/>
      <w:numFmt w:val="bullet"/>
      <w:lvlText w:val=""/>
      <w:lvlJc w:val="left"/>
      <w:pPr>
        <w:ind w:left="780" w:hanging="420"/>
      </w:pPr>
      <w:rPr>
        <w:rFonts w:ascii="Wingdings" w:hAnsi="Wingdings" w:hint="default"/>
      </w:rPr>
    </w:lvl>
    <w:lvl w:ilvl="1" w:tplc="B3428C4A">
      <w:start w:val="1"/>
      <w:numFmt w:val="bullet"/>
      <w:lvlText w:val="-"/>
      <w:lvlJc w:val="left"/>
      <w:pPr>
        <w:ind w:left="1200" w:hanging="420"/>
      </w:pPr>
      <w:rPr>
        <w:rFonts w:ascii="Times New Roman" w:hAnsi="Times New Roman" w:cs="Times New Roman"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hybridMultilevel"/>
    <w:tmpl w:val="9D8C8332"/>
    <w:styleLink w:val="StyleBulletedSymbolsymbolLeft025Hanging0"/>
    <w:lvl w:ilvl="0" w:tplc="61522212">
      <w:numFmt w:val="bullet"/>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2C0513"/>
    <w:multiLevelType w:val="multilevel"/>
    <w:tmpl w:val="F8244648"/>
    <w:styleLink w:val="StyleBulletedSymbolsymbolLeft025Hanging025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40C46B36"/>
    <w:multiLevelType w:val="hybridMultilevel"/>
    <w:tmpl w:val="055A9BEC"/>
    <w:lvl w:ilvl="0" w:tplc="04090001">
      <w:start w:val="1"/>
      <w:numFmt w:val="bullet"/>
      <w:lvlText w:val=""/>
      <w:lvlJc w:val="left"/>
      <w:pPr>
        <w:ind w:left="480" w:hanging="480"/>
      </w:pPr>
      <w:rPr>
        <w:rFonts w:ascii="Wingdings" w:hAnsi="Wingdings" w:hint="default"/>
      </w:rPr>
    </w:lvl>
    <w:lvl w:ilvl="1" w:tplc="04090001">
      <w:start w:val="1"/>
      <w:numFmt w:val="bullet"/>
      <w:lvlText w:val=""/>
      <w:lvlJc w:val="left"/>
      <w:pPr>
        <w:ind w:left="840" w:hanging="360"/>
      </w:pPr>
      <w:rPr>
        <w:rFonts w:ascii="Symbol" w:hAnsi="Symbol"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927593"/>
    <w:multiLevelType w:val="hybridMultilevel"/>
    <w:tmpl w:val="D1CE6348"/>
    <w:lvl w:ilvl="0" w:tplc="D200E4F8">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A487DCE"/>
    <w:multiLevelType w:val="hybridMultilevel"/>
    <w:tmpl w:val="470CE7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50F10317"/>
    <w:multiLevelType w:val="hybridMultilevel"/>
    <w:tmpl w:val="0226B2CA"/>
    <w:styleLink w:val="StyleBulleted"/>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2"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3"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34" w15:restartNumberingAfterBreak="0">
    <w:nsid w:val="5A153366"/>
    <w:multiLevelType w:val="multilevel"/>
    <w:tmpl w:val="5A15336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850F9F"/>
    <w:multiLevelType w:val="hybridMultilevel"/>
    <w:tmpl w:val="E21CD426"/>
    <w:lvl w:ilvl="0" w:tplc="04090001">
      <w:start w:val="1"/>
      <w:numFmt w:val="bullet"/>
      <w:lvlText w:val=""/>
      <w:lvlJc w:val="left"/>
      <w:pPr>
        <w:ind w:left="680" w:hanging="480"/>
      </w:pPr>
      <w:rPr>
        <w:rFonts w:ascii="Wingdings" w:hAnsi="Wingdings" w:hint="default"/>
      </w:rPr>
    </w:lvl>
    <w:lvl w:ilvl="1" w:tplc="04090003">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9551C99"/>
    <w:multiLevelType w:val="hybridMultilevel"/>
    <w:tmpl w:val="848A4610"/>
    <w:styleLink w:val="StyleBulleted4"/>
    <w:lvl w:ilvl="0" w:tplc="2EFCE82A">
      <w:start w:val="1"/>
      <w:numFmt w:val="bullet"/>
      <w:lvlText w:val=""/>
      <w:lvlJc w:val="left"/>
      <w:pPr>
        <w:ind w:left="1160" w:hanging="360"/>
      </w:pPr>
      <w:rPr>
        <w:rFonts w:ascii="Symbol" w:hAnsi="Symbol" w:hint="default"/>
      </w:rPr>
    </w:lvl>
    <w:lvl w:ilvl="1" w:tplc="6B7CCCE8">
      <w:numFmt w:val="bullet"/>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0" w15:restartNumberingAfterBreak="0">
    <w:nsid w:val="6D6C0433"/>
    <w:multiLevelType w:val="multilevel"/>
    <w:tmpl w:val="4498F9F6"/>
    <w:lvl w:ilvl="0">
      <w:start w:val="1"/>
      <w:numFmt w:val="decimal"/>
      <w:lvlText w:val="%1."/>
      <w:lvlJc w:val="left"/>
      <w:pPr>
        <w:tabs>
          <w:tab w:val="num" w:pos="425"/>
        </w:tabs>
        <w:ind w:left="425" w:hanging="425"/>
      </w:pPr>
      <w:rPr>
        <w:rFonts w:hint="eastAsia"/>
        <w:lang w:val="en-US"/>
      </w:rPr>
    </w:lvl>
    <w:lvl w:ilvl="1">
      <w:start w:val="1"/>
      <w:numFmt w:val="decimal"/>
      <w:lvlText w:val="%1.%2."/>
      <w:lvlJc w:val="left"/>
      <w:pPr>
        <w:tabs>
          <w:tab w:val="num" w:pos="567"/>
        </w:tabs>
        <w:ind w:left="567" w:hanging="567"/>
      </w:pPr>
      <w:rPr>
        <w:rFonts w:hint="eastAsia"/>
        <w:sz w:val="28"/>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1" w15:restartNumberingAfterBreak="0">
    <w:nsid w:val="6F0862F7"/>
    <w:multiLevelType w:val="hybridMultilevel"/>
    <w:tmpl w:val="F754EFFA"/>
    <w:lvl w:ilvl="0" w:tplc="D200E4F8">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3D465D6"/>
    <w:multiLevelType w:val="hybridMultilevel"/>
    <w:tmpl w:val="3F7873BA"/>
    <w:styleLink w:val="StyleBulletedSymbolsymbolLeft025Hanging0252"/>
    <w:lvl w:ilvl="0" w:tplc="F29E5E44">
      <w:start w:val="1"/>
      <w:numFmt w:val="decimal"/>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7"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9"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0" w15:restartNumberingAfterBreak="0">
    <w:nsid w:val="7FB34CD6"/>
    <w:multiLevelType w:val="hybridMultilevel"/>
    <w:tmpl w:val="62AE3FD8"/>
    <w:styleLink w:val="StyleBulletedSymbolsymbolLeft025Hanging0251"/>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8"/>
  </w:num>
  <w:num w:numId="2">
    <w:abstractNumId w:val="33"/>
  </w:num>
  <w:num w:numId="3">
    <w:abstractNumId w:val="42"/>
  </w:num>
  <w:num w:numId="4">
    <w:abstractNumId w:val="21"/>
  </w:num>
  <w:num w:numId="5">
    <w:abstractNumId w:val="40"/>
  </w:num>
  <w:num w:numId="6">
    <w:abstractNumId w:val="49"/>
  </w:num>
  <w:num w:numId="7">
    <w:abstractNumId w:val="31"/>
  </w:num>
  <w:num w:numId="8">
    <w:abstractNumId w:val="35"/>
  </w:num>
  <w:num w:numId="9">
    <w:abstractNumId w:val="4"/>
  </w:num>
  <w:num w:numId="10">
    <w:abstractNumId w:val="28"/>
  </w:num>
  <w:num w:numId="11">
    <w:abstractNumId w:val="47"/>
  </w:num>
  <w:num w:numId="12">
    <w:abstractNumId w:val="19"/>
  </w:num>
  <w:num w:numId="13">
    <w:abstractNumId w:val="12"/>
  </w:num>
  <w:num w:numId="14">
    <w:abstractNumId w:val="1"/>
  </w:num>
  <w:num w:numId="15">
    <w:abstractNumId w:val="38"/>
  </w:num>
  <w:num w:numId="16">
    <w:abstractNumId w:val="23"/>
  </w:num>
  <w:num w:numId="17">
    <w:abstractNumId w:val="25"/>
  </w:num>
  <w:num w:numId="18">
    <w:abstractNumId w:val="6"/>
  </w:num>
  <w:num w:numId="19">
    <w:abstractNumId w:val="46"/>
  </w:num>
  <w:num w:numId="20">
    <w:abstractNumId w:val="29"/>
  </w:num>
  <w:num w:numId="21">
    <w:abstractNumId w:val="2"/>
  </w:num>
  <w:num w:numId="22">
    <w:abstractNumId w:val="44"/>
  </w:num>
  <w:num w:numId="23">
    <w:abstractNumId w:val="0"/>
  </w:num>
  <w:num w:numId="24">
    <w:abstractNumId w:val="30"/>
  </w:num>
  <w:num w:numId="25">
    <w:abstractNumId w:val="15"/>
  </w:num>
  <w:num w:numId="26">
    <w:abstractNumId w:val="24"/>
  </w:num>
  <w:num w:numId="27">
    <w:abstractNumId w:val="18"/>
  </w:num>
  <w:num w:numId="28">
    <w:abstractNumId w:val="17"/>
  </w:num>
  <w:num w:numId="29">
    <w:abstractNumId w:val="8"/>
  </w:num>
  <w:num w:numId="30">
    <w:abstractNumId w:val="50"/>
  </w:num>
  <w:num w:numId="31">
    <w:abstractNumId w:val="14"/>
  </w:num>
  <w:num w:numId="32">
    <w:abstractNumId w:val="43"/>
  </w:num>
  <w:num w:numId="33">
    <w:abstractNumId w:val="37"/>
  </w:num>
  <w:num w:numId="34">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39"/>
  </w:num>
  <w:num w:numId="37">
    <w:abstractNumId w:val="13"/>
  </w:num>
  <w:num w:numId="38">
    <w:abstractNumId w:val="13"/>
    <w:lvlOverride w:ilvl="0">
      <w:startOverride w:val="1"/>
    </w:lvlOverride>
  </w:num>
  <w:num w:numId="39">
    <w:abstractNumId w:val="45"/>
  </w:num>
  <w:num w:numId="40">
    <w:abstractNumId w:val="3"/>
  </w:num>
  <w:num w:numId="41">
    <w:abstractNumId w:val="10"/>
  </w:num>
  <w:num w:numId="42">
    <w:abstractNumId w:val="32"/>
  </w:num>
  <w:num w:numId="43">
    <w:abstractNumId w:val="34"/>
  </w:num>
  <w:num w:numId="44">
    <w:abstractNumId w:val="27"/>
  </w:num>
  <w:num w:numId="45">
    <w:abstractNumId w:val="9"/>
  </w:num>
  <w:num w:numId="46">
    <w:abstractNumId w:val="7"/>
  </w:num>
  <w:num w:numId="47">
    <w:abstractNumId w:val="11"/>
  </w:num>
  <w:num w:numId="48">
    <w:abstractNumId w:val="20"/>
  </w:num>
  <w:num w:numId="49">
    <w:abstractNumId w:val="36"/>
  </w:num>
  <w:num w:numId="50">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1">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2">
    <w:abstractNumId w:val="41"/>
  </w:num>
  <w:num w:numId="53">
    <w:abstractNumId w:val="26"/>
  </w:num>
  <w:num w:numId="54">
    <w:abstractNumId w:val="5"/>
  </w:num>
  <w:num w:numId="55">
    <w:abstractNumId w:val="22"/>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81"/>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DMwMbMwsbQwMzRV0lEKTi0uzszPAykwMjSqBQAuInkgLgAAAA=="/>
  </w:docVars>
  <w:rsids>
    <w:rsidRoot w:val="00B87FBC"/>
    <w:rsid w:val="0000069E"/>
    <w:rsid w:val="000006E4"/>
    <w:rsid w:val="0000079F"/>
    <w:rsid w:val="00000B46"/>
    <w:rsid w:val="00000BB0"/>
    <w:rsid w:val="00000BEF"/>
    <w:rsid w:val="00000BF2"/>
    <w:rsid w:val="00000E7D"/>
    <w:rsid w:val="00001019"/>
    <w:rsid w:val="000010B4"/>
    <w:rsid w:val="00001174"/>
    <w:rsid w:val="00001261"/>
    <w:rsid w:val="00001470"/>
    <w:rsid w:val="000014E6"/>
    <w:rsid w:val="000018D5"/>
    <w:rsid w:val="00001DA2"/>
    <w:rsid w:val="00001E0E"/>
    <w:rsid w:val="00002061"/>
    <w:rsid w:val="00002134"/>
    <w:rsid w:val="000021B7"/>
    <w:rsid w:val="0000232B"/>
    <w:rsid w:val="000023EE"/>
    <w:rsid w:val="000024D2"/>
    <w:rsid w:val="000025B2"/>
    <w:rsid w:val="0000261F"/>
    <w:rsid w:val="000026DB"/>
    <w:rsid w:val="0000292A"/>
    <w:rsid w:val="00002BFB"/>
    <w:rsid w:val="00002DA2"/>
    <w:rsid w:val="00002EA5"/>
    <w:rsid w:val="0000304E"/>
    <w:rsid w:val="0000314A"/>
    <w:rsid w:val="00003189"/>
    <w:rsid w:val="000033AB"/>
    <w:rsid w:val="000034CF"/>
    <w:rsid w:val="000035A3"/>
    <w:rsid w:val="000036E8"/>
    <w:rsid w:val="0000383D"/>
    <w:rsid w:val="00003886"/>
    <w:rsid w:val="000038B7"/>
    <w:rsid w:val="000039B3"/>
    <w:rsid w:val="00003ACF"/>
    <w:rsid w:val="00003B5D"/>
    <w:rsid w:val="00003C5A"/>
    <w:rsid w:val="00003EC3"/>
    <w:rsid w:val="00003EDB"/>
    <w:rsid w:val="00004048"/>
    <w:rsid w:val="0000408C"/>
    <w:rsid w:val="0000410D"/>
    <w:rsid w:val="00004125"/>
    <w:rsid w:val="00004181"/>
    <w:rsid w:val="00004572"/>
    <w:rsid w:val="0000460A"/>
    <w:rsid w:val="0000461A"/>
    <w:rsid w:val="000046B7"/>
    <w:rsid w:val="000049AA"/>
    <w:rsid w:val="00004B98"/>
    <w:rsid w:val="00004C4F"/>
    <w:rsid w:val="00004CC8"/>
    <w:rsid w:val="00004CE8"/>
    <w:rsid w:val="00004DB9"/>
    <w:rsid w:val="00004E17"/>
    <w:rsid w:val="00004E67"/>
    <w:rsid w:val="00004F59"/>
    <w:rsid w:val="00004FA8"/>
    <w:rsid w:val="00004FF4"/>
    <w:rsid w:val="00005012"/>
    <w:rsid w:val="00005248"/>
    <w:rsid w:val="00005333"/>
    <w:rsid w:val="0000539E"/>
    <w:rsid w:val="000054C0"/>
    <w:rsid w:val="0000553D"/>
    <w:rsid w:val="00005A99"/>
    <w:rsid w:val="00005C84"/>
    <w:rsid w:val="00005CAF"/>
    <w:rsid w:val="00005D50"/>
    <w:rsid w:val="00005F32"/>
    <w:rsid w:val="00005F5B"/>
    <w:rsid w:val="000060C1"/>
    <w:rsid w:val="0000632B"/>
    <w:rsid w:val="00006375"/>
    <w:rsid w:val="000063A7"/>
    <w:rsid w:val="0000657F"/>
    <w:rsid w:val="00006593"/>
    <w:rsid w:val="000065D5"/>
    <w:rsid w:val="000065F8"/>
    <w:rsid w:val="00006816"/>
    <w:rsid w:val="0000694F"/>
    <w:rsid w:val="00006953"/>
    <w:rsid w:val="00006A7E"/>
    <w:rsid w:val="00006CA2"/>
    <w:rsid w:val="000071BB"/>
    <w:rsid w:val="00007233"/>
    <w:rsid w:val="00007445"/>
    <w:rsid w:val="00007451"/>
    <w:rsid w:val="00007461"/>
    <w:rsid w:val="0000754C"/>
    <w:rsid w:val="000076C2"/>
    <w:rsid w:val="000076F6"/>
    <w:rsid w:val="000079AF"/>
    <w:rsid w:val="00007C92"/>
    <w:rsid w:val="00007CD3"/>
    <w:rsid w:val="00007E7B"/>
    <w:rsid w:val="00007EC3"/>
    <w:rsid w:val="00007FD3"/>
    <w:rsid w:val="000103E6"/>
    <w:rsid w:val="000103FB"/>
    <w:rsid w:val="00010475"/>
    <w:rsid w:val="0001068D"/>
    <w:rsid w:val="0001076F"/>
    <w:rsid w:val="00010791"/>
    <w:rsid w:val="00010D3E"/>
    <w:rsid w:val="00010D86"/>
    <w:rsid w:val="00010DBE"/>
    <w:rsid w:val="00010FBA"/>
    <w:rsid w:val="00010FDD"/>
    <w:rsid w:val="000111A5"/>
    <w:rsid w:val="00011236"/>
    <w:rsid w:val="00011316"/>
    <w:rsid w:val="000116A5"/>
    <w:rsid w:val="0001181D"/>
    <w:rsid w:val="000119B9"/>
    <w:rsid w:val="000119EA"/>
    <w:rsid w:val="00011AC7"/>
    <w:rsid w:val="00011C0F"/>
    <w:rsid w:val="00011C8C"/>
    <w:rsid w:val="00011DF2"/>
    <w:rsid w:val="00011E58"/>
    <w:rsid w:val="00011F30"/>
    <w:rsid w:val="00011F65"/>
    <w:rsid w:val="00011FFB"/>
    <w:rsid w:val="000120D6"/>
    <w:rsid w:val="000120E8"/>
    <w:rsid w:val="00012289"/>
    <w:rsid w:val="000122A1"/>
    <w:rsid w:val="00012414"/>
    <w:rsid w:val="00012476"/>
    <w:rsid w:val="000124C4"/>
    <w:rsid w:val="000125FE"/>
    <w:rsid w:val="00012644"/>
    <w:rsid w:val="000126F3"/>
    <w:rsid w:val="000126FD"/>
    <w:rsid w:val="0001296B"/>
    <w:rsid w:val="00012972"/>
    <w:rsid w:val="00012C4B"/>
    <w:rsid w:val="00012D53"/>
    <w:rsid w:val="00012E85"/>
    <w:rsid w:val="00012EE0"/>
    <w:rsid w:val="000130A0"/>
    <w:rsid w:val="000134A5"/>
    <w:rsid w:val="000135C1"/>
    <w:rsid w:val="00013771"/>
    <w:rsid w:val="000137AA"/>
    <w:rsid w:val="0001383A"/>
    <w:rsid w:val="00013B6C"/>
    <w:rsid w:val="00013CDB"/>
    <w:rsid w:val="0001406E"/>
    <w:rsid w:val="000143E0"/>
    <w:rsid w:val="000143FF"/>
    <w:rsid w:val="00014414"/>
    <w:rsid w:val="0001448E"/>
    <w:rsid w:val="00014552"/>
    <w:rsid w:val="00014750"/>
    <w:rsid w:val="0001481D"/>
    <w:rsid w:val="00014D04"/>
    <w:rsid w:val="00014D1D"/>
    <w:rsid w:val="00014ED3"/>
    <w:rsid w:val="00014EEC"/>
    <w:rsid w:val="00015013"/>
    <w:rsid w:val="00015060"/>
    <w:rsid w:val="000151F6"/>
    <w:rsid w:val="0001547C"/>
    <w:rsid w:val="00015596"/>
    <w:rsid w:val="00015688"/>
    <w:rsid w:val="000156EF"/>
    <w:rsid w:val="00015891"/>
    <w:rsid w:val="000158B0"/>
    <w:rsid w:val="000159FB"/>
    <w:rsid w:val="00015A87"/>
    <w:rsid w:val="00015B42"/>
    <w:rsid w:val="00015C59"/>
    <w:rsid w:val="00015D73"/>
    <w:rsid w:val="00015EFB"/>
    <w:rsid w:val="00016026"/>
    <w:rsid w:val="0001624D"/>
    <w:rsid w:val="000163E4"/>
    <w:rsid w:val="0001654A"/>
    <w:rsid w:val="00016809"/>
    <w:rsid w:val="0001699C"/>
    <w:rsid w:val="00016AC6"/>
    <w:rsid w:val="00016DFA"/>
    <w:rsid w:val="000170D4"/>
    <w:rsid w:val="0001719C"/>
    <w:rsid w:val="000171D1"/>
    <w:rsid w:val="00017242"/>
    <w:rsid w:val="00017317"/>
    <w:rsid w:val="00017330"/>
    <w:rsid w:val="000174A1"/>
    <w:rsid w:val="000174AD"/>
    <w:rsid w:val="000175F9"/>
    <w:rsid w:val="00017833"/>
    <w:rsid w:val="00017A7A"/>
    <w:rsid w:val="00017BA4"/>
    <w:rsid w:val="00017C91"/>
    <w:rsid w:val="00017DAD"/>
    <w:rsid w:val="00017F49"/>
    <w:rsid w:val="00020021"/>
    <w:rsid w:val="00020173"/>
    <w:rsid w:val="0002020D"/>
    <w:rsid w:val="0002025B"/>
    <w:rsid w:val="0002028C"/>
    <w:rsid w:val="00020657"/>
    <w:rsid w:val="000207A3"/>
    <w:rsid w:val="00020860"/>
    <w:rsid w:val="000208A6"/>
    <w:rsid w:val="000208E7"/>
    <w:rsid w:val="00020A0A"/>
    <w:rsid w:val="00020A1C"/>
    <w:rsid w:val="00020B79"/>
    <w:rsid w:val="00020B92"/>
    <w:rsid w:val="00021015"/>
    <w:rsid w:val="0002163E"/>
    <w:rsid w:val="000217E4"/>
    <w:rsid w:val="0002184B"/>
    <w:rsid w:val="000218C4"/>
    <w:rsid w:val="0002195F"/>
    <w:rsid w:val="00021986"/>
    <w:rsid w:val="00021A56"/>
    <w:rsid w:val="00021B04"/>
    <w:rsid w:val="00021B1B"/>
    <w:rsid w:val="00021B64"/>
    <w:rsid w:val="00021B88"/>
    <w:rsid w:val="00021C03"/>
    <w:rsid w:val="00021DE4"/>
    <w:rsid w:val="000222C9"/>
    <w:rsid w:val="000222E9"/>
    <w:rsid w:val="00022319"/>
    <w:rsid w:val="00022392"/>
    <w:rsid w:val="00022466"/>
    <w:rsid w:val="000224A7"/>
    <w:rsid w:val="00022509"/>
    <w:rsid w:val="0002260B"/>
    <w:rsid w:val="00022969"/>
    <w:rsid w:val="00022A7D"/>
    <w:rsid w:val="00022BAA"/>
    <w:rsid w:val="00022CC6"/>
    <w:rsid w:val="00022E9A"/>
    <w:rsid w:val="00022F05"/>
    <w:rsid w:val="00022FAF"/>
    <w:rsid w:val="0002314A"/>
    <w:rsid w:val="00023165"/>
    <w:rsid w:val="0002344D"/>
    <w:rsid w:val="000234C7"/>
    <w:rsid w:val="000234F3"/>
    <w:rsid w:val="00023709"/>
    <w:rsid w:val="000238FB"/>
    <w:rsid w:val="00023950"/>
    <w:rsid w:val="00023B60"/>
    <w:rsid w:val="00023BCC"/>
    <w:rsid w:val="00023CC9"/>
    <w:rsid w:val="00023FEE"/>
    <w:rsid w:val="000241CB"/>
    <w:rsid w:val="000243D2"/>
    <w:rsid w:val="00024552"/>
    <w:rsid w:val="000247B8"/>
    <w:rsid w:val="000247BD"/>
    <w:rsid w:val="000248B7"/>
    <w:rsid w:val="00024C1E"/>
    <w:rsid w:val="00024FCD"/>
    <w:rsid w:val="000250AB"/>
    <w:rsid w:val="000250F6"/>
    <w:rsid w:val="00025133"/>
    <w:rsid w:val="0002545A"/>
    <w:rsid w:val="00025507"/>
    <w:rsid w:val="0002552A"/>
    <w:rsid w:val="000255A1"/>
    <w:rsid w:val="000259D4"/>
    <w:rsid w:val="00025A64"/>
    <w:rsid w:val="00025AF2"/>
    <w:rsid w:val="00025B42"/>
    <w:rsid w:val="00025D0C"/>
    <w:rsid w:val="00025E93"/>
    <w:rsid w:val="0002605E"/>
    <w:rsid w:val="000260C1"/>
    <w:rsid w:val="000262C9"/>
    <w:rsid w:val="000263AB"/>
    <w:rsid w:val="000266E2"/>
    <w:rsid w:val="00026723"/>
    <w:rsid w:val="00026977"/>
    <w:rsid w:val="00026CB4"/>
    <w:rsid w:val="00026F06"/>
    <w:rsid w:val="00026FE6"/>
    <w:rsid w:val="00027042"/>
    <w:rsid w:val="0002726F"/>
    <w:rsid w:val="00027315"/>
    <w:rsid w:val="00027422"/>
    <w:rsid w:val="0002754F"/>
    <w:rsid w:val="0002766D"/>
    <w:rsid w:val="000276A3"/>
    <w:rsid w:val="0003037D"/>
    <w:rsid w:val="00030568"/>
    <w:rsid w:val="0003071F"/>
    <w:rsid w:val="000307A1"/>
    <w:rsid w:val="00030815"/>
    <w:rsid w:val="000308C6"/>
    <w:rsid w:val="00030BD6"/>
    <w:rsid w:val="00030D00"/>
    <w:rsid w:val="00030D4D"/>
    <w:rsid w:val="00030DFC"/>
    <w:rsid w:val="00030EDB"/>
    <w:rsid w:val="00030FBC"/>
    <w:rsid w:val="0003106D"/>
    <w:rsid w:val="00031113"/>
    <w:rsid w:val="000314DA"/>
    <w:rsid w:val="00031B05"/>
    <w:rsid w:val="00031B8B"/>
    <w:rsid w:val="00031C9F"/>
    <w:rsid w:val="00032232"/>
    <w:rsid w:val="000322F7"/>
    <w:rsid w:val="000323A1"/>
    <w:rsid w:val="000325F7"/>
    <w:rsid w:val="00032636"/>
    <w:rsid w:val="0003285E"/>
    <w:rsid w:val="000329D7"/>
    <w:rsid w:val="000329EE"/>
    <w:rsid w:val="00032A76"/>
    <w:rsid w:val="00032AB4"/>
    <w:rsid w:val="00032B45"/>
    <w:rsid w:val="00032DBE"/>
    <w:rsid w:val="00032DE2"/>
    <w:rsid w:val="00032E34"/>
    <w:rsid w:val="00032E49"/>
    <w:rsid w:val="00032FFC"/>
    <w:rsid w:val="0003328F"/>
    <w:rsid w:val="000335F1"/>
    <w:rsid w:val="0003360C"/>
    <w:rsid w:val="000338A4"/>
    <w:rsid w:val="0003392A"/>
    <w:rsid w:val="000339B7"/>
    <w:rsid w:val="000339BB"/>
    <w:rsid w:val="00033D29"/>
    <w:rsid w:val="00033D65"/>
    <w:rsid w:val="00033DD7"/>
    <w:rsid w:val="00034133"/>
    <w:rsid w:val="00034224"/>
    <w:rsid w:val="00034279"/>
    <w:rsid w:val="000342FD"/>
    <w:rsid w:val="000345E7"/>
    <w:rsid w:val="0003462D"/>
    <w:rsid w:val="0003465F"/>
    <w:rsid w:val="000346F5"/>
    <w:rsid w:val="00034722"/>
    <w:rsid w:val="00034738"/>
    <w:rsid w:val="00034864"/>
    <w:rsid w:val="000349A0"/>
    <w:rsid w:val="00034BCD"/>
    <w:rsid w:val="00034E49"/>
    <w:rsid w:val="00035019"/>
    <w:rsid w:val="0003529A"/>
    <w:rsid w:val="000353A2"/>
    <w:rsid w:val="000353B1"/>
    <w:rsid w:val="00035492"/>
    <w:rsid w:val="000354ED"/>
    <w:rsid w:val="00035530"/>
    <w:rsid w:val="0003556A"/>
    <w:rsid w:val="000357F1"/>
    <w:rsid w:val="00035856"/>
    <w:rsid w:val="0003595E"/>
    <w:rsid w:val="00035C55"/>
    <w:rsid w:val="00035E82"/>
    <w:rsid w:val="000360BA"/>
    <w:rsid w:val="00036183"/>
    <w:rsid w:val="000361DB"/>
    <w:rsid w:val="000362AB"/>
    <w:rsid w:val="0003635F"/>
    <w:rsid w:val="000363AE"/>
    <w:rsid w:val="000363B3"/>
    <w:rsid w:val="000363FD"/>
    <w:rsid w:val="00036659"/>
    <w:rsid w:val="00036C33"/>
    <w:rsid w:val="00036CBB"/>
    <w:rsid w:val="00036E03"/>
    <w:rsid w:val="00036F71"/>
    <w:rsid w:val="000370FF"/>
    <w:rsid w:val="000371CA"/>
    <w:rsid w:val="0003728E"/>
    <w:rsid w:val="00037296"/>
    <w:rsid w:val="0003739F"/>
    <w:rsid w:val="000374EE"/>
    <w:rsid w:val="00037692"/>
    <w:rsid w:val="00037726"/>
    <w:rsid w:val="0003772C"/>
    <w:rsid w:val="000377D4"/>
    <w:rsid w:val="00037967"/>
    <w:rsid w:val="00037A41"/>
    <w:rsid w:val="00037D2B"/>
    <w:rsid w:val="00037DBD"/>
    <w:rsid w:val="00037E65"/>
    <w:rsid w:val="00037F72"/>
    <w:rsid w:val="00040057"/>
    <w:rsid w:val="000400C4"/>
    <w:rsid w:val="000401A0"/>
    <w:rsid w:val="0004035F"/>
    <w:rsid w:val="0004045D"/>
    <w:rsid w:val="000406DF"/>
    <w:rsid w:val="00040718"/>
    <w:rsid w:val="00040814"/>
    <w:rsid w:val="00040828"/>
    <w:rsid w:val="00040968"/>
    <w:rsid w:val="00040A19"/>
    <w:rsid w:val="00040B3E"/>
    <w:rsid w:val="00040DC3"/>
    <w:rsid w:val="000410B2"/>
    <w:rsid w:val="00041173"/>
    <w:rsid w:val="000411C7"/>
    <w:rsid w:val="000412E1"/>
    <w:rsid w:val="0004135F"/>
    <w:rsid w:val="00041373"/>
    <w:rsid w:val="000413A1"/>
    <w:rsid w:val="00041474"/>
    <w:rsid w:val="000414FD"/>
    <w:rsid w:val="000415B0"/>
    <w:rsid w:val="000415E1"/>
    <w:rsid w:val="000416FE"/>
    <w:rsid w:val="0004175C"/>
    <w:rsid w:val="000417B2"/>
    <w:rsid w:val="000419F0"/>
    <w:rsid w:val="000419F3"/>
    <w:rsid w:val="00041BEB"/>
    <w:rsid w:val="00041E6C"/>
    <w:rsid w:val="00042021"/>
    <w:rsid w:val="000421F2"/>
    <w:rsid w:val="000422D1"/>
    <w:rsid w:val="0004238A"/>
    <w:rsid w:val="000425CA"/>
    <w:rsid w:val="00042725"/>
    <w:rsid w:val="00042955"/>
    <w:rsid w:val="00042B05"/>
    <w:rsid w:val="00042B61"/>
    <w:rsid w:val="00042C1B"/>
    <w:rsid w:val="00042D3C"/>
    <w:rsid w:val="00043007"/>
    <w:rsid w:val="00043141"/>
    <w:rsid w:val="00043551"/>
    <w:rsid w:val="00043618"/>
    <w:rsid w:val="000437D0"/>
    <w:rsid w:val="00043897"/>
    <w:rsid w:val="000439A2"/>
    <w:rsid w:val="000439E7"/>
    <w:rsid w:val="00043AAA"/>
    <w:rsid w:val="00043F3B"/>
    <w:rsid w:val="00043F7C"/>
    <w:rsid w:val="00044197"/>
    <w:rsid w:val="00044275"/>
    <w:rsid w:val="00044623"/>
    <w:rsid w:val="000447A5"/>
    <w:rsid w:val="00044826"/>
    <w:rsid w:val="000449E8"/>
    <w:rsid w:val="00044ACE"/>
    <w:rsid w:val="00044B6B"/>
    <w:rsid w:val="00044DF5"/>
    <w:rsid w:val="00045071"/>
    <w:rsid w:val="00045091"/>
    <w:rsid w:val="0004522E"/>
    <w:rsid w:val="00045686"/>
    <w:rsid w:val="000458FF"/>
    <w:rsid w:val="000459EF"/>
    <w:rsid w:val="00045A2D"/>
    <w:rsid w:val="00045ACF"/>
    <w:rsid w:val="00045C79"/>
    <w:rsid w:val="00045D06"/>
    <w:rsid w:val="00045E88"/>
    <w:rsid w:val="00045FC5"/>
    <w:rsid w:val="00046049"/>
    <w:rsid w:val="00046179"/>
    <w:rsid w:val="00046193"/>
    <w:rsid w:val="000464E9"/>
    <w:rsid w:val="00046576"/>
    <w:rsid w:val="0004689A"/>
    <w:rsid w:val="00046AC7"/>
    <w:rsid w:val="00046D11"/>
    <w:rsid w:val="00046EBC"/>
    <w:rsid w:val="00046F1C"/>
    <w:rsid w:val="00047017"/>
    <w:rsid w:val="00047022"/>
    <w:rsid w:val="000471BA"/>
    <w:rsid w:val="000471F0"/>
    <w:rsid w:val="00047258"/>
    <w:rsid w:val="000472E8"/>
    <w:rsid w:val="00047398"/>
    <w:rsid w:val="00047423"/>
    <w:rsid w:val="00047515"/>
    <w:rsid w:val="000475C9"/>
    <w:rsid w:val="00047716"/>
    <w:rsid w:val="00047A00"/>
    <w:rsid w:val="00047D6A"/>
    <w:rsid w:val="00047D75"/>
    <w:rsid w:val="00047E90"/>
    <w:rsid w:val="0005038A"/>
    <w:rsid w:val="0005041C"/>
    <w:rsid w:val="00050715"/>
    <w:rsid w:val="0005072D"/>
    <w:rsid w:val="000507B2"/>
    <w:rsid w:val="0005085A"/>
    <w:rsid w:val="00050978"/>
    <w:rsid w:val="00050A78"/>
    <w:rsid w:val="00050DBC"/>
    <w:rsid w:val="00051381"/>
    <w:rsid w:val="000517C0"/>
    <w:rsid w:val="000519BF"/>
    <w:rsid w:val="00051C18"/>
    <w:rsid w:val="00051C37"/>
    <w:rsid w:val="00051D72"/>
    <w:rsid w:val="00051F1E"/>
    <w:rsid w:val="000520C7"/>
    <w:rsid w:val="0005214F"/>
    <w:rsid w:val="000521D8"/>
    <w:rsid w:val="00052205"/>
    <w:rsid w:val="00052332"/>
    <w:rsid w:val="00052394"/>
    <w:rsid w:val="0005248F"/>
    <w:rsid w:val="000524F5"/>
    <w:rsid w:val="00052511"/>
    <w:rsid w:val="000525C1"/>
    <w:rsid w:val="00052966"/>
    <w:rsid w:val="00052983"/>
    <w:rsid w:val="00052D24"/>
    <w:rsid w:val="00052DC9"/>
    <w:rsid w:val="00052F4C"/>
    <w:rsid w:val="00053004"/>
    <w:rsid w:val="0005301F"/>
    <w:rsid w:val="000531CA"/>
    <w:rsid w:val="00053293"/>
    <w:rsid w:val="000533CB"/>
    <w:rsid w:val="000534AF"/>
    <w:rsid w:val="0005359B"/>
    <w:rsid w:val="000535C9"/>
    <w:rsid w:val="00053623"/>
    <w:rsid w:val="00053682"/>
    <w:rsid w:val="0005379A"/>
    <w:rsid w:val="000537F5"/>
    <w:rsid w:val="000537F7"/>
    <w:rsid w:val="00053C8F"/>
    <w:rsid w:val="00053D7E"/>
    <w:rsid w:val="00053E8B"/>
    <w:rsid w:val="00053ECC"/>
    <w:rsid w:val="000540C0"/>
    <w:rsid w:val="0005436C"/>
    <w:rsid w:val="000543D0"/>
    <w:rsid w:val="00054698"/>
    <w:rsid w:val="00054769"/>
    <w:rsid w:val="0005477E"/>
    <w:rsid w:val="000548A3"/>
    <w:rsid w:val="00054900"/>
    <w:rsid w:val="00054BAB"/>
    <w:rsid w:val="00054C90"/>
    <w:rsid w:val="00054E89"/>
    <w:rsid w:val="0005508B"/>
    <w:rsid w:val="000550FF"/>
    <w:rsid w:val="00055109"/>
    <w:rsid w:val="0005529B"/>
    <w:rsid w:val="000552B1"/>
    <w:rsid w:val="0005535D"/>
    <w:rsid w:val="00055534"/>
    <w:rsid w:val="000555EB"/>
    <w:rsid w:val="00055976"/>
    <w:rsid w:val="000559D2"/>
    <w:rsid w:val="00055A2D"/>
    <w:rsid w:val="00055B79"/>
    <w:rsid w:val="00055D42"/>
    <w:rsid w:val="00055DF7"/>
    <w:rsid w:val="00055E49"/>
    <w:rsid w:val="00055F69"/>
    <w:rsid w:val="00056108"/>
    <w:rsid w:val="00056494"/>
    <w:rsid w:val="00056857"/>
    <w:rsid w:val="0005694B"/>
    <w:rsid w:val="00056BBA"/>
    <w:rsid w:val="00056C7D"/>
    <w:rsid w:val="00056CB7"/>
    <w:rsid w:val="00056D90"/>
    <w:rsid w:val="00056F3A"/>
    <w:rsid w:val="00056F5E"/>
    <w:rsid w:val="000570B7"/>
    <w:rsid w:val="00057403"/>
    <w:rsid w:val="00057459"/>
    <w:rsid w:val="0005768A"/>
    <w:rsid w:val="000576D5"/>
    <w:rsid w:val="0005787B"/>
    <w:rsid w:val="00057880"/>
    <w:rsid w:val="0005792C"/>
    <w:rsid w:val="00057983"/>
    <w:rsid w:val="000579C1"/>
    <w:rsid w:val="00057A8E"/>
    <w:rsid w:val="00057B68"/>
    <w:rsid w:val="00057B93"/>
    <w:rsid w:val="00057BFD"/>
    <w:rsid w:val="00060065"/>
    <w:rsid w:val="0006018A"/>
    <w:rsid w:val="0006020D"/>
    <w:rsid w:val="00060223"/>
    <w:rsid w:val="000603CE"/>
    <w:rsid w:val="000604C5"/>
    <w:rsid w:val="00060910"/>
    <w:rsid w:val="00060CE4"/>
    <w:rsid w:val="00060E04"/>
    <w:rsid w:val="00060E0D"/>
    <w:rsid w:val="000610BC"/>
    <w:rsid w:val="000613E6"/>
    <w:rsid w:val="0006150A"/>
    <w:rsid w:val="000618CD"/>
    <w:rsid w:val="000618D5"/>
    <w:rsid w:val="00061907"/>
    <w:rsid w:val="00061A5D"/>
    <w:rsid w:val="00061B9B"/>
    <w:rsid w:val="00061BD8"/>
    <w:rsid w:val="00061F1A"/>
    <w:rsid w:val="000620AF"/>
    <w:rsid w:val="00062426"/>
    <w:rsid w:val="00062A59"/>
    <w:rsid w:val="00062D59"/>
    <w:rsid w:val="00062D86"/>
    <w:rsid w:val="000632E1"/>
    <w:rsid w:val="000635AB"/>
    <w:rsid w:val="00063657"/>
    <w:rsid w:val="000636BB"/>
    <w:rsid w:val="00063858"/>
    <w:rsid w:val="00063AD8"/>
    <w:rsid w:val="00063C81"/>
    <w:rsid w:val="00063E78"/>
    <w:rsid w:val="00063EEF"/>
    <w:rsid w:val="00064004"/>
    <w:rsid w:val="0006407F"/>
    <w:rsid w:val="0006415F"/>
    <w:rsid w:val="000641A0"/>
    <w:rsid w:val="000641BA"/>
    <w:rsid w:val="000641D3"/>
    <w:rsid w:val="0006423D"/>
    <w:rsid w:val="00064337"/>
    <w:rsid w:val="000643A4"/>
    <w:rsid w:val="000643A8"/>
    <w:rsid w:val="000643C3"/>
    <w:rsid w:val="000643CC"/>
    <w:rsid w:val="000644D7"/>
    <w:rsid w:val="000647E2"/>
    <w:rsid w:val="0006485E"/>
    <w:rsid w:val="00064A67"/>
    <w:rsid w:val="00064C80"/>
    <w:rsid w:val="00064DEC"/>
    <w:rsid w:val="0006506C"/>
    <w:rsid w:val="00065563"/>
    <w:rsid w:val="00065584"/>
    <w:rsid w:val="000658F2"/>
    <w:rsid w:val="00065941"/>
    <w:rsid w:val="00065969"/>
    <w:rsid w:val="00065A94"/>
    <w:rsid w:val="00065E6B"/>
    <w:rsid w:val="0006607E"/>
    <w:rsid w:val="0006633A"/>
    <w:rsid w:val="000663E6"/>
    <w:rsid w:val="00066592"/>
    <w:rsid w:val="00066750"/>
    <w:rsid w:val="00066A64"/>
    <w:rsid w:val="00066B31"/>
    <w:rsid w:val="00066BCF"/>
    <w:rsid w:val="00066C62"/>
    <w:rsid w:val="00066CFE"/>
    <w:rsid w:val="00066EFF"/>
    <w:rsid w:val="00066F71"/>
    <w:rsid w:val="00066F94"/>
    <w:rsid w:val="00066F9A"/>
    <w:rsid w:val="00067219"/>
    <w:rsid w:val="000673FB"/>
    <w:rsid w:val="000674CC"/>
    <w:rsid w:val="000677A8"/>
    <w:rsid w:val="000677E1"/>
    <w:rsid w:val="0006781D"/>
    <w:rsid w:val="00067871"/>
    <w:rsid w:val="000678E4"/>
    <w:rsid w:val="00067C64"/>
    <w:rsid w:val="00067C74"/>
    <w:rsid w:val="00067D9C"/>
    <w:rsid w:val="00067DE9"/>
    <w:rsid w:val="00070073"/>
    <w:rsid w:val="00070213"/>
    <w:rsid w:val="000703A3"/>
    <w:rsid w:val="00070604"/>
    <w:rsid w:val="00070736"/>
    <w:rsid w:val="0007079A"/>
    <w:rsid w:val="000708AD"/>
    <w:rsid w:val="000708EC"/>
    <w:rsid w:val="0007093B"/>
    <w:rsid w:val="000709FD"/>
    <w:rsid w:val="00070A05"/>
    <w:rsid w:val="00070A25"/>
    <w:rsid w:val="00070A5A"/>
    <w:rsid w:val="00070B14"/>
    <w:rsid w:val="00070C61"/>
    <w:rsid w:val="00070D7C"/>
    <w:rsid w:val="00070F4A"/>
    <w:rsid w:val="000710A9"/>
    <w:rsid w:val="0007124C"/>
    <w:rsid w:val="0007127A"/>
    <w:rsid w:val="000714B8"/>
    <w:rsid w:val="000714F5"/>
    <w:rsid w:val="000715AE"/>
    <w:rsid w:val="000716F6"/>
    <w:rsid w:val="0007173C"/>
    <w:rsid w:val="00071A17"/>
    <w:rsid w:val="00071A54"/>
    <w:rsid w:val="00071D26"/>
    <w:rsid w:val="00071D86"/>
    <w:rsid w:val="00071E2A"/>
    <w:rsid w:val="00071E64"/>
    <w:rsid w:val="00071E73"/>
    <w:rsid w:val="00071EE8"/>
    <w:rsid w:val="00071F4E"/>
    <w:rsid w:val="00071F77"/>
    <w:rsid w:val="0007205F"/>
    <w:rsid w:val="000722A7"/>
    <w:rsid w:val="000726C0"/>
    <w:rsid w:val="00072813"/>
    <w:rsid w:val="00072943"/>
    <w:rsid w:val="00072C61"/>
    <w:rsid w:val="00072D16"/>
    <w:rsid w:val="00072F9F"/>
    <w:rsid w:val="000730B6"/>
    <w:rsid w:val="000731F9"/>
    <w:rsid w:val="0007330B"/>
    <w:rsid w:val="00073621"/>
    <w:rsid w:val="000736B9"/>
    <w:rsid w:val="0007378E"/>
    <w:rsid w:val="000738A7"/>
    <w:rsid w:val="00073CA0"/>
    <w:rsid w:val="00073E9A"/>
    <w:rsid w:val="00073EAF"/>
    <w:rsid w:val="00073F37"/>
    <w:rsid w:val="00073F47"/>
    <w:rsid w:val="000741E1"/>
    <w:rsid w:val="00074227"/>
    <w:rsid w:val="00074363"/>
    <w:rsid w:val="000744A9"/>
    <w:rsid w:val="0007457A"/>
    <w:rsid w:val="000747F5"/>
    <w:rsid w:val="00074840"/>
    <w:rsid w:val="00074875"/>
    <w:rsid w:val="000749EF"/>
    <w:rsid w:val="00074A23"/>
    <w:rsid w:val="00074A55"/>
    <w:rsid w:val="00074A91"/>
    <w:rsid w:val="00074E57"/>
    <w:rsid w:val="0007511D"/>
    <w:rsid w:val="00075203"/>
    <w:rsid w:val="0007585B"/>
    <w:rsid w:val="000758F3"/>
    <w:rsid w:val="00075937"/>
    <w:rsid w:val="000759A6"/>
    <w:rsid w:val="00075B73"/>
    <w:rsid w:val="00075E49"/>
    <w:rsid w:val="00075FDA"/>
    <w:rsid w:val="000762A0"/>
    <w:rsid w:val="00076367"/>
    <w:rsid w:val="00076516"/>
    <w:rsid w:val="00076633"/>
    <w:rsid w:val="000766D2"/>
    <w:rsid w:val="00076727"/>
    <w:rsid w:val="00076746"/>
    <w:rsid w:val="000767E0"/>
    <w:rsid w:val="0007680E"/>
    <w:rsid w:val="000768B5"/>
    <w:rsid w:val="00076938"/>
    <w:rsid w:val="00076A2B"/>
    <w:rsid w:val="00076A8E"/>
    <w:rsid w:val="00076BFA"/>
    <w:rsid w:val="00076CB9"/>
    <w:rsid w:val="00076D17"/>
    <w:rsid w:val="00076E3A"/>
    <w:rsid w:val="00076E50"/>
    <w:rsid w:val="00076ECB"/>
    <w:rsid w:val="000770D2"/>
    <w:rsid w:val="0007710F"/>
    <w:rsid w:val="0007714D"/>
    <w:rsid w:val="00077153"/>
    <w:rsid w:val="000772F3"/>
    <w:rsid w:val="00077494"/>
    <w:rsid w:val="0007759A"/>
    <w:rsid w:val="000776A4"/>
    <w:rsid w:val="000776B0"/>
    <w:rsid w:val="000777E0"/>
    <w:rsid w:val="00077878"/>
    <w:rsid w:val="000779D9"/>
    <w:rsid w:val="00077C76"/>
    <w:rsid w:val="00077DB2"/>
    <w:rsid w:val="00077EBC"/>
    <w:rsid w:val="00077FC8"/>
    <w:rsid w:val="000802B8"/>
    <w:rsid w:val="00080368"/>
    <w:rsid w:val="00080371"/>
    <w:rsid w:val="000804E1"/>
    <w:rsid w:val="0008073C"/>
    <w:rsid w:val="00080756"/>
    <w:rsid w:val="000807D0"/>
    <w:rsid w:val="00080916"/>
    <w:rsid w:val="00080BCB"/>
    <w:rsid w:val="00080DC5"/>
    <w:rsid w:val="00080E13"/>
    <w:rsid w:val="00080F5D"/>
    <w:rsid w:val="000810A7"/>
    <w:rsid w:val="00081472"/>
    <w:rsid w:val="00081498"/>
    <w:rsid w:val="000814D3"/>
    <w:rsid w:val="00081632"/>
    <w:rsid w:val="000816D8"/>
    <w:rsid w:val="000816EB"/>
    <w:rsid w:val="000817D8"/>
    <w:rsid w:val="00081CBA"/>
    <w:rsid w:val="0008210E"/>
    <w:rsid w:val="000822A1"/>
    <w:rsid w:val="000822F5"/>
    <w:rsid w:val="00082384"/>
    <w:rsid w:val="000825EB"/>
    <w:rsid w:val="0008271B"/>
    <w:rsid w:val="00082731"/>
    <w:rsid w:val="00082927"/>
    <w:rsid w:val="00082AB1"/>
    <w:rsid w:val="00082B5F"/>
    <w:rsid w:val="00082BB6"/>
    <w:rsid w:val="00082DC4"/>
    <w:rsid w:val="00082E19"/>
    <w:rsid w:val="00082EB7"/>
    <w:rsid w:val="0008308B"/>
    <w:rsid w:val="000830AF"/>
    <w:rsid w:val="000831D2"/>
    <w:rsid w:val="000832AB"/>
    <w:rsid w:val="000837E4"/>
    <w:rsid w:val="000838E0"/>
    <w:rsid w:val="00083AE7"/>
    <w:rsid w:val="00083C3C"/>
    <w:rsid w:val="00083E05"/>
    <w:rsid w:val="00083ECA"/>
    <w:rsid w:val="00083F78"/>
    <w:rsid w:val="00084166"/>
    <w:rsid w:val="000841C4"/>
    <w:rsid w:val="00084238"/>
    <w:rsid w:val="000842E4"/>
    <w:rsid w:val="000843AE"/>
    <w:rsid w:val="000845F2"/>
    <w:rsid w:val="000849C5"/>
    <w:rsid w:val="00084A13"/>
    <w:rsid w:val="00084AF4"/>
    <w:rsid w:val="00084FDF"/>
    <w:rsid w:val="00085008"/>
    <w:rsid w:val="000851A2"/>
    <w:rsid w:val="00085374"/>
    <w:rsid w:val="00085445"/>
    <w:rsid w:val="000854D1"/>
    <w:rsid w:val="00085507"/>
    <w:rsid w:val="00085511"/>
    <w:rsid w:val="000855EA"/>
    <w:rsid w:val="00085970"/>
    <w:rsid w:val="00085A9E"/>
    <w:rsid w:val="00085B9F"/>
    <w:rsid w:val="00085E24"/>
    <w:rsid w:val="00085E7A"/>
    <w:rsid w:val="00085EC1"/>
    <w:rsid w:val="0008612F"/>
    <w:rsid w:val="00086187"/>
    <w:rsid w:val="000861D4"/>
    <w:rsid w:val="0008625E"/>
    <w:rsid w:val="0008639F"/>
    <w:rsid w:val="000866AC"/>
    <w:rsid w:val="0008673D"/>
    <w:rsid w:val="0008676C"/>
    <w:rsid w:val="00086C70"/>
    <w:rsid w:val="00086CB5"/>
    <w:rsid w:val="00086D16"/>
    <w:rsid w:val="00086D33"/>
    <w:rsid w:val="00086ECA"/>
    <w:rsid w:val="00086F07"/>
    <w:rsid w:val="00086FAC"/>
    <w:rsid w:val="00087167"/>
    <w:rsid w:val="00087639"/>
    <w:rsid w:val="0008766A"/>
    <w:rsid w:val="0008769B"/>
    <w:rsid w:val="0008794D"/>
    <w:rsid w:val="00087CAC"/>
    <w:rsid w:val="00087CF0"/>
    <w:rsid w:val="00087E27"/>
    <w:rsid w:val="00087E34"/>
    <w:rsid w:val="00087F4C"/>
    <w:rsid w:val="00090089"/>
    <w:rsid w:val="00090118"/>
    <w:rsid w:val="00090126"/>
    <w:rsid w:val="000903F5"/>
    <w:rsid w:val="0009042D"/>
    <w:rsid w:val="000907C3"/>
    <w:rsid w:val="00090835"/>
    <w:rsid w:val="00090875"/>
    <w:rsid w:val="00090B12"/>
    <w:rsid w:val="00090C57"/>
    <w:rsid w:val="00090D4F"/>
    <w:rsid w:val="00090FD2"/>
    <w:rsid w:val="0009126E"/>
    <w:rsid w:val="00091275"/>
    <w:rsid w:val="000912D5"/>
    <w:rsid w:val="000912D9"/>
    <w:rsid w:val="00091343"/>
    <w:rsid w:val="000913F6"/>
    <w:rsid w:val="0009155A"/>
    <w:rsid w:val="0009161C"/>
    <w:rsid w:val="0009161F"/>
    <w:rsid w:val="00091846"/>
    <w:rsid w:val="000919CF"/>
    <w:rsid w:val="00091AB2"/>
    <w:rsid w:val="00091B8F"/>
    <w:rsid w:val="00091C29"/>
    <w:rsid w:val="00091C53"/>
    <w:rsid w:val="00091C8C"/>
    <w:rsid w:val="00091D57"/>
    <w:rsid w:val="00091E9A"/>
    <w:rsid w:val="00091F91"/>
    <w:rsid w:val="00091FA6"/>
    <w:rsid w:val="00092167"/>
    <w:rsid w:val="000921EC"/>
    <w:rsid w:val="00092253"/>
    <w:rsid w:val="000922F0"/>
    <w:rsid w:val="0009234A"/>
    <w:rsid w:val="000924D4"/>
    <w:rsid w:val="00092548"/>
    <w:rsid w:val="00092746"/>
    <w:rsid w:val="00092921"/>
    <w:rsid w:val="00092A06"/>
    <w:rsid w:val="00092A12"/>
    <w:rsid w:val="00092B5B"/>
    <w:rsid w:val="00092C40"/>
    <w:rsid w:val="00092D71"/>
    <w:rsid w:val="000931F0"/>
    <w:rsid w:val="0009327A"/>
    <w:rsid w:val="00093316"/>
    <w:rsid w:val="00093374"/>
    <w:rsid w:val="0009348C"/>
    <w:rsid w:val="00093583"/>
    <w:rsid w:val="00093636"/>
    <w:rsid w:val="0009387D"/>
    <w:rsid w:val="0009392C"/>
    <w:rsid w:val="00093975"/>
    <w:rsid w:val="00093A45"/>
    <w:rsid w:val="00093AE8"/>
    <w:rsid w:val="00093B30"/>
    <w:rsid w:val="00093CE4"/>
    <w:rsid w:val="00093E7B"/>
    <w:rsid w:val="00094024"/>
    <w:rsid w:val="00094349"/>
    <w:rsid w:val="00094370"/>
    <w:rsid w:val="00094414"/>
    <w:rsid w:val="00094600"/>
    <w:rsid w:val="00094816"/>
    <w:rsid w:val="00094B3C"/>
    <w:rsid w:val="00094B45"/>
    <w:rsid w:val="00094D5A"/>
    <w:rsid w:val="00094E80"/>
    <w:rsid w:val="0009505A"/>
    <w:rsid w:val="0009518C"/>
    <w:rsid w:val="000951E0"/>
    <w:rsid w:val="00095227"/>
    <w:rsid w:val="000954EF"/>
    <w:rsid w:val="00095645"/>
    <w:rsid w:val="0009569E"/>
    <w:rsid w:val="00095889"/>
    <w:rsid w:val="00095B99"/>
    <w:rsid w:val="00095CEC"/>
    <w:rsid w:val="00095CEE"/>
    <w:rsid w:val="00095F77"/>
    <w:rsid w:val="00096053"/>
    <w:rsid w:val="000963A5"/>
    <w:rsid w:val="00096444"/>
    <w:rsid w:val="0009647A"/>
    <w:rsid w:val="00096592"/>
    <w:rsid w:val="00096648"/>
    <w:rsid w:val="0009686D"/>
    <w:rsid w:val="00096BAD"/>
    <w:rsid w:val="00096CA2"/>
    <w:rsid w:val="00096E01"/>
    <w:rsid w:val="00096F93"/>
    <w:rsid w:val="00097130"/>
    <w:rsid w:val="0009718A"/>
    <w:rsid w:val="00097271"/>
    <w:rsid w:val="0009740E"/>
    <w:rsid w:val="00097558"/>
    <w:rsid w:val="00097560"/>
    <w:rsid w:val="0009765E"/>
    <w:rsid w:val="0009777D"/>
    <w:rsid w:val="0009788D"/>
    <w:rsid w:val="00097909"/>
    <w:rsid w:val="00097AA8"/>
    <w:rsid w:val="00097B7E"/>
    <w:rsid w:val="00097C6E"/>
    <w:rsid w:val="00097C86"/>
    <w:rsid w:val="00097CFE"/>
    <w:rsid w:val="00097E27"/>
    <w:rsid w:val="00097EA1"/>
    <w:rsid w:val="00097F31"/>
    <w:rsid w:val="000A0066"/>
    <w:rsid w:val="000A01BA"/>
    <w:rsid w:val="000A0208"/>
    <w:rsid w:val="000A0317"/>
    <w:rsid w:val="000A0381"/>
    <w:rsid w:val="000A0563"/>
    <w:rsid w:val="000A0653"/>
    <w:rsid w:val="000A06E5"/>
    <w:rsid w:val="000A07A7"/>
    <w:rsid w:val="000A09D3"/>
    <w:rsid w:val="000A0B29"/>
    <w:rsid w:val="000A0D6C"/>
    <w:rsid w:val="000A0F78"/>
    <w:rsid w:val="000A10AB"/>
    <w:rsid w:val="000A11A9"/>
    <w:rsid w:val="000A1470"/>
    <w:rsid w:val="000A147A"/>
    <w:rsid w:val="000A1547"/>
    <w:rsid w:val="000A1717"/>
    <w:rsid w:val="000A175E"/>
    <w:rsid w:val="000A1A4E"/>
    <w:rsid w:val="000A1BC9"/>
    <w:rsid w:val="000A1E79"/>
    <w:rsid w:val="000A2026"/>
    <w:rsid w:val="000A217A"/>
    <w:rsid w:val="000A2205"/>
    <w:rsid w:val="000A23DE"/>
    <w:rsid w:val="000A249B"/>
    <w:rsid w:val="000A278F"/>
    <w:rsid w:val="000A280C"/>
    <w:rsid w:val="000A28F9"/>
    <w:rsid w:val="000A2B2F"/>
    <w:rsid w:val="000A2B56"/>
    <w:rsid w:val="000A2B59"/>
    <w:rsid w:val="000A2B92"/>
    <w:rsid w:val="000A2C0E"/>
    <w:rsid w:val="000A2D2E"/>
    <w:rsid w:val="000A2DF4"/>
    <w:rsid w:val="000A2FA7"/>
    <w:rsid w:val="000A3167"/>
    <w:rsid w:val="000A316D"/>
    <w:rsid w:val="000A3225"/>
    <w:rsid w:val="000A32A7"/>
    <w:rsid w:val="000A3377"/>
    <w:rsid w:val="000A346A"/>
    <w:rsid w:val="000A34EC"/>
    <w:rsid w:val="000A384A"/>
    <w:rsid w:val="000A3973"/>
    <w:rsid w:val="000A3B06"/>
    <w:rsid w:val="000A3B0D"/>
    <w:rsid w:val="000A3B1B"/>
    <w:rsid w:val="000A3D60"/>
    <w:rsid w:val="000A3FE9"/>
    <w:rsid w:val="000A4334"/>
    <w:rsid w:val="000A4436"/>
    <w:rsid w:val="000A4678"/>
    <w:rsid w:val="000A4779"/>
    <w:rsid w:val="000A493A"/>
    <w:rsid w:val="000A4AE5"/>
    <w:rsid w:val="000A4BC9"/>
    <w:rsid w:val="000A4D08"/>
    <w:rsid w:val="000A505D"/>
    <w:rsid w:val="000A535E"/>
    <w:rsid w:val="000A53D8"/>
    <w:rsid w:val="000A54E8"/>
    <w:rsid w:val="000A5573"/>
    <w:rsid w:val="000A5784"/>
    <w:rsid w:val="000A57D2"/>
    <w:rsid w:val="000A5A2B"/>
    <w:rsid w:val="000A5A6D"/>
    <w:rsid w:val="000A5A99"/>
    <w:rsid w:val="000A5C78"/>
    <w:rsid w:val="000A5E0C"/>
    <w:rsid w:val="000A5E65"/>
    <w:rsid w:val="000A6365"/>
    <w:rsid w:val="000A637A"/>
    <w:rsid w:val="000A639B"/>
    <w:rsid w:val="000A63EC"/>
    <w:rsid w:val="000A6610"/>
    <w:rsid w:val="000A682E"/>
    <w:rsid w:val="000A6850"/>
    <w:rsid w:val="000A6871"/>
    <w:rsid w:val="000A68B7"/>
    <w:rsid w:val="000A6A22"/>
    <w:rsid w:val="000A6BF8"/>
    <w:rsid w:val="000A6DB1"/>
    <w:rsid w:val="000A6FE0"/>
    <w:rsid w:val="000A7068"/>
    <w:rsid w:val="000A70C5"/>
    <w:rsid w:val="000A70C9"/>
    <w:rsid w:val="000A7420"/>
    <w:rsid w:val="000A74A9"/>
    <w:rsid w:val="000A7674"/>
    <w:rsid w:val="000A787D"/>
    <w:rsid w:val="000A78C2"/>
    <w:rsid w:val="000A7D27"/>
    <w:rsid w:val="000A7D28"/>
    <w:rsid w:val="000A7D4A"/>
    <w:rsid w:val="000A7D98"/>
    <w:rsid w:val="000A7E1B"/>
    <w:rsid w:val="000B02B0"/>
    <w:rsid w:val="000B0428"/>
    <w:rsid w:val="000B050D"/>
    <w:rsid w:val="000B0902"/>
    <w:rsid w:val="000B0969"/>
    <w:rsid w:val="000B0AA3"/>
    <w:rsid w:val="000B0B9E"/>
    <w:rsid w:val="000B0BBB"/>
    <w:rsid w:val="000B0E55"/>
    <w:rsid w:val="000B0E76"/>
    <w:rsid w:val="000B1441"/>
    <w:rsid w:val="000B176C"/>
    <w:rsid w:val="000B1794"/>
    <w:rsid w:val="000B17B6"/>
    <w:rsid w:val="000B17FB"/>
    <w:rsid w:val="000B1843"/>
    <w:rsid w:val="000B1956"/>
    <w:rsid w:val="000B1C22"/>
    <w:rsid w:val="000B1C8D"/>
    <w:rsid w:val="000B1CEF"/>
    <w:rsid w:val="000B1DBB"/>
    <w:rsid w:val="000B226D"/>
    <w:rsid w:val="000B2563"/>
    <w:rsid w:val="000B26C2"/>
    <w:rsid w:val="000B288E"/>
    <w:rsid w:val="000B28D0"/>
    <w:rsid w:val="000B2930"/>
    <w:rsid w:val="000B2A63"/>
    <w:rsid w:val="000B2B10"/>
    <w:rsid w:val="000B2DA5"/>
    <w:rsid w:val="000B2EEF"/>
    <w:rsid w:val="000B2F47"/>
    <w:rsid w:val="000B3068"/>
    <w:rsid w:val="000B3079"/>
    <w:rsid w:val="000B3216"/>
    <w:rsid w:val="000B3390"/>
    <w:rsid w:val="000B33C6"/>
    <w:rsid w:val="000B33D3"/>
    <w:rsid w:val="000B359F"/>
    <w:rsid w:val="000B3633"/>
    <w:rsid w:val="000B36D0"/>
    <w:rsid w:val="000B36EE"/>
    <w:rsid w:val="000B38B1"/>
    <w:rsid w:val="000B3ABD"/>
    <w:rsid w:val="000B3EEC"/>
    <w:rsid w:val="000B3F5F"/>
    <w:rsid w:val="000B40D1"/>
    <w:rsid w:val="000B467F"/>
    <w:rsid w:val="000B4949"/>
    <w:rsid w:val="000B4B48"/>
    <w:rsid w:val="000B4D64"/>
    <w:rsid w:val="000B4DE0"/>
    <w:rsid w:val="000B4ECA"/>
    <w:rsid w:val="000B5190"/>
    <w:rsid w:val="000B5280"/>
    <w:rsid w:val="000B550D"/>
    <w:rsid w:val="000B555C"/>
    <w:rsid w:val="000B5649"/>
    <w:rsid w:val="000B56D1"/>
    <w:rsid w:val="000B5C0E"/>
    <w:rsid w:val="000B5DB8"/>
    <w:rsid w:val="000B5F99"/>
    <w:rsid w:val="000B6334"/>
    <w:rsid w:val="000B63B1"/>
    <w:rsid w:val="000B63D3"/>
    <w:rsid w:val="000B63E0"/>
    <w:rsid w:val="000B63ED"/>
    <w:rsid w:val="000B64F2"/>
    <w:rsid w:val="000B667B"/>
    <w:rsid w:val="000B6789"/>
    <w:rsid w:val="000B6815"/>
    <w:rsid w:val="000B6824"/>
    <w:rsid w:val="000B69AE"/>
    <w:rsid w:val="000B6AD9"/>
    <w:rsid w:val="000B6BBD"/>
    <w:rsid w:val="000B6DE7"/>
    <w:rsid w:val="000B6F75"/>
    <w:rsid w:val="000B6FD8"/>
    <w:rsid w:val="000B71D0"/>
    <w:rsid w:val="000B74FE"/>
    <w:rsid w:val="000B7528"/>
    <w:rsid w:val="000B7530"/>
    <w:rsid w:val="000B7963"/>
    <w:rsid w:val="000B7B55"/>
    <w:rsid w:val="000B7C5B"/>
    <w:rsid w:val="000B7D74"/>
    <w:rsid w:val="000B7DC4"/>
    <w:rsid w:val="000B7E4F"/>
    <w:rsid w:val="000B7EA8"/>
    <w:rsid w:val="000C0172"/>
    <w:rsid w:val="000C020B"/>
    <w:rsid w:val="000C029B"/>
    <w:rsid w:val="000C0631"/>
    <w:rsid w:val="000C069E"/>
    <w:rsid w:val="000C06A6"/>
    <w:rsid w:val="000C06B6"/>
    <w:rsid w:val="000C0803"/>
    <w:rsid w:val="000C0807"/>
    <w:rsid w:val="000C0C6A"/>
    <w:rsid w:val="000C0DB7"/>
    <w:rsid w:val="000C0DE3"/>
    <w:rsid w:val="000C0E5D"/>
    <w:rsid w:val="000C0ED2"/>
    <w:rsid w:val="000C1001"/>
    <w:rsid w:val="000C10DE"/>
    <w:rsid w:val="000C1107"/>
    <w:rsid w:val="000C11DC"/>
    <w:rsid w:val="000C11EF"/>
    <w:rsid w:val="000C160D"/>
    <w:rsid w:val="000C166F"/>
    <w:rsid w:val="000C1886"/>
    <w:rsid w:val="000C1B49"/>
    <w:rsid w:val="000C1B5F"/>
    <w:rsid w:val="000C1DBF"/>
    <w:rsid w:val="000C1FBA"/>
    <w:rsid w:val="000C218C"/>
    <w:rsid w:val="000C2208"/>
    <w:rsid w:val="000C227C"/>
    <w:rsid w:val="000C232D"/>
    <w:rsid w:val="000C242D"/>
    <w:rsid w:val="000C24FC"/>
    <w:rsid w:val="000C27B7"/>
    <w:rsid w:val="000C27D1"/>
    <w:rsid w:val="000C2B71"/>
    <w:rsid w:val="000C2C9E"/>
    <w:rsid w:val="000C2DF8"/>
    <w:rsid w:val="000C2FBC"/>
    <w:rsid w:val="000C30D0"/>
    <w:rsid w:val="000C3170"/>
    <w:rsid w:val="000C31B8"/>
    <w:rsid w:val="000C32E8"/>
    <w:rsid w:val="000C3400"/>
    <w:rsid w:val="000C35FB"/>
    <w:rsid w:val="000C367A"/>
    <w:rsid w:val="000C36E7"/>
    <w:rsid w:val="000C393D"/>
    <w:rsid w:val="000C3BD6"/>
    <w:rsid w:val="000C3CAA"/>
    <w:rsid w:val="000C3CD9"/>
    <w:rsid w:val="000C3D45"/>
    <w:rsid w:val="000C3F04"/>
    <w:rsid w:val="000C40B5"/>
    <w:rsid w:val="000C4381"/>
    <w:rsid w:val="000C44E8"/>
    <w:rsid w:val="000C45BF"/>
    <w:rsid w:val="000C45E9"/>
    <w:rsid w:val="000C4691"/>
    <w:rsid w:val="000C4745"/>
    <w:rsid w:val="000C48D7"/>
    <w:rsid w:val="000C491E"/>
    <w:rsid w:val="000C4D73"/>
    <w:rsid w:val="000C4DB3"/>
    <w:rsid w:val="000C4E54"/>
    <w:rsid w:val="000C4E5F"/>
    <w:rsid w:val="000C4EAD"/>
    <w:rsid w:val="000C515A"/>
    <w:rsid w:val="000C5413"/>
    <w:rsid w:val="000C5450"/>
    <w:rsid w:val="000C54D0"/>
    <w:rsid w:val="000C54D7"/>
    <w:rsid w:val="000C5760"/>
    <w:rsid w:val="000C5A0A"/>
    <w:rsid w:val="000C5C48"/>
    <w:rsid w:val="000C5CC7"/>
    <w:rsid w:val="000C5ED1"/>
    <w:rsid w:val="000C5EE9"/>
    <w:rsid w:val="000C5F7C"/>
    <w:rsid w:val="000C6042"/>
    <w:rsid w:val="000C607A"/>
    <w:rsid w:val="000C6194"/>
    <w:rsid w:val="000C663E"/>
    <w:rsid w:val="000C670C"/>
    <w:rsid w:val="000C68F0"/>
    <w:rsid w:val="000C6A34"/>
    <w:rsid w:val="000C6EC8"/>
    <w:rsid w:val="000C7125"/>
    <w:rsid w:val="000C71CB"/>
    <w:rsid w:val="000C7253"/>
    <w:rsid w:val="000C7414"/>
    <w:rsid w:val="000C76E6"/>
    <w:rsid w:val="000C7725"/>
    <w:rsid w:val="000C77A5"/>
    <w:rsid w:val="000C79BC"/>
    <w:rsid w:val="000C7A6B"/>
    <w:rsid w:val="000C7F09"/>
    <w:rsid w:val="000C7F26"/>
    <w:rsid w:val="000D00BA"/>
    <w:rsid w:val="000D0111"/>
    <w:rsid w:val="000D0384"/>
    <w:rsid w:val="000D043C"/>
    <w:rsid w:val="000D0556"/>
    <w:rsid w:val="000D0AED"/>
    <w:rsid w:val="000D0B21"/>
    <w:rsid w:val="000D0B9E"/>
    <w:rsid w:val="000D13EC"/>
    <w:rsid w:val="000D14E1"/>
    <w:rsid w:val="000D169D"/>
    <w:rsid w:val="000D1900"/>
    <w:rsid w:val="000D1928"/>
    <w:rsid w:val="000D19B8"/>
    <w:rsid w:val="000D1E7C"/>
    <w:rsid w:val="000D1E97"/>
    <w:rsid w:val="000D1F3C"/>
    <w:rsid w:val="000D21B1"/>
    <w:rsid w:val="000D2205"/>
    <w:rsid w:val="000D24C9"/>
    <w:rsid w:val="000D2554"/>
    <w:rsid w:val="000D284E"/>
    <w:rsid w:val="000D290F"/>
    <w:rsid w:val="000D2AD5"/>
    <w:rsid w:val="000D2B08"/>
    <w:rsid w:val="000D2CCE"/>
    <w:rsid w:val="000D2DE6"/>
    <w:rsid w:val="000D2E3C"/>
    <w:rsid w:val="000D2F71"/>
    <w:rsid w:val="000D30E4"/>
    <w:rsid w:val="000D3112"/>
    <w:rsid w:val="000D3132"/>
    <w:rsid w:val="000D3254"/>
    <w:rsid w:val="000D33DB"/>
    <w:rsid w:val="000D33F5"/>
    <w:rsid w:val="000D360C"/>
    <w:rsid w:val="000D3728"/>
    <w:rsid w:val="000D373B"/>
    <w:rsid w:val="000D3835"/>
    <w:rsid w:val="000D3A53"/>
    <w:rsid w:val="000D3A9E"/>
    <w:rsid w:val="000D3ABE"/>
    <w:rsid w:val="000D3C4D"/>
    <w:rsid w:val="000D41E8"/>
    <w:rsid w:val="000D432F"/>
    <w:rsid w:val="000D4592"/>
    <w:rsid w:val="000D45BD"/>
    <w:rsid w:val="000D45ED"/>
    <w:rsid w:val="000D4BB6"/>
    <w:rsid w:val="000D4D9E"/>
    <w:rsid w:val="000D5123"/>
    <w:rsid w:val="000D51EB"/>
    <w:rsid w:val="000D5390"/>
    <w:rsid w:val="000D5391"/>
    <w:rsid w:val="000D5398"/>
    <w:rsid w:val="000D5419"/>
    <w:rsid w:val="000D5425"/>
    <w:rsid w:val="000D5522"/>
    <w:rsid w:val="000D562C"/>
    <w:rsid w:val="000D5704"/>
    <w:rsid w:val="000D5AAF"/>
    <w:rsid w:val="000D5B4C"/>
    <w:rsid w:val="000D5CA6"/>
    <w:rsid w:val="000D5E15"/>
    <w:rsid w:val="000D6101"/>
    <w:rsid w:val="000D63D1"/>
    <w:rsid w:val="000D647B"/>
    <w:rsid w:val="000D64CA"/>
    <w:rsid w:val="000D6651"/>
    <w:rsid w:val="000D66F2"/>
    <w:rsid w:val="000D67CE"/>
    <w:rsid w:val="000D6933"/>
    <w:rsid w:val="000D6A7E"/>
    <w:rsid w:val="000D6B2E"/>
    <w:rsid w:val="000D6EC1"/>
    <w:rsid w:val="000D7003"/>
    <w:rsid w:val="000D711E"/>
    <w:rsid w:val="000D7272"/>
    <w:rsid w:val="000D72BB"/>
    <w:rsid w:val="000D72F7"/>
    <w:rsid w:val="000D7552"/>
    <w:rsid w:val="000D760A"/>
    <w:rsid w:val="000D76F2"/>
    <w:rsid w:val="000D773A"/>
    <w:rsid w:val="000D779D"/>
    <w:rsid w:val="000D77D1"/>
    <w:rsid w:val="000D77D3"/>
    <w:rsid w:val="000D7845"/>
    <w:rsid w:val="000D7AE5"/>
    <w:rsid w:val="000D7F59"/>
    <w:rsid w:val="000D7FDB"/>
    <w:rsid w:val="000E0181"/>
    <w:rsid w:val="000E068D"/>
    <w:rsid w:val="000E06D2"/>
    <w:rsid w:val="000E0DA0"/>
    <w:rsid w:val="000E0F87"/>
    <w:rsid w:val="000E11AB"/>
    <w:rsid w:val="000E11D1"/>
    <w:rsid w:val="000E1721"/>
    <w:rsid w:val="000E1909"/>
    <w:rsid w:val="000E19EA"/>
    <w:rsid w:val="000E1B6F"/>
    <w:rsid w:val="000E1D03"/>
    <w:rsid w:val="000E1D71"/>
    <w:rsid w:val="000E1E6D"/>
    <w:rsid w:val="000E1E93"/>
    <w:rsid w:val="000E1F0E"/>
    <w:rsid w:val="000E1F62"/>
    <w:rsid w:val="000E20AF"/>
    <w:rsid w:val="000E2105"/>
    <w:rsid w:val="000E220B"/>
    <w:rsid w:val="000E22A6"/>
    <w:rsid w:val="000E22B9"/>
    <w:rsid w:val="000E2490"/>
    <w:rsid w:val="000E256D"/>
    <w:rsid w:val="000E258B"/>
    <w:rsid w:val="000E25DC"/>
    <w:rsid w:val="000E2685"/>
    <w:rsid w:val="000E2783"/>
    <w:rsid w:val="000E292F"/>
    <w:rsid w:val="000E2A11"/>
    <w:rsid w:val="000E2AA5"/>
    <w:rsid w:val="000E2C28"/>
    <w:rsid w:val="000E2D9B"/>
    <w:rsid w:val="000E2E65"/>
    <w:rsid w:val="000E2EA0"/>
    <w:rsid w:val="000E30AD"/>
    <w:rsid w:val="000E32C9"/>
    <w:rsid w:val="000E34C3"/>
    <w:rsid w:val="000E3620"/>
    <w:rsid w:val="000E3675"/>
    <w:rsid w:val="000E3713"/>
    <w:rsid w:val="000E391C"/>
    <w:rsid w:val="000E3944"/>
    <w:rsid w:val="000E398E"/>
    <w:rsid w:val="000E39FF"/>
    <w:rsid w:val="000E3C01"/>
    <w:rsid w:val="000E3C6B"/>
    <w:rsid w:val="000E3D46"/>
    <w:rsid w:val="000E3E6A"/>
    <w:rsid w:val="000E3F6E"/>
    <w:rsid w:val="000E3F9A"/>
    <w:rsid w:val="000E4172"/>
    <w:rsid w:val="000E44B7"/>
    <w:rsid w:val="000E4629"/>
    <w:rsid w:val="000E4975"/>
    <w:rsid w:val="000E4A42"/>
    <w:rsid w:val="000E4A66"/>
    <w:rsid w:val="000E4D50"/>
    <w:rsid w:val="000E4E4F"/>
    <w:rsid w:val="000E4FDA"/>
    <w:rsid w:val="000E5003"/>
    <w:rsid w:val="000E51F8"/>
    <w:rsid w:val="000E51F9"/>
    <w:rsid w:val="000E527A"/>
    <w:rsid w:val="000E536E"/>
    <w:rsid w:val="000E53D2"/>
    <w:rsid w:val="000E5408"/>
    <w:rsid w:val="000E54A4"/>
    <w:rsid w:val="000E54C0"/>
    <w:rsid w:val="000E5657"/>
    <w:rsid w:val="000E572C"/>
    <w:rsid w:val="000E577D"/>
    <w:rsid w:val="000E5AA9"/>
    <w:rsid w:val="000E5AEC"/>
    <w:rsid w:val="000E5B38"/>
    <w:rsid w:val="000E5BFD"/>
    <w:rsid w:val="000E5EC8"/>
    <w:rsid w:val="000E5F00"/>
    <w:rsid w:val="000E610A"/>
    <w:rsid w:val="000E6338"/>
    <w:rsid w:val="000E662B"/>
    <w:rsid w:val="000E6A43"/>
    <w:rsid w:val="000E6D69"/>
    <w:rsid w:val="000E6FDC"/>
    <w:rsid w:val="000E7010"/>
    <w:rsid w:val="000E702E"/>
    <w:rsid w:val="000E70EE"/>
    <w:rsid w:val="000E7159"/>
    <w:rsid w:val="000E722F"/>
    <w:rsid w:val="000E7464"/>
    <w:rsid w:val="000E7534"/>
    <w:rsid w:val="000E7869"/>
    <w:rsid w:val="000E798B"/>
    <w:rsid w:val="000E7E41"/>
    <w:rsid w:val="000E7E98"/>
    <w:rsid w:val="000E7F62"/>
    <w:rsid w:val="000F0099"/>
    <w:rsid w:val="000F00B9"/>
    <w:rsid w:val="000F00ED"/>
    <w:rsid w:val="000F0210"/>
    <w:rsid w:val="000F02AC"/>
    <w:rsid w:val="000F0506"/>
    <w:rsid w:val="000F06D2"/>
    <w:rsid w:val="000F0822"/>
    <w:rsid w:val="000F0A72"/>
    <w:rsid w:val="000F0B5D"/>
    <w:rsid w:val="000F0BFA"/>
    <w:rsid w:val="000F0CB3"/>
    <w:rsid w:val="000F0CD1"/>
    <w:rsid w:val="000F0D86"/>
    <w:rsid w:val="000F101B"/>
    <w:rsid w:val="000F1063"/>
    <w:rsid w:val="000F1123"/>
    <w:rsid w:val="000F11F0"/>
    <w:rsid w:val="000F155B"/>
    <w:rsid w:val="000F1770"/>
    <w:rsid w:val="000F1783"/>
    <w:rsid w:val="000F1794"/>
    <w:rsid w:val="000F187D"/>
    <w:rsid w:val="000F1B11"/>
    <w:rsid w:val="000F1B38"/>
    <w:rsid w:val="000F1CE1"/>
    <w:rsid w:val="000F1E0F"/>
    <w:rsid w:val="000F1E2C"/>
    <w:rsid w:val="000F1F6D"/>
    <w:rsid w:val="000F1F75"/>
    <w:rsid w:val="000F2239"/>
    <w:rsid w:val="000F23EE"/>
    <w:rsid w:val="000F2642"/>
    <w:rsid w:val="000F26CF"/>
    <w:rsid w:val="000F28FA"/>
    <w:rsid w:val="000F2E4A"/>
    <w:rsid w:val="000F2FDC"/>
    <w:rsid w:val="000F306D"/>
    <w:rsid w:val="000F31CE"/>
    <w:rsid w:val="000F332B"/>
    <w:rsid w:val="000F33C0"/>
    <w:rsid w:val="000F3615"/>
    <w:rsid w:val="000F38D0"/>
    <w:rsid w:val="000F39E9"/>
    <w:rsid w:val="000F3B3F"/>
    <w:rsid w:val="000F3F5E"/>
    <w:rsid w:val="000F3F6C"/>
    <w:rsid w:val="000F3FA4"/>
    <w:rsid w:val="000F40A7"/>
    <w:rsid w:val="000F4194"/>
    <w:rsid w:val="000F4622"/>
    <w:rsid w:val="000F46BB"/>
    <w:rsid w:val="000F46F8"/>
    <w:rsid w:val="000F4883"/>
    <w:rsid w:val="000F4934"/>
    <w:rsid w:val="000F4B6F"/>
    <w:rsid w:val="000F4CDB"/>
    <w:rsid w:val="000F4FD7"/>
    <w:rsid w:val="000F510F"/>
    <w:rsid w:val="000F51B2"/>
    <w:rsid w:val="000F52B6"/>
    <w:rsid w:val="000F543B"/>
    <w:rsid w:val="000F54C3"/>
    <w:rsid w:val="000F5645"/>
    <w:rsid w:val="000F57D5"/>
    <w:rsid w:val="000F5881"/>
    <w:rsid w:val="000F5901"/>
    <w:rsid w:val="000F594F"/>
    <w:rsid w:val="000F5BA8"/>
    <w:rsid w:val="000F5FC8"/>
    <w:rsid w:val="000F5FED"/>
    <w:rsid w:val="000F6236"/>
    <w:rsid w:val="000F62E9"/>
    <w:rsid w:val="000F62FB"/>
    <w:rsid w:val="000F632E"/>
    <w:rsid w:val="000F6376"/>
    <w:rsid w:val="000F6491"/>
    <w:rsid w:val="000F64C8"/>
    <w:rsid w:val="000F65D5"/>
    <w:rsid w:val="000F66BB"/>
    <w:rsid w:val="000F68C4"/>
    <w:rsid w:val="000F6913"/>
    <w:rsid w:val="000F69A8"/>
    <w:rsid w:val="000F69FD"/>
    <w:rsid w:val="000F6E9B"/>
    <w:rsid w:val="000F7134"/>
    <w:rsid w:val="000F71D0"/>
    <w:rsid w:val="000F7475"/>
    <w:rsid w:val="000F74AB"/>
    <w:rsid w:val="000F74F9"/>
    <w:rsid w:val="000F7522"/>
    <w:rsid w:val="000F75EA"/>
    <w:rsid w:val="000F761D"/>
    <w:rsid w:val="000F7950"/>
    <w:rsid w:val="000F7994"/>
    <w:rsid w:val="000F7A54"/>
    <w:rsid w:val="000F7D04"/>
    <w:rsid w:val="000F7D97"/>
    <w:rsid w:val="000F7EB5"/>
    <w:rsid w:val="000F7FD6"/>
    <w:rsid w:val="00100300"/>
    <w:rsid w:val="00100444"/>
    <w:rsid w:val="001005AB"/>
    <w:rsid w:val="00100659"/>
    <w:rsid w:val="0010088A"/>
    <w:rsid w:val="001009E1"/>
    <w:rsid w:val="00100D2E"/>
    <w:rsid w:val="00100F08"/>
    <w:rsid w:val="00100FB4"/>
    <w:rsid w:val="001010BC"/>
    <w:rsid w:val="0010116D"/>
    <w:rsid w:val="001013FA"/>
    <w:rsid w:val="00101546"/>
    <w:rsid w:val="001016FB"/>
    <w:rsid w:val="001017CA"/>
    <w:rsid w:val="0010185D"/>
    <w:rsid w:val="0010186F"/>
    <w:rsid w:val="00101A84"/>
    <w:rsid w:val="00101D68"/>
    <w:rsid w:val="00101F5F"/>
    <w:rsid w:val="001022E2"/>
    <w:rsid w:val="00102479"/>
    <w:rsid w:val="001025A3"/>
    <w:rsid w:val="001028BF"/>
    <w:rsid w:val="00102A86"/>
    <w:rsid w:val="00102AA1"/>
    <w:rsid w:val="00102D03"/>
    <w:rsid w:val="00102E25"/>
    <w:rsid w:val="00102E77"/>
    <w:rsid w:val="00102E87"/>
    <w:rsid w:val="00102F6B"/>
    <w:rsid w:val="00103160"/>
    <w:rsid w:val="001032FB"/>
    <w:rsid w:val="001032FF"/>
    <w:rsid w:val="0010377D"/>
    <w:rsid w:val="00103937"/>
    <w:rsid w:val="00103A66"/>
    <w:rsid w:val="00103BCB"/>
    <w:rsid w:val="00103C57"/>
    <w:rsid w:val="00103C9E"/>
    <w:rsid w:val="00103CD8"/>
    <w:rsid w:val="00103E2A"/>
    <w:rsid w:val="00103E93"/>
    <w:rsid w:val="00103EAA"/>
    <w:rsid w:val="00104163"/>
    <w:rsid w:val="0010458F"/>
    <w:rsid w:val="00104599"/>
    <w:rsid w:val="0010474C"/>
    <w:rsid w:val="0010493D"/>
    <w:rsid w:val="00104BAB"/>
    <w:rsid w:val="00104D29"/>
    <w:rsid w:val="00104D95"/>
    <w:rsid w:val="00104DA0"/>
    <w:rsid w:val="00104DA3"/>
    <w:rsid w:val="001050C4"/>
    <w:rsid w:val="00105160"/>
    <w:rsid w:val="001051E8"/>
    <w:rsid w:val="0010534E"/>
    <w:rsid w:val="001053C1"/>
    <w:rsid w:val="001054C1"/>
    <w:rsid w:val="001054CA"/>
    <w:rsid w:val="001054F8"/>
    <w:rsid w:val="00105547"/>
    <w:rsid w:val="00105570"/>
    <w:rsid w:val="001056CB"/>
    <w:rsid w:val="00105702"/>
    <w:rsid w:val="00105732"/>
    <w:rsid w:val="0010574D"/>
    <w:rsid w:val="00105812"/>
    <w:rsid w:val="001058B4"/>
    <w:rsid w:val="0010594A"/>
    <w:rsid w:val="00105B2D"/>
    <w:rsid w:val="00105E63"/>
    <w:rsid w:val="00105F4A"/>
    <w:rsid w:val="00106634"/>
    <w:rsid w:val="00106673"/>
    <w:rsid w:val="001067A4"/>
    <w:rsid w:val="00106990"/>
    <w:rsid w:val="00106BC9"/>
    <w:rsid w:val="00106C0F"/>
    <w:rsid w:val="00106DD8"/>
    <w:rsid w:val="00106E5C"/>
    <w:rsid w:val="00106E83"/>
    <w:rsid w:val="00107102"/>
    <w:rsid w:val="0010726B"/>
    <w:rsid w:val="00107304"/>
    <w:rsid w:val="0010749B"/>
    <w:rsid w:val="0010763E"/>
    <w:rsid w:val="0010765F"/>
    <w:rsid w:val="001077CC"/>
    <w:rsid w:val="001079A4"/>
    <w:rsid w:val="00107BCA"/>
    <w:rsid w:val="00107E42"/>
    <w:rsid w:val="00110114"/>
    <w:rsid w:val="00110277"/>
    <w:rsid w:val="001103B5"/>
    <w:rsid w:val="0011089C"/>
    <w:rsid w:val="001109E6"/>
    <w:rsid w:val="00110BA8"/>
    <w:rsid w:val="00110DAE"/>
    <w:rsid w:val="00110DCE"/>
    <w:rsid w:val="001113AF"/>
    <w:rsid w:val="001113E6"/>
    <w:rsid w:val="00111719"/>
    <w:rsid w:val="0011185F"/>
    <w:rsid w:val="00111A22"/>
    <w:rsid w:val="00111A46"/>
    <w:rsid w:val="00111DA4"/>
    <w:rsid w:val="00111F8A"/>
    <w:rsid w:val="00111FE8"/>
    <w:rsid w:val="00112015"/>
    <w:rsid w:val="001120FC"/>
    <w:rsid w:val="001121B5"/>
    <w:rsid w:val="00112248"/>
    <w:rsid w:val="001124C6"/>
    <w:rsid w:val="001124CD"/>
    <w:rsid w:val="00112591"/>
    <w:rsid w:val="0011259F"/>
    <w:rsid w:val="001125B3"/>
    <w:rsid w:val="0011278B"/>
    <w:rsid w:val="0011280C"/>
    <w:rsid w:val="001128A8"/>
    <w:rsid w:val="001128B9"/>
    <w:rsid w:val="00112954"/>
    <w:rsid w:val="00112EE2"/>
    <w:rsid w:val="00112F21"/>
    <w:rsid w:val="00112F3E"/>
    <w:rsid w:val="0011300A"/>
    <w:rsid w:val="00113041"/>
    <w:rsid w:val="0011322D"/>
    <w:rsid w:val="001132C5"/>
    <w:rsid w:val="00113345"/>
    <w:rsid w:val="00113355"/>
    <w:rsid w:val="001134A0"/>
    <w:rsid w:val="001135BA"/>
    <w:rsid w:val="00113A96"/>
    <w:rsid w:val="00113CD3"/>
    <w:rsid w:val="00113D71"/>
    <w:rsid w:val="00113D8A"/>
    <w:rsid w:val="00113E15"/>
    <w:rsid w:val="00113F16"/>
    <w:rsid w:val="00113FB0"/>
    <w:rsid w:val="00114067"/>
    <w:rsid w:val="00114695"/>
    <w:rsid w:val="001149E4"/>
    <w:rsid w:val="00114BD9"/>
    <w:rsid w:val="00114F04"/>
    <w:rsid w:val="00115051"/>
    <w:rsid w:val="001151F9"/>
    <w:rsid w:val="00115234"/>
    <w:rsid w:val="0011528E"/>
    <w:rsid w:val="00115592"/>
    <w:rsid w:val="0011575B"/>
    <w:rsid w:val="0011581E"/>
    <w:rsid w:val="001158D3"/>
    <w:rsid w:val="00115911"/>
    <w:rsid w:val="00115A82"/>
    <w:rsid w:val="00115AE9"/>
    <w:rsid w:val="00115BDD"/>
    <w:rsid w:val="00115E37"/>
    <w:rsid w:val="00115F84"/>
    <w:rsid w:val="0011617C"/>
    <w:rsid w:val="00116194"/>
    <w:rsid w:val="001161D8"/>
    <w:rsid w:val="00116240"/>
    <w:rsid w:val="00116704"/>
    <w:rsid w:val="00116719"/>
    <w:rsid w:val="00116D55"/>
    <w:rsid w:val="00116F1F"/>
    <w:rsid w:val="00117296"/>
    <w:rsid w:val="001172A9"/>
    <w:rsid w:val="001172E1"/>
    <w:rsid w:val="001172E8"/>
    <w:rsid w:val="00117338"/>
    <w:rsid w:val="001173C3"/>
    <w:rsid w:val="00117423"/>
    <w:rsid w:val="001174AC"/>
    <w:rsid w:val="00117521"/>
    <w:rsid w:val="0011759E"/>
    <w:rsid w:val="00117606"/>
    <w:rsid w:val="0011765F"/>
    <w:rsid w:val="00117703"/>
    <w:rsid w:val="001178CA"/>
    <w:rsid w:val="00117A02"/>
    <w:rsid w:val="00117A42"/>
    <w:rsid w:val="00117A9C"/>
    <w:rsid w:val="00117BB0"/>
    <w:rsid w:val="00117D55"/>
    <w:rsid w:val="00117F3E"/>
    <w:rsid w:val="00117FCC"/>
    <w:rsid w:val="001204D4"/>
    <w:rsid w:val="001205BA"/>
    <w:rsid w:val="00120735"/>
    <w:rsid w:val="00120875"/>
    <w:rsid w:val="001208CF"/>
    <w:rsid w:val="00120A72"/>
    <w:rsid w:val="00120C19"/>
    <w:rsid w:val="00120DEF"/>
    <w:rsid w:val="00121021"/>
    <w:rsid w:val="00121131"/>
    <w:rsid w:val="00121182"/>
    <w:rsid w:val="00121184"/>
    <w:rsid w:val="001211D3"/>
    <w:rsid w:val="001213A0"/>
    <w:rsid w:val="001213A9"/>
    <w:rsid w:val="001216B6"/>
    <w:rsid w:val="001218EF"/>
    <w:rsid w:val="001219E0"/>
    <w:rsid w:val="00121FE7"/>
    <w:rsid w:val="00122066"/>
    <w:rsid w:val="00122208"/>
    <w:rsid w:val="00122397"/>
    <w:rsid w:val="001223A3"/>
    <w:rsid w:val="001223CC"/>
    <w:rsid w:val="00122469"/>
    <w:rsid w:val="001224C5"/>
    <w:rsid w:val="0012251B"/>
    <w:rsid w:val="0012268E"/>
    <w:rsid w:val="001226C2"/>
    <w:rsid w:val="00122750"/>
    <w:rsid w:val="00122818"/>
    <w:rsid w:val="00122833"/>
    <w:rsid w:val="00122871"/>
    <w:rsid w:val="00122AB3"/>
    <w:rsid w:val="00122AFD"/>
    <w:rsid w:val="00122D0D"/>
    <w:rsid w:val="00122F80"/>
    <w:rsid w:val="00122FE5"/>
    <w:rsid w:val="0012309A"/>
    <w:rsid w:val="001232AC"/>
    <w:rsid w:val="001232FE"/>
    <w:rsid w:val="001233A1"/>
    <w:rsid w:val="0012347B"/>
    <w:rsid w:val="00123748"/>
    <w:rsid w:val="0012388A"/>
    <w:rsid w:val="00123960"/>
    <w:rsid w:val="0012396C"/>
    <w:rsid w:val="0012398C"/>
    <w:rsid w:val="00123B33"/>
    <w:rsid w:val="00123C98"/>
    <w:rsid w:val="00123D7B"/>
    <w:rsid w:val="00123E23"/>
    <w:rsid w:val="00123E88"/>
    <w:rsid w:val="00123EA5"/>
    <w:rsid w:val="00123F29"/>
    <w:rsid w:val="0012400D"/>
    <w:rsid w:val="00124028"/>
    <w:rsid w:val="0012412F"/>
    <w:rsid w:val="0012421E"/>
    <w:rsid w:val="00124344"/>
    <w:rsid w:val="00124445"/>
    <w:rsid w:val="00124777"/>
    <w:rsid w:val="0012481D"/>
    <w:rsid w:val="00124876"/>
    <w:rsid w:val="0012489A"/>
    <w:rsid w:val="001249CC"/>
    <w:rsid w:val="00124A31"/>
    <w:rsid w:val="00124BE6"/>
    <w:rsid w:val="00124BEB"/>
    <w:rsid w:val="00124BFE"/>
    <w:rsid w:val="00124C42"/>
    <w:rsid w:val="00124C7C"/>
    <w:rsid w:val="00124DB3"/>
    <w:rsid w:val="00124F95"/>
    <w:rsid w:val="0012529F"/>
    <w:rsid w:val="0012579A"/>
    <w:rsid w:val="001259C6"/>
    <w:rsid w:val="00125A3D"/>
    <w:rsid w:val="00125B87"/>
    <w:rsid w:val="00125C01"/>
    <w:rsid w:val="00125C22"/>
    <w:rsid w:val="00125C5C"/>
    <w:rsid w:val="00125CA4"/>
    <w:rsid w:val="00125ED7"/>
    <w:rsid w:val="00125F7E"/>
    <w:rsid w:val="00125FD7"/>
    <w:rsid w:val="001260AE"/>
    <w:rsid w:val="0012631B"/>
    <w:rsid w:val="001263BE"/>
    <w:rsid w:val="00126474"/>
    <w:rsid w:val="001265CE"/>
    <w:rsid w:val="00126884"/>
    <w:rsid w:val="00126A1D"/>
    <w:rsid w:val="00126A33"/>
    <w:rsid w:val="00126AE3"/>
    <w:rsid w:val="00126B79"/>
    <w:rsid w:val="00126BBF"/>
    <w:rsid w:val="00126E42"/>
    <w:rsid w:val="00126ED5"/>
    <w:rsid w:val="00126FA2"/>
    <w:rsid w:val="00126FE6"/>
    <w:rsid w:val="00127040"/>
    <w:rsid w:val="00127057"/>
    <w:rsid w:val="0012712C"/>
    <w:rsid w:val="00127182"/>
    <w:rsid w:val="00127198"/>
    <w:rsid w:val="00127206"/>
    <w:rsid w:val="00127314"/>
    <w:rsid w:val="00127475"/>
    <w:rsid w:val="001276D9"/>
    <w:rsid w:val="00127761"/>
    <w:rsid w:val="001277F5"/>
    <w:rsid w:val="00127805"/>
    <w:rsid w:val="00127939"/>
    <w:rsid w:val="001279D0"/>
    <w:rsid w:val="00127C06"/>
    <w:rsid w:val="00127EA2"/>
    <w:rsid w:val="00130101"/>
    <w:rsid w:val="00130268"/>
    <w:rsid w:val="00130455"/>
    <w:rsid w:val="001304C6"/>
    <w:rsid w:val="00130753"/>
    <w:rsid w:val="00130935"/>
    <w:rsid w:val="00130A91"/>
    <w:rsid w:val="00130B3A"/>
    <w:rsid w:val="00130B47"/>
    <w:rsid w:val="00130B83"/>
    <w:rsid w:val="00130C26"/>
    <w:rsid w:val="00130CAA"/>
    <w:rsid w:val="00130CBF"/>
    <w:rsid w:val="00130EA5"/>
    <w:rsid w:val="00130EAE"/>
    <w:rsid w:val="0013115F"/>
    <w:rsid w:val="00131363"/>
    <w:rsid w:val="0013149D"/>
    <w:rsid w:val="00131582"/>
    <w:rsid w:val="00131B3D"/>
    <w:rsid w:val="00131B48"/>
    <w:rsid w:val="00132113"/>
    <w:rsid w:val="0013218D"/>
    <w:rsid w:val="00132274"/>
    <w:rsid w:val="001322E4"/>
    <w:rsid w:val="001325D6"/>
    <w:rsid w:val="00132673"/>
    <w:rsid w:val="001326B7"/>
    <w:rsid w:val="00132BAC"/>
    <w:rsid w:val="00132BC0"/>
    <w:rsid w:val="00132CFC"/>
    <w:rsid w:val="00133134"/>
    <w:rsid w:val="001331FF"/>
    <w:rsid w:val="00133240"/>
    <w:rsid w:val="00133355"/>
    <w:rsid w:val="0013354E"/>
    <w:rsid w:val="0013361D"/>
    <w:rsid w:val="001336FE"/>
    <w:rsid w:val="0013391B"/>
    <w:rsid w:val="00133B0E"/>
    <w:rsid w:val="00133B84"/>
    <w:rsid w:val="001342E2"/>
    <w:rsid w:val="00134442"/>
    <w:rsid w:val="001347A4"/>
    <w:rsid w:val="0013482E"/>
    <w:rsid w:val="00134974"/>
    <w:rsid w:val="001349A1"/>
    <w:rsid w:val="00134AA1"/>
    <w:rsid w:val="00134AF8"/>
    <w:rsid w:val="00134B9D"/>
    <w:rsid w:val="00134FD0"/>
    <w:rsid w:val="001354BF"/>
    <w:rsid w:val="001356D1"/>
    <w:rsid w:val="001358D5"/>
    <w:rsid w:val="0013594B"/>
    <w:rsid w:val="00135972"/>
    <w:rsid w:val="001359AD"/>
    <w:rsid w:val="00135A19"/>
    <w:rsid w:val="00135BA9"/>
    <w:rsid w:val="00135FB9"/>
    <w:rsid w:val="00136025"/>
    <w:rsid w:val="0013605C"/>
    <w:rsid w:val="0013608A"/>
    <w:rsid w:val="001360A3"/>
    <w:rsid w:val="00136179"/>
    <w:rsid w:val="00136215"/>
    <w:rsid w:val="001362B0"/>
    <w:rsid w:val="00136422"/>
    <w:rsid w:val="001364D6"/>
    <w:rsid w:val="0013659E"/>
    <w:rsid w:val="001365ED"/>
    <w:rsid w:val="001365F5"/>
    <w:rsid w:val="001367F9"/>
    <w:rsid w:val="0013688A"/>
    <w:rsid w:val="00136A98"/>
    <w:rsid w:val="00136C3E"/>
    <w:rsid w:val="00136D83"/>
    <w:rsid w:val="00136EA1"/>
    <w:rsid w:val="00136F8C"/>
    <w:rsid w:val="001370E8"/>
    <w:rsid w:val="001376CC"/>
    <w:rsid w:val="00137C03"/>
    <w:rsid w:val="00137CD3"/>
    <w:rsid w:val="00137D30"/>
    <w:rsid w:val="00137FC7"/>
    <w:rsid w:val="0014007A"/>
    <w:rsid w:val="00140104"/>
    <w:rsid w:val="001401EF"/>
    <w:rsid w:val="00140364"/>
    <w:rsid w:val="00140510"/>
    <w:rsid w:val="001405C9"/>
    <w:rsid w:val="0014070E"/>
    <w:rsid w:val="00140762"/>
    <w:rsid w:val="001407A8"/>
    <w:rsid w:val="00140A67"/>
    <w:rsid w:val="00140B30"/>
    <w:rsid w:val="00140B37"/>
    <w:rsid w:val="00140B68"/>
    <w:rsid w:val="00140C91"/>
    <w:rsid w:val="00140E37"/>
    <w:rsid w:val="00140EEA"/>
    <w:rsid w:val="001410A9"/>
    <w:rsid w:val="00141255"/>
    <w:rsid w:val="001414E6"/>
    <w:rsid w:val="0014170E"/>
    <w:rsid w:val="00141757"/>
    <w:rsid w:val="00141895"/>
    <w:rsid w:val="001419C5"/>
    <w:rsid w:val="00141AC2"/>
    <w:rsid w:val="00141AD8"/>
    <w:rsid w:val="00141B8E"/>
    <w:rsid w:val="00141C44"/>
    <w:rsid w:val="00141CF3"/>
    <w:rsid w:val="00141D03"/>
    <w:rsid w:val="00141DE5"/>
    <w:rsid w:val="00141DF8"/>
    <w:rsid w:val="00142066"/>
    <w:rsid w:val="001420E2"/>
    <w:rsid w:val="001421D0"/>
    <w:rsid w:val="0014227B"/>
    <w:rsid w:val="0014227F"/>
    <w:rsid w:val="001426D9"/>
    <w:rsid w:val="0014270A"/>
    <w:rsid w:val="00142AA6"/>
    <w:rsid w:val="00142BF3"/>
    <w:rsid w:val="00142E3D"/>
    <w:rsid w:val="001432B3"/>
    <w:rsid w:val="00143436"/>
    <w:rsid w:val="0014349B"/>
    <w:rsid w:val="001436EF"/>
    <w:rsid w:val="00143797"/>
    <w:rsid w:val="00143BD9"/>
    <w:rsid w:val="00143D93"/>
    <w:rsid w:val="00143DBD"/>
    <w:rsid w:val="00143E18"/>
    <w:rsid w:val="00143EC1"/>
    <w:rsid w:val="00143F20"/>
    <w:rsid w:val="0014405C"/>
    <w:rsid w:val="00144085"/>
    <w:rsid w:val="00144405"/>
    <w:rsid w:val="0014440C"/>
    <w:rsid w:val="001447AB"/>
    <w:rsid w:val="001448DF"/>
    <w:rsid w:val="00144A48"/>
    <w:rsid w:val="00144A6E"/>
    <w:rsid w:val="00144A7A"/>
    <w:rsid w:val="00144D06"/>
    <w:rsid w:val="00144D81"/>
    <w:rsid w:val="00144EC4"/>
    <w:rsid w:val="00145031"/>
    <w:rsid w:val="001450FA"/>
    <w:rsid w:val="001451FD"/>
    <w:rsid w:val="00145235"/>
    <w:rsid w:val="001452FA"/>
    <w:rsid w:val="001453FD"/>
    <w:rsid w:val="001457ED"/>
    <w:rsid w:val="00145AFF"/>
    <w:rsid w:val="00145B2B"/>
    <w:rsid w:val="00145B6F"/>
    <w:rsid w:val="00145C84"/>
    <w:rsid w:val="00145D21"/>
    <w:rsid w:val="00145DC4"/>
    <w:rsid w:val="00145DE0"/>
    <w:rsid w:val="00145F02"/>
    <w:rsid w:val="00145F3E"/>
    <w:rsid w:val="00146069"/>
    <w:rsid w:val="0014609C"/>
    <w:rsid w:val="00146445"/>
    <w:rsid w:val="001465B0"/>
    <w:rsid w:val="0014676B"/>
    <w:rsid w:val="001467A2"/>
    <w:rsid w:val="0014680B"/>
    <w:rsid w:val="001468C0"/>
    <w:rsid w:val="00146BFF"/>
    <w:rsid w:val="00146DFC"/>
    <w:rsid w:val="0014706C"/>
    <w:rsid w:val="00147121"/>
    <w:rsid w:val="001471CE"/>
    <w:rsid w:val="001471EB"/>
    <w:rsid w:val="00147518"/>
    <w:rsid w:val="0014768B"/>
    <w:rsid w:val="001476DA"/>
    <w:rsid w:val="00147764"/>
    <w:rsid w:val="00147ACB"/>
    <w:rsid w:val="00147AF1"/>
    <w:rsid w:val="00147F44"/>
    <w:rsid w:val="001503F5"/>
    <w:rsid w:val="001506A0"/>
    <w:rsid w:val="00150715"/>
    <w:rsid w:val="0015091C"/>
    <w:rsid w:val="0015097A"/>
    <w:rsid w:val="001509BC"/>
    <w:rsid w:val="00150B44"/>
    <w:rsid w:val="00150C54"/>
    <w:rsid w:val="00150CA4"/>
    <w:rsid w:val="00150F6F"/>
    <w:rsid w:val="00151018"/>
    <w:rsid w:val="001510C3"/>
    <w:rsid w:val="001511AD"/>
    <w:rsid w:val="0015125C"/>
    <w:rsid w:val="00151294"/>
    <w:rsid w:val="00151389"/>
    <w:rsid w:val="001513DA"/>
    <w:rsid w:val="001514E9"/>
    <w:rsid w:val="001515AD"/>
    <w:rsid w:val="0015172E"/>
    <w:rsid w:val="00151864"/>
    <w:rsid w:val="00151BB2"/>
    <w:rsid w:val="00151C6E"/>
    <w:rsid w:val="00151E16"/>
    <w:rsid w:val="00151FBE"/>
    <w:rsid w:val="00152051"/>
    <w:rsid w:val="00152053"/>
    <w:rsid w:val="00152151"/>
    <w:rsid w:val="00152565"/>
    <w:rsid w:val="0015263F"/>
    <w:rsid w:val="001526D8"/>
    <w:rsid w:val="00152794"/>
    <w:rsid w:val="00152948"/>
    <w:rsid w:val="00152AE8"/>
    <w:rsid w:val="00152D3D"/>
    <w:rsid w:val="00152F01"/>
    <w:rsid w:val="00152F92"/>
    <w:rsid w:val="00153000"/>
    <w:rsid w:val="00153027"/>
    <w:rsid w:val="00153040"/>
    <w:rsid w:val="0015310D"/>
    <w:rsid w:val="0015312D"/>
    <w:rsid w:val="00153270"/>
    <w:rsid w:val="00153307"/>
    <w:rsid w:val="0015332D"/>
    <w:rsid w:val="001534B5"/>
    <w:rsid w:val="001536AA"/>
    <w:rsid w:val="0015372A"/>
    <w:rsid w:val="001537E1"/>
    <w:rsid w:val="00153845"/>
    <w:rsid w:val="001538C2"/>
    <w:rsid w:val="00153911"/>
    <w:rsid w:val="00153B22"/>
    <w:rsid w:val="00153DAA"/>
    <w:rsid w:val="001541CC"/>
    <w:rsid w:val="00154540"/>
    <w:rsid w:val="00154767"/>
    <w:rsid w:val="00154789"/>
    <w:rsid w:val="00154911"/>
    <w:rsid w:val="0015492F"/>
    <w:rsid w:val="0015499A"/>
    <w:rsid w:val="001549B4"/>
    <w:rsid w:val="00154B1B"/>
    <w:rsid w:val="00154EDC"/>
    <w:rsid w:val="00154F30"/>
    <w:rsid w:val="00154F45"/>
    <w:rsid w:val="001552D1"/>
    <w:rsid w:val="001552DD"/>
    <w:rsid w:val="001553BD"/>
    <w:rsid w:val="001553EC"/>
    <w:rsid w:val="0015544E"/>
    <w:rsid w:val="00155A9B"/>
    <w:rsid w:val="00155B12"/>
    <w:rsid w:val="00155C56"/>
    <w:rsid w:val="00155CD9"/>
    <w:rsid w:val="0015605D"/>
    <w:rsid w:val="001561E0"/>
    <w:rsid w:val="00156211"/>
    <w:rsid w:val="00156343"/>
    <w:rsid w:val="001566D2"/>
    <w:rsid w:val="0015689D"/>
    <w:rsid w:val="00156B23"/>
    <w:rsid w:val="00156B91"/>
    <w:rsid w:val="00156CCB"/>
    <w:rsid w:val="00156CF3"/>
    <w:rsid w:val="00156E9B"/>
    <w:rsid w:val="00156EF4"/>
    <w:rsid w:val="00157055"/>
    <w:rsid w:val="001571BA"/>
    <w:rsid w:val="0015751F"/>
    <w:rsid w:val="001575F4"/>
    <w:rsid w:val="001578AE"/>
    <w:rsid w:val="0015796F"/>
    <w:rsid w:val="001579B4"/>
    <w:rsid w:val="00157A72"/>
    <w:rsid w:val="00157A73"/>
    <w:rsid w:val="00157BAB"/>
    <w:rsid w:val="00157BD9"/>
    <w:rsid w:val="00157CD7"/>
    <w:rsid w:val="00157E43"/>
    <w:rsid w:val="00160308"/>
    <w:rsid w:val="001606D3"/>
    <w:rsid w:val="0016086A"/>
    <w:rsid w:val="00160971"/>
    <w:rsid w:val="00160A0F"/>
    <w:rsid w:val="00160C79"/>
    <w:rsid w:val="00160CF4"/>
    <w:rsid w:val="00161009"/>
    <w:rsid w:val="0016100D"/>
    <w:rsid w:val="0016106C"/>
    <w:rsid w:val="001610A7"/>
    <w:rsid w:val="0016111A"/>
    <w:rsid w:val="0016116E"/>
    <w:rsid w:val="00161189"/>
    <w:rsid w:val="00161DC1"/>
    <w:rsid w:val="00161E41"/>
    <w:rsid w:val="00161F06"/>
    <w:rsid w:val="00162231"/>
    <w:rsid w:val="00162239"/>
    <w:rsid w:val="001625D2"/>
    <w:rsid w:val="001628A8"/>
    <w:rsid w:val="001628C3"/>
    <w:rsid w:val="00162BF8"/>
    <w:rsid w:val="00162DCD"/>
    <w:rsid w:val="00162F7F"/>
    <w:rsid w:val="00162FC9"/>
    <w:rsid w:val="00163136"/>
    <w:rsid w:val="001631C7"/>
    <w:rsid w:val="0016331D"/>
    <w:rsid w:val="00163425"/>
    <w:rsid w:val="00163436"/>
    <w:rsid w:val="001636C5"/>
    <w:rsid w:val="00163788"/>
    <w:rsid w:val="001637AB"/>
    <w:rsid w:val="0016395C"/>
    <w:rsid w:val="00163BC9"/>
    <w:rsid w:val="00163CFD"/>
    <w:rsid w:val="00163FC1"/>
    <w:rsid w:val="0016419F"/>
    <w:rsid w:val="00164246"/>
    <w:rsid w:val="001642E5"/>
    <w:rsid w:val="0016430C"/>
    <w:rsid w:val="00164382"/>
    <w:rsid w:val="00164590"/>
    <w:rsid w:val="001646FA"/>
    <w:rsid w:val="00164712"/>
    <w:rsid w:val="0016473C"/>
    <w:rsid w:val="001647C3"/>
    <w:rsid w:val="00164B24"/>
    <w:rsid w:val="00164BE1"/>
    <w:rsid w:val="00164C1F"/>
    <w:rsid w:val="00164D4A"/>
    <w:rsid w:val="00164DBB"/>
    <w:rsid w:val="00164FEA"/>
    <w:rsid w:val="00165076"/>
    <w:rsid w:val="00165268"/>
    <w:rsid w:val="001653DB"/>
    <w:rsid w:val="001653ED"/>
    <w:rsid w:val="00165429"/>
    <w:rsid w:val="00165462"/>
    <w:rsid w:val="00165585"/>
    <w:rsid w:val="0016569F"/>
    <w:rsid w:val="001656A9"/>
    <w:rsid w:val="0016584C"/>
    <w:rsid w:val="00165853"/>
    <w:rsid w:val="00165942"/>
    <w:rsid w:val="00165AFC"/>
    <w:rsid w:val="00165D11"/>
    <w:rsid w:val="00165E3F"/>
    <w:rsid w:val="00165F6C"/>
    <w:rsid w:val="00166072"/>
    <w:rsid w:val="00166114"/>
    <w:rsid w:val="001661C8"/>
    <w:rsid w:val="001662B5"/>
    <w:rsid w:val="00166308"/>
    <w:rsid w:val="00166470"/>
    <w:rsid w:val="00166495"/>
    <w:rsid w:val="00166941"/>
    <w:rsid w:val="00166A87"/>
    <w:rsid w:val="00166AE0"/>
    <w:rsid w:val="00166BBA"/>
    <w:rsid w:val="00166D98"/>
    <w:rsid w:val="00166E1C"/>
    <w:rsid w:val="00166F1E"/>
    <w:rsid w:val="00167384"/>
    <w:rsid w:val="0016739D"/>
    <w:rsid w:val="0016752B"/>
    <w:rsid w:val="00167535"/>
    <w:rsid w:val="001675DF"/>
    <w:rsid w:val="001677A5"/>
    <w:rsid w:val="001678FF"/>
    <w:rsid w:val="001679AB"/>
    <w:rsid w:val="001679D7"/>
    <w:rsid w:val="001679ED"/>
    <w:rsid w:val="00167AA4"/>
    <w:rsid w:val="00167B82"/>
    <w:rsid w:val="00167C0C"/>
    <w:rsid w:val="00167D9E"/>
    <w:rsid w:val="00167DE1"/>
    <w:rsid w:val="00167E3C"/>
    <w:rsid w:val="0017008A"/>
    <w:rsid w:val="0017016F"/>
    <w:rsid w:val="00170193"/>
    <w:rsid w:val="001701A9"/>
    <w:rsid w:val="0017020C"/>
    <w:rsid w:val="001702B2"/>
    <w:rsid w:val="001707B4"/>
    <w:rsid w:val="00170876"/>
    <w:rsid w:val="00170AA6"/>
    <w:rsid w:val="00170B5C"/>
    <w:rsid w:val="00170BCC"/>
    <w:rsid w:val="00170BD2"/>
    <w:rsid w:val="00170BDF"/>
    <w:rsid w:val="00170CFB"/>
    <w:rsid w:val="00170CFD"/>
    <w:rsid w:val="00170ED8"/>
    <w:rsid w:val="001710E2"/>
    <w:rsid w:val="00171157"/>
    <w:rsid w:val="001711C8"/>
    <w:rsid w:val="001717C2"/>
    <w:rsid w:val="00171893"/>
    <w:rsid w:val="00171ACA"/>
    <w:rsid w:val="00171C87"/>
    <w:rsid w:val="00171D75"/>
    <w:rsid w:val="00171E25"/>
    <w:rsid w:val="00171EE1"/>
    <w:rsid w:val="00172163"/>
    <w:rsid w:val="001721B8"/>
    <w:rsid w:val="00172500"/>
    <w:rsid w:val="001725E9"/>
    <w:rsid w:val="001725F1"/>
    <w:rsid w:val="00172686"/>
    <w:rsid w:val="001727BD"/>
    <w:rsid w:val="0017283C"/>
    <w:rsid w:val="00172919"/>
    <w:rsid w:val="00172921"/>
    <w:rsid w:val="001729F0"/>
    <w:rsid w:val="00172A63"/>
    <w:rsid w:val="00172ACB"/>
    <w:rsid w:val="00172AE7"/>
    <w:rsid w:val="00172C1D"/>
    <w:rsid w:val="00172D8C"/>
    <w:rsid w:val="00173000"/>
    <w:rsid w:val="00173100"/>
    <w:rsid w:val="00173106"/>
    <w:rsid w:val="0017325A"/>
    <w:rsid w:val="001732C3"/>
    <w:rsid w:val="001733D0"/>
    <w:rsid w:val="0017370E"/>
    <w:rsid w:val="0017377A"/>
    <w:rsid w:val="00173974"/>
    <w:rsid w:val="00173D88"/>
    <w:rsid w:val="00173EC6"/>
    <w:rsid w:val="00173F8F"/>
    <w:rsid w:val="001740E4"/>
    <w:rsid w:val="0017412A"/>
    <w:rsid w:val="0017420A"/>
    <w:rsid w:val="001742A9"/>
    <w:rsid w:val="001742D5"/>
    <w:rsid w:val="00174339"/>
    <w:rsid w:val="001743B2"/>
    <w:rsid w:val="00174502"/>
    <w:rsid w:val="0017463A"/>
    <w:rsid w:val="00174738"/>
    <w:rsid w:val="0017483E"/>
    <w:rsid w:val="00174911"/>
    <w:rsid w:val="001749D3"/>
    <w:rsid w:val="00174EA6"/>
    <w:rsid w:val="00174F96"/>
    <w:rsid w:val="0017504A"/>
    <w:rsid w:val="0017505B"/>
    <w:rsid w:val="001750A2"/>
    <w:rsid w:val="001754FC"/>
    <w:rsid w:val="00175564"/>
    <w:rsid w:val="00175755"/>
    <w:rsid w:val="00175821"/>
    <w:rsid w:val="001759F9"/>
    <w:rsid w:val="00175A33"/>
    <w:rsid w:val="00175C64"/>
    <w:rsid w:val="00175CE1"/>
    <w:rsid w:val="00175DD9"/>
    <w:rsid w:val="00176064"/>
    <w:rsid w:val="0017624E"/>
    <w:rsid w:val="0017665C"/>
    <w:rsid w:val="0017669A"/>
    <w:rsid w:val="001769D4"/>
    <w:rsid w:val="00176A2B"/>
    <w:rsid w:val="00176C94"/>
    <w:rsid w:val="00176D09"/>
    <w:rsid w:val="00176D18"/>
    <w:rsid w:val="00176D6E"/>
    <w:rsid w:val="00176D99"/>
    <w:rsid w:val="00176E2F"/>
    <w:rsid w:val="00176F60"/>
    <w:rsid w:val="00176F6D"/>
    <w:rsid w:val="001772FB"/>
    <w:rsid w:val="001773A4"/>
    <w:rsid w:val="001773CE"/>
    <w:rsid w:val="00177528"/>
    <w:rsid w:val="001779F0"/>
    <w:rsid w:val="00177BE3"/>
    <w:rsid w:val="00177CD9"/>
    <w:rsid w:val="00177D4C"/>
    <w:rsid w:val="00177EFD"/>
    <w:rsid w:val="00177FDA"/>
    <w:rsid w:val="00180117"/>
    <w:rsid w:val="0018041E"/>
    <w:rsid w:val="0018043D"/>
    <w:rsid w:val="00180467"/>
    <w:rsid w:val="00180604"/>
    <w:rsid w:val="001809D6"/>
    <w:rsid w:val="001809E9"/>
    <w:rsid w:val="00180AF7"/>
    <w:rsid w:val="00180CB0"/>
    <w:rsid w:val="00180EB1"/>
    <w:rsid w:val="001810D2"/>
    <w:rsid w:val="00181601"/>
    <w:rsid w:val="001817DF"/>
    <w:rsid w:val="00181842"/>
    <w:rsid w:val="001818C7"/>
    <w:rsid w:val="00181907"/>
    <w:rsid w:val="00181984"/>
    <w:rsid w:val="001819CF"/>
    <w:rsid w:val="00181A2A"/>
    <w:rsid w:val="00181B69"/>
    <w:rsid w:val="00181CE7"/>
    <w:rsid w:val="00181CE8"/>
    <w:rsid w:val="0018211E"/>
    <w:rsid w:val="0018214D"/>
    <w:rsid w:val="001824B7"/>
    <w:rsid w:val="00182616"/>
    <w:rsid w:val="00182674"/>
    <w:rsid w:val="001827D4"/>
    <w:rsid w:val="00182887"/>
    <w:rsid w:val="001828A0"/>
    <w:rsid w:val="001829FA"/>
    <w:rsid w:val="00182AA0"/>
    <w:rsid w:val="00182C2B"/>
    <w:rsid w:val="00182D8A"/>
    <w:rsid w:val="00182E92"/>
    <w:rsid w:val="00182FFD"/>
    <w:rsid w:val="001831B6"/>
    <w:rsid w:val="001832D3"/>
    <w:rsid w:val="00183510"/>
    <w:rsid w:val="0018358E"/>
    <w:rsid w:val="001835C1"/>
    <w:rsid w:val="001836CE"/>
    <w:rsid w:val="0018370D"/>
    <w:rsid w:val="0018376E"/>
    <w:rsid w:val="00183792"/>
    <w:rsid w:val="001838FB"/>
    <w:rsid w:val="00183966"/>
    <w:rsid w:val="00183A63"/>
    <w:rsid w:val="00183C8D"/>
    <w:rsid w:val="00183D67"/>
    <w:rsid w:val="00183E19"/>
    <w:rsid w:val="00184249"/>
    <w:rsid w:val="0018432B"/>
    <w:rsid w:val="001845C6"/>
    <w:rsid w:val="001849C8"/>
    <w:rsid w:val="00184B03"/>
    <w:rsid w:val="00184D09"/>
    <w:rsid w:val="00185139"/>
    <w:rsid w:val="0018523D"/>
    <w:rsid w:val="00185308"/>
    <w:rsid w:val="001853DC"/>
    <w:rsid w:val="00185446"/>
    <w:rsid w:val="0018550E"/>
    <w:rsid w:val="00185539"/>
    <w:rsid w:val="00185657"/>
    <w:rsid w:val="0018573F"/>
    <w:rsid w:val="001859C5"/>
    <w:rsid w:val="00185B5F"/>
    <w:rsid w:val="00185FA2"/>
    <w:rsid w:val="00185FAD"/>
    <w:rsid w:val="00185FC5"/>
    <w:rsid w:val="001860D1"/>
    <w:rsid w:val="001862F6"/>
    <w:rsid w:val="001865CC"/>
    <w:rsid w:val="0018662B"/>
    <w:rsid w:val="00186786"/>
    <w:rsid w:val="00186914"/>
    <w:rsid w:val="00186A9D"/>
    <w:rsid w:val="00186DEA"/>
    <w:rsid w:val="00186FBF"/>
    <w:rsid w:val="00186FEF"/>
    <w:rsid w:val="0018706C"/>
    <w:rsid w:val="0018718D"/>
    <w:rsid w:val="0018763B"/>
    <w:rsid w:val="001877C5"/>
    <w:rsid w:val="00187A3E"/>
    <w:rsid w:val="00187E5B"/>
    <w:rsid w:val="00187F37"/>
    <w:rsid w:val="00187F4D"/>
    <w:rsid w:val="00187F78"/>
    <w:rsid w:val="00187FD9"/>
    <w:rsid w:val="001901CF"/>
    <w:rsid w:val="0019038B"/>
    <w:rsid w:val="00190645"/>
    <w:rsid w:val="001907C4"/>
    <w:rsid w:val="00191135"/>
    <w:rsid w:val="00191283"/>
    <w:rsid w:val="001913D4"/>
    <w:rsid w:val="001914B6"/>
    <w:rsid w:val="0019165D"/>
    <w:rsid w:val="001917B6"/>
    <w:rsid w:val="001917C3"/>
    <w:rsid w:val="001918ED"/>
    <w:rsid w:val="00191924"/>
    <w:rsid w:val="00191B0B"/>
    <w:rsid w:val="00191B23"/>
    <w:rsid w:val="00191CA6"/>
    <w:rsid w:val="00191CC7"/>
    <w:rsid w:val="00191E37"/>
    <w:rsid w:val="00191EEC"/>
    <w:rsid w:val="0019214A"/>
    <w:rsid w:val="00192207"/>
    <w:rsid w:val="001924EC"/>
    <w:rsid w:val="001926C6"/>
    <w:rsid w:val="001927F4"/>
    <w:rsid w:val="001928B4"/>
    <w:rsid w:val="001928FA"/>
    <w:rsid w:val="001929DB"/>
    <w:rsid w:val="00192C23"/>
    <w:rsid w:val="00192E24"/>
    <w:rsid w:val="00192FFA"/>
    <w:rsid w:val="0019300E"/>
    <w:rsid w:val="00193112"/>
    <w:rsid w:val="001932DB"/>
    <w:rsid w:val="001933B0"/>
    <w:rsid w:val="00193BE9"/>
    <w:rsid w:val="00193BFB"/>
    <w:rsid w:val="00193C91"/>
    <w:rsid w:val="00193D04"/>
    <w:rsid w:val="00193FB1"/>
    <w:rsid w:val="0019409D"/>
    <w:rsid w:val="001940BF"/>
    <w:rsid w:val="0019414A"/>
    <w:rsid w:val="0019420A"/>
    <w:rsid w:val="00194211"/>
    <w:rsid w:val="00194238"/>
    <w:rsid w:val="0019423B"/>
    <w:rsid w:val="00194301"/>
    <w:rsid w:val="0019467A"/>
    <w:rsid w:val="0019490F"/>
    <w:rsid w:val="00194B44"/>
    <w:rsid w:val="00194C1C"/>
    <w:rsid w:val="00194C45"/>
    <w:rsid w:val="00194CB0"/>
    <w:rsid w:val="00194D4D"/>
    <w:rsid w:val="00194E79"/>
    <w:rsid w:val="00194F0C"/>
    <w:rsid w:val="001950BC"/>
    <w:rsid w:val="00195158"/>
    <w:rsid w:val="0019531B"/>
    <w:rsid w:val="001953B0"/>
    <w:rsid w:val="001953E5"/>
    <w:rsid w:val="00195444"/>
    <w:rsid w:val="00195478"/>
    <w:rsid w:val="001954DC"/>
    <w:rsid w:val="001954DF"/>
    <w:rsid w:val="0019572D"/>
    <w:rsid w:val="001957D9"/>
    <w:rsid w:val="00195802"/>
    <w:rsid w:val="00195871"/>
    <w:rsid w:val="00195920"/>
    <w:rsid w:val="00195B12"/>
    <w:rsid w:val="00195D22"/>
    <w:rsid w:val="00195E02"/>
    <w:rsid w:val="00196038"/>
    <w:rsid w:val="00196337"/>
    <w:rsid w:val="001964A9"/>
    <w:rsid w:val="00196727"/>
    <w:rsid w:val="001968C4"/>
    <w:rsid w:val="00196997"/>
    <w:rsid w:val="00196B3E"/>
    <w:rsid w:val="00196C34"/>
    <w:rsid w:val="00196C38"/>
    <w:rsid w:val="00196C6B"/>
    <w:rsid w:val="00196CAF"/>
    <w:rsid w:val="00196DC5"/>
    <w:rsid w:val="001970DE"/>
    <w:rsid w:val="00197291"/>
    <w:rsid w:val="001976BA"/>
    <w:rsid w:val="00197987"/>
    <w:rsid w:val="00197AFD"/>
    <w:rsid w:val="00197B2C"/>
    <w:rsid w:val="00197BD7"/>
    <w:rsid w:val="00197BE4"/>
    <w:rsid w:val="00197DFE"/>
    <w:rsid w:val="00197FCF"/>
    <w:rsid w:val="001A0275"/>
    <w:rsid w:val="001A0277"/>
    <w:rsid w:val="001A05D0"/>
    <w:rsid w:val="001A0670"/>
    <w:rsid w:val="001A07D9"/>
    <w:rsid w:val="001A07DD"/>
    <w:rsid w:val="001A0855"/>
    <w:rsid w:val="001A08D8"/>
    <w:rsid w:val="001A0B28"/>
    <w:rsid w:val="001A0C6F"/>
    <w:rsid w:val="001A0CAA"/>
    <w:rsid w:val="001A104A"/>
    <w:rsid w:val="001A1050"/>
    <w:rsid w:val="001A10C0"/>
    <w:rsid w:val="001A125D"/>
    <w:rsid w:val="001A13F0"/>
    <w:rsid w:val="001A16EA"/>
    <w:rsid w:val="001A1721"/>
    <w:rsid w:val="001A1735"/>
    <w:rsid w:val="001A181E"/>
    <w:rsid w:val="001A181F"/>
    <w:rsid w:val="001A1889"/>
    <w:rsid w:val="001A1A14"/>
    <w:rsid w:val="001A1B26"/>
    <w:rsid w:val="001A1CCE"/>
    <w:rsid w:val="001A1DED"/>
    <w:rsid w:val="001A1DFC"/>
    <w:rsid w:val="001A21EB"/>
    <w:rsid w:val="001A2279"/>
    <w:rsid w:val="001A26A8"/>
    <w:rsid w:val="001A27E1"/>
    <w:rsid w:val="001A289D"/>
    <w:rsid w:val="001A2911"/>
    <w:rsid w:val="001A29E7"/>
    <w:rsid w:val="001A2C5C"/>
    <w:rsid w:val="001A2D01"/>
    <w:rsid w:val="001A2E3D"/>
    <w:rsid w:val="001A2EC5"/>
    <w:rsid w:val="001A30AA"/>
    <w:rsid w:val="001A3166"/>
    <w:rsid w:val="001A3352"/>
    <w:rsid w:val="001A3353"/>
    <w:rsid w:val="001A33FE"/>
    <w:rsid w:val="001A344E"/>
    <w:rsid w:val="001A3491"/>
    <w:rsid w:val="001A362D"/>
    <w:rsid w:val="001A3667"/>
    <w:rsid w:val="001A38F4"/>
    <w:rsid w:val="001A39F7"/>
    <w:rsid w:val="001A3B07"/>
    <w:rsid w:val="001A3E01"/>
    <w:rsid w:val="001A3F69"/>
    <w:rsid w:val="001A4066"/>
    <w:rsid w:val="001A429A"/>
    <w:rsid w:val="001A44D5"/>
    <w:rsid w:val="001A45EC"/>
    <w:rsid w:val="001A4992"/>
    <w:rsid w:val="001A4ACD"/>
    <w:rsid w:val="001A4CD7"/>
    <w:rsid w:val="001A4D79"/>
    <w:rsid w:val="001A51EB"/>
    <w:rsid w:val="001A5223"/>
    <w:rsid w:val="001A522C"/>
    <w:rsid w:val="001A551B"/>
    <w:rsid w:val="001A56AC"/>
    <w:rsid w:val="001A582F"/>
    <w:rsid w:val="001A5837"/>
    <w:rsid w:val="001A5974"/>
    <w:rsid w:val="001A5B5D"/>
    <w:rsid w:val="001A5D33"/>
    <w:rsid w:val="001A5F47"/>
    <w:rsid w:val="001A5F7A"/>
    <w:rsid w:val="001A617F"/>
    <w:rsid w:val="001A61FD"/>
    <w:rsid w:val="001A6524"/>
    <w:rsid w:val="001A654A"/>
    <w:rsid w:val="001A66E7"/>
    <w:rsid w:val="001A6858"/>
    <w:rsid w:val="001A6AE3"/>
    <w:rsid w:val="001A6B22"/>
    <w:rsid w:val="001A6D7C"/>
    <w:rsid w:val="001A7024"/>
    <w:rsid w:val="001A7110"/>
    <w:rsid w:val="001A727B"/>
    <w:rsid w:val="001A74CF"/>
    <w:rsid w:val="001A75A4"/>
    <w:rsid w:val="001A75B2"/>
    <w:rsid w:val="001A76F5"/>
    <w:rsid w:val="001A799E"/>
    <w:rsid w:val="001A7D4F"/>
    <w:rsid w:val="001B0039"/>
    <w:rsid w:val="001B02AF"/>
    <w:rsid w:val="001B03B7"/>
    <w:rsid w:val="001B03E8"/>
    <w:rsid w:val="001B03F4"/>
    <w:rsid w:val="001B05D7"/>
    <w:rsid w:val="001B06CA"/>
    <w:rsid w:val="001B076D"/>
    <w:rsid w:val="001B0809"/>
    <w:rsid w:val="001B09AD"/>
    <w:rsid w:val="001B0A55"/>
    <w:rsid w:val="001B0DCE"/>
    <w:rsid w:val="001B1041"/>
    <w:rsid w:val="001B1176"/>
    <w:rsid w:val="001B1445"/>
    <w:rsid w:val="001B147B"/>
    <w:rsid w:val="001B1507"/>
    <w:rsid w:val="001B155B"/>
    <w:rsid w:val="001B1CBE"/>
    <w:rsid w:val="001B1D92"/>
    <w:rsid w:val="001B20C0"/>
    <w:rsid w:val="001B20C4"/>
    <w:rsid w:val="001B23C1"/>
    <w:rsid w:val="001B2470"/>
    <w:rsid w:val="001B24BA"/>
    <w:rsid w:val="001B253A"/>
    <w:rsid w:val="001B260C"/>
    <w:rsid w:val="001B28CC"/>
    <w:rsid w:val="001B2958"/>
    <w:rsid w:val="001B2F6D"/>
    <w:rsid w:val="001B3020"/>
    <w:rsid w:val="001B31AA"/>
    <w:rsid w:val="001B330B"/>
    <w:rsid w:val="001B335C"/>
    <w:rsid w:val="001B34B6"/>
    <w:rsid w:val="001B3626"/>
    <w:rsid w:val="001B36AD"/>
    <w:rsid w:val="001B36FE"/>
    <w:rsid w:val="001B3754"/>
    <w:rsid w:val="001B3895"/>
    <w:rsid w:val="001B3934"/>
    <w:rsid w:val="001B3B5D"/>
    <w:rsid w:val="001B3C14"/>
    <w:rsid w:val="001B3C54"/>
    <w:rsid w:val="001B3E84"/>
    <w:rsid w:val="001B3F23"/>
    <w:rsid w:val="001B3FC3"/>
    <w:rsid w:val="001B3FDE"/>
    <w:rsid w:val="001B41E2"/>
    <w:rsid w:val="001B426F"/>
    <w:rsid w:val="001B42C9"/>
    <w:rsid w:val="001B4374"/>
    <w:rsid w:val="001B441B"/>
    <w:rsid w:val="001B49CB"/>
    <w:rsid w:val="001B4AC6"/>
    <w:rsid w:val="001B4BA6"/>
    <w:rsid w:val="001B4CF5"/>
    <w:rsid w:val="001B4E44"/>
    <w:rsid w:val="001B4F46"/>
    <w:rsid w:val="001B59E3"/>
    <w:rsid w:val="001B5BDF"/>
    <w:rsid w:val="001B5C98"/>
    <w:rsid w:val="001B5E1F"/>
    <w:rsid w:val="001B5E55"/>
    <w:rsid w:val="001B5F0C"/>
    <w:rsid w:val="001B5F48"/>
    <w:rsid w:val="001B615B"/>
    <w:rsid w:val="001B622E"/>
    <w:rsid w:val="001B6669"/>
    <w:rsid w:val="001B6975"/>
    <w:rsid w:val="001B69C7"/>
    <w:rsid w:val="001B69E5"/>
    <w:rsid w:val="001B6BE1"/>
    <w:rsid w:val="001B6C55"/>
    <w:rsid w:val="001B6CD1"/>
    <w:rsid w:val="001B6DA9"/>
    <w:rsid w:val="001B6DC1"/>
    <w:rsid w:val="001B6E0A"/>
    <w:rsid w:val="001B6F53"/>
    <w:rsid w:val="001B6F6F"/>
    <w:rsid w:val="001B7010"/>
    <w:rsid w:val="001B7323"/>
    <w:rsid w:val="001B7370"/>
    <w:rsid w:val="001B7378"/>
    <w:rsid w:val="001B7486"/>
    <w:rsid w:val="001B749D"/>
    <w:rsid w:val="001B763E"/>
    <w:rsid w:val="001B77DF"/>
    <w:rsid w:val="001B783E"/>
    <w:rsid w:val="001B7869"/>
    <w:rsid w:val="001B7906"/>
    <w:rsid w:val="001B7937"/>
    <w:rsid w:val="001B7C2C"/>
    <w:rsid w:val="001B7D4E"/>
    <w:rsid w:val="001B7FE2"/>
    <w:rsid w:val="001C007C"/>
    <w:rsid w:val="001C014E"/>
    <w:rsid w:val="001C01B7"/>
    <w:rsid w:val="001C02E4"/>
    <w:rsid w:val="001C053D"/>
    <w:rsid w:val="001C0824"/>
    <w:rsid w:val="001C0838"/>
    <w:rsid w:val="001C0851"/>
    <w:rsid w:val="001C0BC4"/>
    <w:rsid w:val="001C0DCE"/>
    <w:rsid w:val="001C0EBC"/>
    <w:rsid w:val="001C1060"/>
    <w:rsid w:val="001C115C"/>
    <w:rsid w:val="001C1163"/>
    <w:rsid w:val="001C1253"/>
    <w:rsid w:val="001C1484"/>
    <w:rsid w:val="001C14F6"/>
    <w:rsid w:val="001C150C"/>
    <w:rsid w:val="001C186D"/>
    <w:rsid w:val="001C19C1"/>
    <w:rsid w:val="001C1A97"/>
    <w:rsid w:val="001C1AC6"/>
    <w:rsid w:val="001C1AFA"/>
    <w:rsid w:val="001C1B4F"/>
    <w:rsid w:val="001C1D20"/>
    <w:rsid w:val="001C2196"/>
    <w:rsid w:val="001C235F"/>
    <w:rsid w:val="001C2459"/>
    <w:rsid w:val="001C269A"/>
    <w:rsid w:val="001C26B6"/>
    <w:rsid w:val="001C2710"/>
    <w:rsid w:val="001C2B34"/>
    <w:rsid w:val="001C2C17"/>
    <w:rsid w:val="001C2C55"/>
    <w:rsid w:val="001C2D2C"/>
    <w:rsid w:val="001C2D4C"/>
    <w:rsid w:val="001C2E38"/>
    <w:rsid w:val="001C2E3A"/>
    <w:rsid w:val="001C2EB5"/>
    <w:rsid w:val="001C2F06"/>
    <w:rsid w:val="001C345A"/>
    <w:rsid w:val="001C3644"/>
    <w:rsid w:val="001C3662"/>
    <w:rsid w:val="001C36E2"/>
    <w:rsid w:val="001C3701"/>
    <w:rsid w:val="001C391C"/>
    <w:rsid w:val="001C39B1"/>
    <w:rsid w:val="001C3B2A"/>
    <w:rsid w:val="001C3D5A"/>
    <w:rsid w:val="001C3D68"/>
    <w:rsid w:val="001C3E8E"/>
    <w:rsid w:val="001C4072"/>
    <w:rsid w:val="001C415D"/>
    <w:rsid w:val="001C41EF"/>
    <w:rsid w:val="001C4246"/>
    <w:rsid w:val="001C43A1"/>
    <w:rsid w:val="001C4432"/>
    <w:rsid w:val="001C4568"/>
    <w:rsid w:val="001C47E4"/>
    <w:rsid w:val="001C4AAA"/>
    <w:rsid w:val="001C4ADA"/>
    <w:rsid w:val="001C4B2B"/>
    <w:rsid w:val="001C4BCD"/>
    <w:rsid w:val="001C4C57"/>
    <w:rsid w:val="001C4D06"/>
    <w:rsid w:val="001C4D23"/>
    <w:rsid w:val="001C4E0F"/>
    <w:rsid w:val="001C4EE4"/>
    <w:rsid w:val="001C4F0D"/>
    <w:rsid w:val="001C4F51"/>
    <w:rsid w:val="001C5075"/>
    <w:rsid w:val="001C508D"/>
    <w:rsid w:val="001C5130"/>
    <w:rsid w:val="001C522A"/>
    <w:rsid w:val="001C5308"/>
    <w:rsid w:val="001C55CF"/>
    <w:rsid w:val="001C56C5"/>
    <w:rsid w:val="001C573B"/>
    <w:rsid w:val="001C58A1"/>
    <w:rsid w:val="001C594B"/>
    <w:rsid w:val="001C5AE9"/>
    <w:rsid w:val="001C5B34"/>
    <w:rsid w:val="001C5B92"/>
    <w:rsid w:val="001C5D2D"/>
    <w:rsid w:val="001C607A"/>
    <w:rsid w:val="001C60E8"/>
    <w:rsid w:val="001C612A"/>
    <w:rsid w:val="001C626F"/>
    <w:rsid w:val="001C64B9"/>
    <w:rsid w:val="001C6754"/>
    <w:rsid w:val="001C6810"/>
    <w:rsid w:val="001C6909"/>
    <w:rsid w:val="001C694C"/>
    <w:rsid w:val="001C69C7"/>
    <w:rsid w:val="001C6BF8"/>
    <w:rsid w:val="001C6D85"/>
    <w:rsid w:val="001C6DDB"/>
    <w:rsid w:val="001C6F6F"/>
    <w:rsid w:val="001C7034"/>
    <w:rsid w:val="001C70C1"/>
    <w:rsid w:val="001C71EE"/>
    <w:rsid w:val="001C71F4"/>
    <w:rsid w:val="001C7268"/>
    <w:rsid w:val="001C72DD"/>
    <w:rsid w:val="001C7377"/>
    <w:rsid w:val="001C75AA"/>
    <w:rsid w:val="001C78FC"/>
    <w:rsid w:val="001C7AB2"/>
    <w:rsid w:val="001C7B27"/>
    <w:rsid w:val="001D002E"/>
    <w:rsid w:val="001D057C"/>
    <w:rsid w:val="001D06E7"/>
    <w:rsid w:val="001D096F"/>
    <w:rsid w:val="001D0A1C"/>
    <w:rsid w:val="001D0DD1"/>
    <w:rsid w:val="001D0E74"/>
    <w:rsid w:val="001D0E92"/>
    <w:rsid w:val="001D0EF0"/>
    <w:rsid w:val="001D0F26"/>
    <w:rsid w:val="001D0FBB"/>
    <w:rsid w:val="001D1092"/>
    <w:rsid w:val="001D1340"/>
    <w:rsid w:val="001D14C3"/>
    <w:rsid w:val="001D151E"/>
    <w:rsid w:val="001D155F"/>
    <w:rsid w:val="001D15E1"/>
    <w:rsid w:val="001D1851"/>
    <w:rsid w:val="001D19C4"/>
    <w:rsid w:val="001D19C9"/>
    <w:rsid w:val="001D1B0B"/>
    <w:rsid w:val="001D1C97"/>
    <w:rsid w:val="001D1E38"/>
    <w:rsid w:val="001D1EE1"/>
    <w:rsid w:val="001D1FE1"/>
    <w:rsid w:val="001D21D0"/>
    <w:rsid w:val="001D238B"/>
    <w:rsid w:val="001D2575"/>
    <w:rsid w:val="001D28F2"/>
    <w:rsid w:val="001D2996"/>
    <w:rsid w:val="001D299D"/>
    <w:rsid w:val="001D2C67"/>
    <w:rsid w:val="001D2FA2"/>
    <w:rsid w:val="001D30F9"/>
    <w:rsid w:val="001D32CA"/>
    <w:rsid w:val="001D3374"/>
    <w:rsid w:val="001D3411"/>
    <w:rsid w:val="001D3507"/>
    <w:rsid w:val="001D363E"/>
    <w:rsid w:val="001D3AFC"/>
    <w:rsid w:val="001D3B15"/>
    <w:rsid w:val="001D3BB1"/>
    <w:rsid w:val="001D3CC4"/>
    <w:rsid w:val="001D41BC"/>
    <w:rsid w:val="001D45DC"/>
    <w:rsid w:val="001D49B1"/>
    <w:rsid w:val="001D4BC3"/>
    <w:rsid w:val="001D4DF0"/>
    <w:rsid w:val="001D4E30"/>
    <w:rsid w:val="001D4FCB"/>
    <w:rsid w:val="001D4FEC"/>
    <w:rsid w:val="001D4FF1"/>
    <w:rsid w:val="001D504F"/>
    <w:rsid w:val="001D5138"/>
    <w:rsid w:val="001D5160"/>
    <w:rsid w:val="001D5659"/>
    <w:rsid w:val="001D56FE"/>
    <w:rsid w:val="001D5C94"/>
    <w:rsid w:val="001D5F2A"/>
    <w:rsid w:val="001D60E8"/>
    <w:rsid w:val="001D63D3"/>
    <w:rsid w:val="001D6461"/>
    <w:rsid w:val="001D6666"/>
    <w:rsid w:val="001D681D"/>
    <w:rsid w:val="001D695C"/>
    <w:rsid w:val="001D6C50"/>
    <w:rsid w:val="001D6CDF"/>
    <w:rsid w:val="001D6E2D"/>
    <w:rsid w:val="001D6E91"/>
    <w:rsid w:val="001D6FBF"/>
    <w:rsid w:val="001D6FFA"/>
    <w:rsid w:val="001D71DE"/>
    <w:rsid w:val="001D7230"/>
    <w:rsid w:val="001D7472"/>
    <w:rsid w:val="001D74FE"/>
    <w:rsid w:val="001D7526"/>
    <w:rsid w:val="001D7921"/>
    <w:rsid w:val="001D7A57"/>
    <w:rsid w:val="001D7C94"/>
    <w:rsid w:val="001D7CDD"/>
    <w:rsid w:val="001D7FA2"/>
    <w:rsid w:val="001D7FC1"/>
    <w:rsid w:val="001E0023"/>
    <w:rsid w:val="001E0028"/>
    <w:rsid w:val="001E05A0"/>
    <w:rsid w:val="001E0700"/>
    <w:rsid w:val="001E085D"/>
    <w:rsid w:val="001E0AE9"/>
    <w:rsid w:val="001E0B4F"/>
    <w:rsid w:val="001E0F32"/>
    <w:rsid w:val="001E0F39"/>
    <w:rsid w:val="001E1051"/>
    <w:rsid w:val="001E10C4"/>
    <w:rsid w:val="001E126C"/>
    <w:rsid w:val="001E15E6"/>
    <w:rsid w:val="001E1771"/>
    <w:rsid w:val="001E17EE"/>
    <w:rsid w:val="001E190A"/>
    <w:rsid w:val="001E1A77"/>
    <w:rsid w:val="001E1B72"/>
    <w:rsid w:val="001E1C73"/>
    <w:rsid w:val="001E24BC"/>
    <w:rsid w:val="001E2553"/>
    <w:rsid w:val="001E26EB"/>
    <w:rsid w:val="001E27FE"/>
    <w:rsid w:val="001E2B65"/>
    <w:rsid w:val="001E2B8D"/>
    <w:rsid w:val="001E2D69"/>
    <w:rsid w:val="001E2F8C"/>
    <w:rsid w:val="001E3065"/>
    <w:rsid w:val="001E3247"/>
    <w:rsid w:val="001E336D"/>
    <w:rsid w:val="001E375B"/>
    <w:rsid w:val="001E39CC"/>
    <w:rsid w:val="001E3ADE"/>
    <w:rsid w:val="001E3BCE"/>
    <w:rsid w:val="001E3C2B"/>
    <w:rsid w:val="001E3C84"/>
    <w:rsid w:val="001E3EC3"/>
    <w:rsid w:val="001E4130"/>
    <w:rsid w:val="001E4190"/>
    <w:rsid w:val="001E42AB"/>
    <w:rsid w:val="001E43E1"/>
    <w:rsid w:val="001E442E"/>
    <w:rsid w:val="001E44AD"/>
    <w:rsid w:val="001E44C5"/>
    <w:rsid w:val="001E44E9"/>
    <w:rsid w:val="001E44F5"/>
    <w:rsid w:val="001E453C"/>
    <w:rsid w:val="001E4547"/>
    <w:rsid w:val="001E4680"/>
    <w:rsid w:val="001E479E"/>
    <w:rsid w:val="001E486C"/>
    <w:rsid w:val="001E49E6"/>
    <w:rsid w:val="001E4B72"/>
    <w:rsid w:val="001E4C7F"/>
    <w:rsid w:val="001E4C8B"/>
    <w:rsid w:val="001E4EB7"/>
    <w:rsid w:val="001E5089"/>
    <w:rsid w:val="001E50A2"/>
    <w:rsid w:val="001E512B"/>
    <w:rsid w:val="001E5196"/>
    <w:rsid w:val="001E51B4"/>
    <w:rsid w:val="001E53B9"/>
    <w:rsid w:val="001E5430"/>
    <w:rsid w:val="001E5437"/>
    <w:rsid w:val="001E562A"/>
    <w:rsid w:val="001E5748"/>
    <w:rsid w:val="001E5786"/>
    <w:rsid w:val="001E57E3"/>
    <w:rsid w:val="001E59F8"/>
    <w:rsid w:val="001E5A3A"/>
    <w:rsid w:val="001E5A70"/>
    <w:rsid w:val="001E5B21"/>
    <w:rsid w:val="001E5BFA"/>
    <w:rsid w:val="001E5BFF"/>
    <w:rsid w:val="001E5DE6"/>
    <w:rsid w:val="001E6519"/>
    <w:rsid w:val="001E67F8"/>
    <w:rsid w:val="001E6821"/>
    <w:rsid w:val="001E68E7"/>
    <w:rsid w:val="001E69F8"/>
    <w:rsid w:val="001E6BCA"/>
    <w:rsid w:val="001E6BCC"/>
    <w:rsid w:val="001E6ED6"/>
    <w:rsid w:val="001E6F98"/>
    <w:rsid w:val="001E6FD8"/>
    <w:rsid w:val="001E7174"/>
    <w:rsid w:val="001E7352"/>
    <w:rsid w:val="001E73C5"/>
    <w:rsid w:val="001E7594"/>
    <w:rsid w:val="001E75A4"/>
    <w:rsid w:val="001E765A"/>
    <w:rsid w:val="001E76C8"/>
    <w:rsid w:val="001E7B87"/>
    <w:rsid w:val="001E7BD4"/>
    <w:rsid w:val="001E7C62"/>
    <w:rsid w:val="001E7E2B"/>
    <w:rsid w:val="001E7FAA"/>
    <w:rsid w:val="001F00A4"/>
    <w:rsid w:val="001F01BF"/>
    <w:rsid w:val="001F02FA"/>
    <w:rsid w:val="001F05BA"/>
    <w:rsid w:val="001F0631"/>
    <w:rsid w:val="001F06AE"/>
    <w:rsid w:val="001F0872"/>
    <w:rsid w:val="001F0AAC"/>
    <w:rsid w:val="001F0DB5"/>
    <w:rsid w:val="001F11BB"/>
    <w:rsid w:val="001F1537"/>
    <w:rsid w:val="001F16CB"/>
    <w:rsid w:val="001F1704"/>
    <w:rsid w:val="001F17D2"/>
    <w:rsid w:val="001F19D9"/>
    <w:rsid w:val="001F1CA5"/>
    <w:rsid w:val="001F1CAC"/>
    <w:rsid w:val="001F1F19"/>
    <w:rsid w:val="001F1F4B"/>
    <w:rsid w:val="001F1F7A"/>
    <w:rsid w:val="001F200D"/>
    <w:rsid w:val="001F21E6"/>
    <w:rsid w:val="001F2352"/>
    <w:rsid w:val="001F27B8"/>
    <w:rsid w:val="001F2D0B"/>
    <w:rsid w:val="001F2D22"/>
    <w:rsid w:val="001F2F14"/>
    <w:rsid w:val="001F326B"/>
    <w:rsid w:val="001F32C3"/>
    <w:rsid w:val="001F34CF"/>
    <w:rsid w:val="001F3520"/>
    <w:rsid w:val="001F356C"/>
    <w:rsid w:val="001F35DD"/>
    <w:rsid w:val="001F3711"/>
    <w:rsid w:val="001F38EF"/>
    <w:rsid w:val="001F3BA0"/>
    <w:rsid w:val="001F3C10"/>
    <w:rsid w:val="001F3C71"/>
    <w:rsid w:val="001F3DD0"/>
    <w:rsid w:val="001F3FCA"/>
    <w:rsid w:val="001F42D3"/>
    <w:rsid w:val="001F436D"/>
    <w:rsid w:val="001F4736"/>
    <w:rsid w:val="001F47AD"/>
    <w:rsid w:val="001F47EF"/>
    <w:rsid w:val="001F4893"/>
    <w:rsid w:val="001F49C6"/>
    <w:rsid w:val="001F4A0A"/>
    <w:rsid w:val="001F4AA4"/>
    <w:rsid w:val="001F4B43"/>
    <w:rsid w:val="001F4D40"/>
    <w:rsid w:val="001F4F92"/>
    <w:rsid w:val="001F4FAE"/>
    <w:rsid w:val="001F4FC9"/>
    <w:rsid w:val="001F527F"/>
    <w:rsid w:val="001F528E"/>
    <w:rsid w:val="001F54CD"/>
    <w:rsid w:val="001F57EA"/>
    <w:rsid w:val="001F5896"/>
    <w:rsid w:val="001F595E"/>
    <w:rsid w:val="001F5B08"/>
    <w:rsid w:val="001F5C08"/>
    <w:rsid w:val="001F5CF8"/>
    <w:rsid w:val="001F5D01"/>
    <w:rsid w:val="001F5E41"/>
    <w:rsid w:val="001F5EEB"/>
    <w:rsid w:val="001F603F"/>
    <w:rsid w:val="001F697D"/>
    <w:rsid w:val="001F6DB6"/>
    <w:rsid w:val="001F6DC8"/>
    <w:rsid w:val="001F7208"/>
    <w:rsid w:val="001F7506"/>
    <w:rsid w:val="001F7672"/>
    <w:rsid w:val="001F7ADA"/>
    <w:rsid w:val="001F7B20"/>
    <w:rsid w:val="001F7BC7"/>
    <w:rsid w:val="001F7C6D"/>
    <w:rsid w:val="00200023"/>
    <w:rsid w:val="0020043D"/>
    <w:rsid w:val="0020051D"/>
    <w:rsid w:val="002006A2"/>
    <w:rsid w:val="00200723"/>
    <w:rsid w:val="002007BD"/>
    <w:rsid w:val="002007F1"/>
    <w:rsid w:val="002008B2"/>
    <w:rsid w:val="00200913"/>
    <w:rsid w:val="00200B2A"/>
    <w:rsid w:val="00200E5B"/>
    <w:rsid w:val="00200E5D"/>
    <w:rsid w:val="00201002"/>
    <w:rsid w:val="0020101A"/>
    <w:rsid w:val="0020130B"/>
    <w:rsid w:val="00201327"/>
    <w:rsid w:val="0020160A"/>
    <w:rsid w:val="00201CEB"/>
    <w:rsid w:val="00201D35"/>
    <w:rsid w:val="00201E0D"/>
    <w:rsid w:val="00201EA5"/>
    <w:rsid w:val="00201F31"/>
    <w:rsid w:val="00201F7B"/>
    <w:rsid w:val="0020210B"/>
    <w:rsid w:val="0020211E"/>
    <w:rsid w:val="0020227D"/>
    <w:rsid w:val="00202348"/>
    <w:rsid w:val="0020238C"/>
    <w:rsid w:val="002026B0"/>
    <w:rsid w:val="002028D4"/>
    <w:rsid w:val="00202C0F"/>
    <w:rsid w:val="00203036"/>
    <w:rsid w:val="00203170"/>
    <w:rsid w:val="00203267"/>
    <w:rsid w:val="002034CF"/>
    <w:rsid w:val="00203652"/>
    <w:rsid w:val="00203655"/>
    <w:rsid w:val="002036C5"/>
    <w:rsid w:val="002036FE"/>
    <w:rsid w:val="0020379F"/>
    <w:rsid w:val="002038DE"/>
    <w:rsid w:val="00203B9B"/>
    <w:rsid w:val="00203BDA"/>
    <w:rsid w:val="00203C1A"/>
    <w:rsid w:val="00203C1B"/>
    <w:rsid w:val="00203C89"/>
    <w:rsid w:val="00203D19"/>
    <w:rsid w:val="00203D47"/>
    <w:rsid w:val="00203F39"/>
    <w:rsid w:val="002041A1"/>
    <w:rsid w:val="002042F0"/>
    <w:rsid w:val="002043AC"/>
    <w:rsid w:val="00204402"/>
    <w:rsid w:val="00204504"/>
    <w:rsid w:val="00204710"/>
    <w:rsid w:val="00204717"/>
    <w:rsid w:val="002047F8"/>
    <w:rsid w:val="002049FB"/>
    <w:rsid w:val="00204A0A"/>
    <w:rsid w:val="00204A2D"/>
    <w:rsid w:val="00204AE8"/>
    <w:rsid w:val="00204CAD"/>
    <w:rsid w:val="00204E5A"/>
    <w:rsid w:val="00204F31"/>
    <w:rsid w:val="00204F3D"/>
    <w:rsid w:val="002050A6"/>
    <w:rsid w:val="0020527E"/>
    <w:rsid w:val="0020539C"/>
    <w:rsid w:val="0020540C"/>
    <w:rsid w:val="0020551E"/>
    <w:rsid w:val="00205600"/>
    <w:rsid w:val="0020574A"/>
    <w:rsid w:val="00205AF5"/>
    <w:rsid w:val="002060F2"/>
    <w:rsid w:val="00206126"/>
    <w:rsid w:val="00206156"/>
    <w:rsid w:val="002061D0"/>
    <w:rsid w:val="0020620B"/>
    <w:rsid w:val="0020655B"/>
    <w:rsid w:val="0020677C"/>
    <w:rsid w:val="002067DC"/>
    <w:rsid w:val="00206808"/>
    <w:rsid w:val="00206812"/>
    <w:rsid w:val="00206958"/>
    <w:rsid w:val="0020696F"/>
    <w:rsid w:val="00206A3B"/>
    <w:rsid w:val="00206B16"/>
    <w:rsid w:val="00206B40"/>
    <w:rsid w:val="00206CB7"/>
    <w:rsid w:val="00206D6E"/>
    <w:rsid w:val="00206D93"/>
    <w:rsid w:val="00206DC6"/>
    <w:rsid w:val="00206E94"/>
    <w:rsid w:val="00206ED7"/>
    <w:rsid w:val="00206F28"/>
    <w:rsid w:val="00206FA5"/>
    <w:rsid w:val="00207136"/>
    <w:rsid w:val="002072A5"/>
    <w:rsid w:val="00207322"/>
    <w:rsid w:val="00207378"/>
    <w:rsid w:val="0020739C"/>
    <w:rsid w:val="002074D5"/>
    <w:rsid w:val="00207532"/>
    <w:rsid w:val="0020769D"/>
    <w:rsid w:val="002076B0"/>
    <w:rsid w:val="0020778B"/>
    <w:rsid w:val="002077D6"/>
    <w:rsid w:val="00207807"/>
    <w:rsid w:val="0020782B"/>
    <w:rsid w:val="00207AC6"/>
    <w:rsid w:val="00207AD2"/>
    <w:rsid w:val="00207B49"/>
    <w:rsid w:val="00207C49"/>
    <w:rsid w:val="00207C51"/>
    <w:rsid w:val="00207C66"/>
    <w:rsid w:val="00207D46"/>
    <w:rsid w:val="002101D2"/>
    <w:rsid w:val="0021022C"/>
    <w:rsid w:val="002103A5"/>
    <w:rsid w:val="00210441"/>
    <w:rsid w:val="002104D7"/>
    <w:rsid w:val="00210775"/>
    <w:rsid w:val="0021084D"/>
    <w:rsid w:val="00210909"/>
    <w:rsid w:val="002109B0"/>
    <w:rsid w:val="00210AF3"/>
    <w:rsid w:val="00210CD7"/>
    <w:rsid w:val="00210EF2"/>
    <w:rsid w:val="00210F85"/>
    <w:rsid w:val="00211171"/>
    <w:rsid w:val="002112DA"/>
    <w:rsid w:val="002114C8"/>
    <w:rsid w:val="002114F6"/>
    <w:rsid w:val="0021152C"/>
    <w:rsid w:val="002116DC"/>
    <w:rsid w:val="002116EF"/>
    <w:rsid w:val="002118CA"/>
    <w:rsid w:val="002118DE"/>
    <w:rsid w:val="00211A4D"/>
    <w:rsid w:val="00211AB8"/>
    <w:rsid w:val="00211C41"/>
    <w:rsid w:val="00211D1E"/>
    <w:rsid w:val="00211D3F"/>
    <w:rsid w:val="00211D6C"/>
    <w:rsid w:val="00211E4B"/>
    <w:rsid w:val="00212027"/>
    <w:rsid w:val="00212052"/>
    <w:rsid w:val="002120C9"/>
    <w:rsid w:val="0021211A"/>
    <w:rsid w:val="00212651"/>
    <w:rsid w:val="0021268F"/>
    <w:rsid w:val="002126D4"/>
    <w:rsid w:val="00212758"/>
    <w:rsid w:val="0021278C"/>
    <w:rsid w:val="002127AC"/>
    <w:rsid w:val="002127DB"/>
    <w:rsid w:val="00212878"/>
    <w:rsid w:val="0021293D"/>
    <w:rsid w:val="0021294F"/>
    <w:rsid w:val="00212AA4"/>
    <w:rsid w:val="00212B22"/>
    <w:rsid w:val="00212C05"/>
    <w:rsid w:val="00212C36"/>
    <w:rsid w:val="00212C3C"/>
    <w:rsid w:val="00212C47"/>
    <w:rsid w:val="00212C7E"/>
    <w:rsid w:val="00212D21"/>
    <w:rsid w:val="00212F68"/>
    <w:rsid w:val="00213050"/>
    <w:rsid w:val="002136FC"/>
    <w:rsid w:val="002138D9"/>
    <w:rsid w:val="002138FA"/>
    <w:rsid w:val="00213967"/>
    <w:rsid w:val="002139B2"/>
    <w:rsid w:val="00213BCB"/>
    <w:rsid w:val="00213C35"/>
    <w:rsid w:val="00213C5E"/>
    <w:rsid w:val="00213C7C"/>
    <w:rsid w:val="00213CE8"/>
    <w:rsid w:val="00213E13"/>
    <w:rsid w:val="00213F38"/>
    <w:rsid w:val="00213F95"/>
    <w:rsid w:val="002140A6"/>
    <w:rsid w:val="002142BE"/>
    <w:rsid w:val="002143E4"/>
    <w:rsid w:val="002144C4"/>
    <w:rsid w:val="00214513"/>
    <w:rsid w:val="00214526"/>
    <w:rsid w:val="002146A8"/>
    <w:rsid w:val="002147A2"/>
    <w:rsid w:val="002148FC"/>
    <w:rsid w:val="002149EF"/>
    <w:rsid w:val="00214C34"/>
    <w:rsid w:val="002151C8"/>
    <w:rsid w:val="00215580"/>
    <w:rsid w:val="00215689"/>
    <w:rsid w:val="002157BD"/>
    <w:rsid w:val="002158F3"/>
    <w:rsid w:val="00215A13"/>
    <w:rsid w:val="00215AD1"/>
    <w:rsid w:val="00215C05"/>
    <w:rsid w:val="00215EBC"/>
    <w:rsid w:val="00215EBE"/>
    <w:rsid w:val="00215ECC"/>
    <w:rsid w:val="00215FC7"/>
    <w:rsid w:val="00215FFF"/>
    <w:rsid w:val="00216096"/>
    <w:rsid w:val="0021676B"/>
    <w:rsid w:val="0021679B"/>
    <w:rsid w:val="002167E8"/>
    <w:rsid w:val="002168C1"/>
    <w:rsid w:val="002168D7"/>
    <w:rsid w:val="0021696C"/>
    <w:rsid w:val="00216D77"/>
    <w:rsid w:val="00216D8A"/>
    <w:rsid w:val="00216D99"/>
    <w:rsid w:val="00216F33"/>
    <w:rsid w:val="002170DB"/>
    <w:rsid w:val="002171CB"/>
    <w:rsid w:val="0021720C"/>
    <w:rsid w:val="00217260"/>
    <w:rsid w:val="002173A3"/>
    <w:rsid w:val="002173C7"/>
    <w:rsid w:val="00217778"/>
    <w:rsid w:val="0021792F"/>
    <w:rsid w:val="002179B9"/>
    <w:rsid w:val="002179E1"/>
    <w:rsid w:val="00217A94"/>
    <w:rsid w:val="00217AB9"/>
    <w:rsid w:val="00217AE5"/>
    <w:rsid w:val="00217FE3"/>
    <w:rsid w:val="0022003A"/>
    <w:rsid w:val="002202C8"/>
    <w:rsid w:val="002205B9"/>
    <w:rsid w:val="0022080B"/>
    <w:rsid w:val="0022084F"/>
    <w:rsid w:val="00220A9F"/>
    <w:rsid w:val="00220B76"/>
    <w:rsid w:val="00220DAD"/>
    <w:rsid w:val="00220E60"/>
    <w:rsid w:val="00220F2B"/>
    <w:rsid w:val="00220FBB"/>
    <w:rsid w:val="002210A7"/>
    <w:rsid w:val="002210AD"/>
    <w:rsid w:val="00221239"/>
    <w:rsid w:val="0022145A"/>
    <w:rsid w:val="00221468"/>
    <w:rsid w:val="002214C5"/>
    <w:rsid w:val="00221560"/>
    <w:rsid w:val="002215F0"/>
    <w:rsid w:val="00221D1E"/>
    <w:rsid w:val="00221EE7"/>
    <w:rsid w:val="00221F3B"/>
    <w:rsid w:val="00222415"/>
    <w:rsid w:val="00222653"/>
    <w:rsid w:val="0022266F"/>
    <w:rsid w:val="00222746"/>
    <w:rsid w:val="002228E0"/>
    <w:rsid w:val="00222AC2"/>
    <w:rsid w:val="00222AEC"/>
    <w:rsid w:val="00222B25"/>
    <w:rsid w:val="00222BFC"/>
    <w:rsid w:val="00222C66"/>
    <w:rsid w:val="00222D9D"/>
    <w:rsid w:val="00222F65"/>
    <w:rsid w:val="002230CF"/>
    <w:rsid w:val="00223463"/>
    <w:rsid w:val="00223488"/>
    <w:rsid w:val="002237AA"/>
    <w:rsid w:val="002238CC"/>
    <w:rsid w:val="00223D04"/>
    <w:rsid w:val="00223D4A"/>
    <w:rsid w:val="0022407C"/>
    <w:rsid w:val="0022421D"/>
    <w:rsid w:val="002245DF"/>
    <w:rsid w:val="00224758"/>
    <w:rsid w:val="002248FF"/>
    <w:rsid w:val="002249CC"/>
    <w:rsid w:val="00224A23"/>
    <w:rsid w:val="00224B41"/>
    <w:rsid w:val="00224C91"/>
    <w:rsid w:val="00224C98"/>
    <w:rsid w:val="00224D37"/>
    <w:rsid w:val="00224DD0"/>
    <w:rsid w:val="00224EAE"/>
    <w:rsid w:val="00224F9C"/>
    <w:rsid w:val="0022518E"/>
    <w:rsid w:val="002251F6"/>
    <w:rsid w:val="0022520F"/>
    <w:rsid w:val="00225240"/>
    <w:rsid w:val="0022527E"/>
    <w:rsid w:val="00225415"/>
    <w:rsid w:val="0022547E"/>
    <w:rsid w:val="00225551"/>
    <w:rsid w:val="002258EA"/>
    <w:rsid w:val="00225AA5"/>
    <w:rsid w:val="00225AF4"/>
    <w:rsid w:val="00225EB3"/>
    <w:rsid w:val="002260B8"/>
    <w:rsid w:val="002262E3"/>
    <w:rsid w:val="002267D3"/>
    <w:rsid w:val="00226865"/>
    <w:rsid w:val="00226944"/>
    <w:rsid w:val="0022698E"/>
    <w:rsid w:val="00226B33"/>
    <w:rsid w:val="00226B8F"/>
    <w:rsid w:val="00226BB0"/>
    <w:rsid w:val="00226C86"/>
    <w:rsid w:val="00226D2B"/>
    <w:rsid w:val="002272EA"/>
    <w:rsid w:val="002273C2"/>
    <w:rsid w:val="0022745D"/>
    <w:rsid w:val="002274BD"/>
    <w:rsid w:val="00227508"/>
    <w:rsid w:val="002279A3"/>
    <w:rsid w:val="00227A5B"/>
    <w:rsid w:val="00227CE2"/>
    <w:rsid w:val="00227D70"/>
    <w:rsid w:val="00227E6D"/>
    <w:rsid w:val="00227E94"/>
    <w:rsid w:val="00227ECF"/>
    <w:rsid w:val="00227F1B"/>
    <w:rsid w:val="002302AC"/>
    <w:rsid w:val="002302DB"/>
    <w:rsid w:val="00230623"/>
    <w:rsid w:val="0023065B"/>
    <w:rsid w:val="00230E87"/>
    <w:rsid w:val="00230EF1"/>
    <w:rsid w:val="0023108B"/>
    <w:rsid w:val="00231268"/>
    <w:rsid w:val="00231302"/>
    <w:rsid w:val="0023139F"/>
    <w:rsid w:val="002313AC"/>
    <w:rsid w:val="002314B2"/>
    <w:rsid w:val="002315B7"/>
    <w:rsid w:val="002316B3"/>
    <w:rsid w:val="0023185D"/>
    <w:rsid w:val="002318C6"/>
    <w:rsid w:val="002319E2"/>
    <w:rsid w:val="00231E18"/>
    <w:rsid w:val="00231E32"/>
    <w:rsid w:val="00231E3A"/>
    <w:rsid w:val="0023222B"/>
    <w:rsid w:val="0023228A"/>
    <w:rsid w:val="002323E1"/>
    <w:rsid w:val="0023247D"/>
    <w:rsid w:val="00232685"/>
    <w:rsid w:val="002327C3"/>
    <w:rsid w:val="0023282D"/>
    <w:rsid w:val="00232A6C"/>
    <w:rsid w:val="00232AB8"/>
    <w:rsid w:val="00232B13"/>
    <w:rsid w:val="00232BA5"/>
    <w:rsid w:val="00232D0F"/>
    <w:rsid w:val="00233080"/>
    <w:rsid w:val="0023343F"/>
    <w:rsid w:val="002334A4"/>
    <w:rsid w:val="002335EF"/>
    <w:rsid w:val="002335F4"/>
    <w:rsid w:val="0023361A"/>
    <w:rsid w:val="00233661"/>
    <w:rsid w:val="0023373B"/>
    <w:rsid w:val="002337A4"/>
    <w:rsid w:val="002339AE"/>
    <w:rsid w:val="00233BF1"/>
    <w:rsid w:val="00234000"/>
    <w:rsid w:val="002342DD"/>
    <w:rsid w:val="00234386"/>
    <w:rsid w:val="002343D9"/>
    <w:rsid w:val="00234462"/>
    <w:rsid w:val="002344A0"/>
    <w:rsid w:val="002347C1"/>
    <w:rsid w:val="00234845"/>
    <w:rsid w:val="002348F8"/>
    <w:rsid w:val="00234A0C"/>
    <w:rsid w:val="00234B22"/>
    <w:rsid w:val="00234D77"/>
    <w:rsid w:val="00234EE4"/>
    <w:rsid w:val="002352AC"/>
    <w:rsid w:val="002352E0"/>
    <w:rsid w:val="002352F4"/>
    <w:rsid w:val="00235544"/>
    <w:rsid w:val="0023562E"/>
    <w:rsid w:val="00235763"/>
    <w:rsid w:val="00235A89"/>
    <w:rsid w:val="00235BAB"/>
    <w:rsid w:val="00235C08"/>
    <w:rsid w:val="00235D5B"/>
    <w:rsid w:val="00235EE6"/>
    <w:rsid w:val="00235FF0"/>
    <w:rsid w:val="00235FFC"/>
    <w:rsid w:val="002361CA"/>
    <w:rsid w:val="00236263"/>
    <w:rsid w:val="0023653E"/>
    <w:rsid w:val="00236544"/>
    <w:rsid w:val="002366D5"/>
    <w:rsid w:val="002368C1"/>
    <w:rsid w:val="0023691D"/>
    <w:rsid w:val="00236AA7"/>
    <w:rsid w:val="00236B8F"/>
    <w:rsid w:val="00236BD0"/>
    <w:rsid w:val="00236D3E"/>
    <w:rsid w:val="00236DAB"/>
    <w:rsid w:val="00236E1A"/>
    <w:rsid w:val="00236E36"/>
    <w:rsid w:val="00236E71"/>
    <w:rsid w:val="00236F3B"/>
    <w:rsid w:val="002370EC"/>
    <w:rsid w:val="0023718F"/>
    <w:rsid w:val="0023723F"/>
    <w:rsid w:val="00237295"/>
    <w:rsid w:val="002373B8"/>
    <w:rsid w:val="002373E7"/>
    <w:rsid w:val="0023748F"/>
    <w:rsid w:val="0023786B"/>
    <w:rsid w:val="002379D8"/>
    <w:rsid w:val="00237C47"/>
    <w:rsid w:val="00237C56"/>
    <w:rsid w:val="00237ECB"/>
    <w:rsid w:val="00240150"/>
    <w:rsid w:val="0024069C"/>
    <w:rsid w:val="002406C8"/>
    <w:rsid w:val="0024078F"/>
    <w:rsid w:val="0024080C"/>
    <w:rsid w:val="0024093B"/>
    <w:rsid w:val="002409B6"/>
    <w:rsid w:val="002409DE"/>
    <w:rsid w:val="00240DB4"/>
    <w:rsid w:val="00240E24"/>
    <w:rsid w:val="00240E43"/>
    <w:rsid w:val="00240E56"/>
    <w:rsid w:val="00240F04"/>
    <w:rsid w:val="00241050"/>
    <w:rsid w:val="002411DA"/>
    <w:rsid w:val="002411DE"/>
    <w:rsid w:val="00241263"/>
    <w:rsid w:val="002412BF"/>
    <w:rsid w:val="002413B6"/>
    <w:rsid w:val="0024147A"/>
    <w:rsid w:val="002415E9"/>
    <w:rsid w:val="00241600"/>
    <w:rsid w:val="002417FE"/>
    <w:rsid w:val="00241826"/>
    <w:rsid w:val="0024183D"/>
    <w:rsid w:val="00241843"/>
    <w:rsid w:val="002419B0"/>
    <w:rsid w:val="00241ADE"/>
    <w:rsid w:val="00241C61"/>
    <w:rsid w:val="00241D23"/>
    <w:rsid w:val="00241DAA"/>
    <w:rsid w:val="00241E0A"/>
    <w:rsid w:val="00241EA1"/>
    <w:rsid w:val="00242015"/>
    <w:rsid w:val="002421B4"/>
    <w:rsid w:val="0024234C"/>
    <w:rsid w:val="00242563"/>
    <w:rsid w:val="00242611"/>
    <w:rsid w:val="00242B4F"/>
    <w:rsid w:val="00242E3D"/>
    <w:rsid w:val="00242E4F"/>
    <w:rsid w:val="00242ED9"/>
    <w:rsid w:val="00242F13"/>
    <w:rsid w:val="00242FB9"/>
    <w:rsid w:val="00243290"/>
    <w:rsid w:val="002432AE"/>
    <w:rsid w:val="002432CD"/>
    <w:rsid w:val="00243420"/>
    <w:rsid w:val="002435FA"/>
    <w:rsid w:val="0024360E"/>
    <w:rsid w:val="00243731"/>
    <w:rsid w:val="00243790"/>
    <w:rsid w:val="002439C4"/>
    <w:rsid w:val="00243A34"/>
    <w:rsid w:val="00243C52"/>
    <w:rsid w:val="00243D0A"/>
    <w:rsid w:val="00243F23"/>
    <w:rsid w:val="00243F28"/>
    <w:rsid w:val="00243FEA"/>
    <w:rsid w:val="0024465A"/>
    <w:rsid w:val="0024466C"/>
    <w:rsid w:val="002446F8"/>
    <w:rsid w:val="0024470F"/>
    <w:rsid w:val="0024473F"/>
    <w:rsid w:val="00244834"/>
    <w:rsid w:val="00244852"/>
    <w:rsid w:val="00244A3D"/>
    <w:rsid w:val="00244A81"/>
    <w:rsid w:val="00244D2C"/>
    <w:rsid w:val="00244D4B"/>
    <w:rsid w:val="00244DD6"/>
    <w:rsid w:val="00245151"/>
    <w:rsid w:val="00245480"/>
    <w:rsid w:val="002454D2"/>
    <w:rsid w:val="00245523"/>
    <w:rsid w:val="00245613"/>
    <w:rsid w:val="002457C9"/>
    <w:rsid w:val="00245B0B"/>
    <w:rsid w:val="00245C09"/>
    <w:rsid w:val="00245F1A"/>
    <w:rsid w:val="00245FB3"/>
    <w:rsid w:val="00246073"/>
    <w:rsid w:val="00246163"/>
    <w:rsid w:val="00246239"/>
    <w:rsid w:val="0024645B"/>
    <w:rsid w:val="0024648F"/>
    <w:rsid w:val="0024658A"/>
    <w:rsid w:val="00246751"/>
    <w:rsid w:val="002467FD"/>
    <w:rsid w:val="00246A67"/>
    <w:rsid w:val="00246ACD"/>
    <w:rsid w:val="00246BE7"/>
    <w:rsid w:val="00246EF5"/>
    <w:rsid w:val="00246F90"/>
    <w:rsid w:val="00246FE1"/>
    <w:rsid w:val="002471B5"/>
    <w:rsid w:val="002472F7"/>
    <w:rsid w:val="00247342"/>
    <w:rsid w:val="002473B6"/>
    <w:rsid w:val="0024741A"/>
    <w:rsid w:val="0024774D"/>
    <w:rsid w:val="0024783D"/>
    <w:rsid w:val="0024795A"/>
    <w:rsid w:val="00247984"/>
    <w:rsid w:val="00247B33"/>
    <w:rsid w:val="00247D56"/>
    <w:rsid w:val="00247DB2"/>
    <w:rsid w:val="00247F51"/>
    <w:rsid w:val="00250026"/>
    <w:rsid w:val="002500AE"/>
    <w:rsid w:val="00250314"/>
    <w:rsid w:val="002503F2"/>
    <w:rsid w:val="0025050A"/>
    <w:rsid w:val="0025056E"/>
    <w:rsid w:val="002506CB"/>
    <w:rsid w:val="00250803"/>
    <w:rsid w:val="00250820"/>
    <w:rsid w:val="002508FC"/>
    <w:rsid w:val="002509ED"/>
    <w:rsid w:val="002509EF"/>
    <w:rsid w:val="00250A00"/>
    <w:rsid w:val="00250A1E"/>
    <w:rsid w:val="00250A7A"/>
    <w:rsid w:val="00250A80"/>
    <w:rsid w:val="00250D2D"/>
    <w:rsid w:val="00250E4C"/>
    <w:rsid w:val="002510AC"/>
    <w:rsid w:val="00251143"/>
    <w:rsid w:val="0025126E"/>
    <w:rsid w:val="0025149B"/>
    <w:rsid w:val="002514C6"/>
    <w:rsid w:val="00251689"/>
    <w:rsid w:val="0025177C"/>
    <w:rsid w:val="00251785"/>
    <w:rsid w:val="002518A8"/>
    <w:rsid w:val="00251C2E"/>
    <w:rsid w:val="00251CCF"/>
    <w:rsid w:val="00251E3C"/>
    <w:rsid w:val="00251E4C"/>
    <w:rsid w:val="00251EA9"/>
    <w:rsid w:val="002521C5"/>
    <w:rsid w:val="00252200"/>
    <w:rsid w:val="002522BE"/>
    <w:rsid w:val="0025230A"/>
    <w:rsid w:val="00252393"/>
    <w:rsid w:val="0025270F"/>
    <w:rsid w:val="0025275D"/>
    <w:rsid w:val="002527F7"/>
    <w:rsid w:val="00252841"/>
    <w:rsid w:val="00252A91"/>
    <w:rsid w:val="00252AFF"/>
    <w:rsid w:val="00252C64"/>
    <w:rsid w:val="00252D21"/>
    <w:rsid w:val="00252D52"/>
    <w:rsid w:val="00252F4E"/>
    <w:rsid w:val="0025305B"/>
    <w:rsid w:val="0025311A"/>
    <w:rsid w:val="0025331D"/>
    <w:rsid w:val="0025337F"/>
    <w:rsid w:val="002534E6"/>
    <w:rsid w:val="0025351C"/>
    <w:rsid w:val="00253569"/>
    <w:rsid w:val="00253626"/>
    <w:rsid w:val="00253767"/>
    <w:rsid w:val="00253A72"/>
    <w:rsid w:val="00253C6F"/>
    <w:rsid w:val="0025404F"/>
    <w:rsid w:val="0025444B"/>
    <w:rsid w:val="00254B36"/>
    <w:rsid w:val="00254C2D"/>
    <w:rsid w:val="00254C47"/>
    <w:rsid w:val="00254C8E"/>
    <w:rsid w:val="00254E0C"/>
    <w:rsid w:val="00254E32"/>
    <w:rsid w:val="00254FA8"/>
    <w:rsid w:val="00254FB2"/>
    <w:rsid w:val="0025500E"/>
    <w:rsid w:val="002551DD"/>
    <w:rsid w:val="002551E5"/>
    <w:rsid w:val="002552C6"/>
    <w:rsid w:val="002553D3"/>
    <w:rsid w:val="002554AC"/>
    <w:rsid w:val="0025552E"/>
    <w:rsid w:val="002558E3"/>
    <w:rsid w:val="00255CCD"/>
    <w:rsid w:val="00255D53"/>
    <w:rsid w:val="00255F0D"/>
    <w:rsid w:val="0025611C"/>
    <w:rsid w:val="00256286"/>
    <w:rsid w:val="002562C8"/>
    <w:rsid w:val="00256474"/>
    <w:rsid w:val="002564A8"/>
    <w:rsid w:val="002564DE"/>
    <w:rsid w:val="002565A7"/>
    <w:rsid w:val="002565D9"/>
    <w:rsid w:val="00256803"/>
    <w:rsid w:val="00256879"/>
    <w:rsid w:val="00256A5F"/>
    <w:rsid w:val="00256ADC"/>
    <w:rsid w:val="00256B58"/>
    <w:rsid w:val="00256BC2"/>
    <w:rsid w:val="00256C09"/>
    <w:rsid w:val="00256D61"/>
    <w:rsid w:val="00256D75"/>
    <w:rsid w:val="00256E14"/>
    <w:rsid w:val="00257267"/>
    <w:rsid w:val="002572CF"/>
    <w:rsid w:val="002572EA"/>
    <w:rsid w:val="002573BB"/>
    <w:rsid w:val="0025759A"/>
    <w:rsid w:val="002575C0"/>
    <w:rsid w:val="00257634"/>
    <w:rsid w:val="002576D0"/>
    <w:rsid w:val="00257752"/>
    <w:rsid w:val="0025776D"/>
    <w:rsid w:val="0025784C"/>
    <w:rsid w:val="00257BEC"/>
    <w:rsid w:val="00257C26"/>
    <w:rsid w:val="00257EE3"/>
    <w:rsid w:val="0026005E"/>
    <w:rsid w:val="002600BE"/>
    <w:rsid w:val="00260136"/>
    <w:rsid w:val="0026028D"/>
    <w:rsid w:val="00260429"/>
    <w:rsid w:val="0026058C"/>
    <w:rsid w:val="00260951"/>
    <w:rsid w:val="002609BD"/>
    <w:rsid w:val="00260AB2"/>
    <w:rsid w:val="00260ADD"/>
    <w:rsid w:val="00260D56"/>
    <w:rsid w:val="00260DC3"/>
    <w:rsid w:val="00260F36"/>
    <w:rsid w:val="002610E4"/>
    <w:rsid w:val="00261390"/>
    <w:rsid w:val="0026160B"/>
    <w:rsid w:val="00261685"/>
    <w:rsid w:val="0026176B"/>
    <w:rsid w:val="002617E4"/>
    <w:rsid w:val="002619EE"/>
    <w:rsid w:val="00261B5A"/>
    <w:rsid w:val="00262256"/>
    <w:rsid w:val="00262285"/>
    <w:rsid w:val="00262417"/>
    <w:rsid w:val="002625DD"/>
    <w:rsid w:val="00262999"/>
    <w:rsid w:val="00262A61"/>
    <w:rsid w:val="00262A6F"/>
    <w:rsid w:val="00262D62"/>
    <w:rsid w:val="00262FB7"/>
    <w:rsid w:val="00263019"/>
    <w:rsid w:val="002631A6"/>
    <w:rsid w:val="002631DD"/>
    <w:rsid w:val="0026355C"/>
    <w:rsid w:val="002638ED"/>
    <w:rsid w:val="002639AA"/>
    <w:rsid w:val="00263A16"/>
    <w:rsid w:val="00263AFF"/>
    <w:rsid w:val="00263CEB"/>
    <w:rsid w:val="00263D83"/>
    <w:rsid w:val="00263E78"/>
    <w:rsid w:val="002642D0"/>
    <w:rsid w:val="0026470D"/>
    <w:rsid w:val="00264753"/>
    <w:rsid w:val="002648B0"/>
    <w:rsid w:val="0026492B"/>
    <w:rsid w:val="00264D78"/>
    <w:rsid w:val="00264F24"/>
    <w:rsid w:val="002652B2"/>
    <w:rsid w:val="002654BF"/>
    <w:rsid w:val="00265559"/>
    <w:rsid w:val="00265634"/>
    <w:rsid w:val="00265B4C"/>
    <w:rsid w:val="00265CE0"/>
    <w:rsid w:val="00265D23"/>
    <w:rsid w:val="00265D89"/>
    <w:rsid w:val="00265D91"/>
    <w:rsid w:val="00265DB0"/>
    <w:rsid w:val="00265E92"/>
    <w:rsid w:val="002660CD"/>
    <w:rsid w:val="00266184"/>
    <w:rsid w:val="002661EB"/>
    <w:rsid w:val="00266391"/>
    <w:rsid w:val="0026645D"/>
    <w:rsid w:val="0026661C"/>
    <w:rsid w:val="0026687C"/>
    <w:rsid w:val="00266987"/>
    <w:rsid w:val="00266AB4"/>
    <w:rsid w:val="00266AEA"/>
    <w:rsid w:val="00266E6B"/>
    <w:rsid w:val="00266F19"/>
    <w:rsid w:val="00267433"/>
    <w:rsid w:val="0026754F"/>
    <w:rsid w:val="00267592"/>
    <w:rsid w:val="00267600"/>
    <w:rsid w:val="0026764D"/>
    <w:rsid w:val="00267824"/>
    <w:rsid w:val="00267858"/>
    <w:rsid w:val="002678C2"/>
    <w:rsid w:val="002679F9"/>
    <w:rsid w:val="00267A9C"/>
    <w:rsid w:val="00267C39"/>
    <w:rsid w:val="00267DBA"/>
    <w:rsid w:val="00267E0B"/>
    <w:rsid w:val="00267F6B"/>
    <w:rsid w:val="002701A0"/>
    <w:rsid w:val="00270625"/>
    <w:rsid w:val="00270889"/>
    <w:rsid w:val="0027090B"/>
    <w:rsid w:val="00270AB2"/>
    <w:rsid w:val="00270B16"/>
    <w:rsid w:val="00270D12"/>
    <w:rsid w:val="00271179"/>
    <w:rsid w:val="0027121D"/>
    <w:rsid w:val="0027128A"/>
    <w:rsid w:val="0027131A"/>
    <w:rsid w:val="00271358"/>
    <w:rsid w:val="002714D9"/>
    <w:rsid w:val="0027155A"/>
    <w:rsid w:val="002716C2"/>
    <w:rsid w:val="002717A3"/>
    <w:rsid w:val="002718F7"/>
    <w:rsid w:val="00271C1C"/>
    <w:rsid w:val="00271E68"/>
    <w:rsid w:val="00272339"/>
    <w:rsid w:val="00272352"/>
    <w:rsid w:val="002723B4"/>
    <w:rsid w:val="00272414"/>
    <w:rsid w:val="002726F3"/>
    <w:rsid w:val="002727BC"/>
    <w:rsid w:val="002728B6"/>
    <w:rsid w:val="002728C4"/>
    <w:rsid w:val="002729A4"/>
    <w:rsid w:val="00272F87"/>
    <w:rsid w:val="00273020"/>
    <w:rsid w:val="00273056"/>
    <w:rsid w:val="0027370D"/>
    <w:rsid w:val="00273AA1"/>
    <w:rsid w:val="00273C79"/>
    <w:rsid w:val="00273D86"/>
    <w:rsid w:val="00273E5D"/>
    <w:rsid w:val="00273F17"/>
    <w:rsid w:val="00273FEB"/>
    <w:rsid w:val="00274054"/>
    <w:rsid w:val="00274073"/>
    <w:rsid w:val="0027424D"/>
    <w:rsid w:val="0027425E"/>
    <w:rsid w:val="00274350"/>
    <w:rsid w:val="002743B1"/>
    <w:rsid w:val="002743E3"/>
    <w:rsid w:val="00274573"/>
    <w:rsid w:val="00274641"/>
    <w:rsid w:val="00274A80"/>
    <w:rsid w:val="00274D84"/>
    <w:rsid w:val="00274FDD"/>
    <w:rsid w:val="00275037"/>
    <w:rsid w:val="002752F8"/>
    <w:rsid w:val="00275303"/>
    <w:rsid w:val="002753E8"/>
    <w:rsid w:val="00275646"/>
    <w:rsid w:val="00275952"/>
    <w:rsid w:val="00275B42"/>
    <w:rsid w:val="00275B9A"/>
    <w:rsid w:val="00275D5E"/>
    <w:rsid w:val="00275E53"/>
    <w:rsid w:val="00275E54"/>
    <w:rsid w:val="00275E9F"/>
    <w:rsid w:val="00275FCD"/>
    <w:rsid w:val="0027603A"/>
    <w:rsid w:val="0027603C"/>
    <w:rsid w:val="00276068"/>
    <w:rsid w:val="0027628C"/>
    <w:rsid w:val="00276310"/>
    <w:rsid w:val="0027639E"/>
    <w:rsid w:val="002763EA"/>
    <w:rsid w:val="0027648E"/>
    <w:rsid w:val="0027651C"/>
    <w:rsid w:val="00276579"/>
    <w:rsid w:val="0027662B"/>
    <w:rsid w:val="002766C7"/>
    <w:rsid w:val="00276966"/>
    <w:rsid w:val="00276ADE"/>
    <w:rsid w:val="0027724B"/>
    <w:rsid w:val="002775FB"/>
    <w:rsid w:val="00277673"/>
    <w:rsid w:val="002776C4"/>
    <w:rsid w:val="00277A3A"/>
    <w:rsid w:val="00277CAE"/>
    <w:rsid w:val="00277DDC"/>
    <w:rsid w:val="00280163"/>
    <w:rsid w:val="002802E9"/>
    <w:rsid w:val="002802F5"/>
    <w:rsid w:val="002803EC"/>
    <w:rsid w:val="0028048A"/>
    <w:rsid w:val="00280541"/>
    <w:rsid w:val="0028054A"/>
    <w:rsid w:val="00280862"/>
    <w:rsid w:val="00280A6F"/>
    <w:rsid w:val="00280B80"/>
    <w:rsid w:val="00280C1E"/>
    <w:rsid w:val="00280C3C"/>
    <w:rsid w:val="00280D83"/>
    <w:rsid w:val="00280E9B"/>
    <w:rsid w:val="002811BF"/>
    <w:rsid w:val="00281228"/>
    <w:rsid w:val="00281336"/>
    <w:rsid w:val="0028149E"/>
    <w:rsid w:val="00281578"/>
    <w:rsid w:val="00281785"/>
    <w:rsid w:val="00281D6A"/>
    <w:rsid w:val="00281F30"/>
    <w:rsid w:val="00281FAD"/>
    <w:rsid w:val="00281FB6"/>
    <w:rsid w:val="00281FC4"/>
    <w:rsid w:val="00282096"/>
    <w:rsid w:val="00282197"/>
    <w:rsid w:val="002822B2"/>
    <w:rsid w:val="00282435"/>
    <w:rsid w:val="00282534"/>
    <w:rsid w:val="002825F3"/>
    <w:rsid w:val="00282901"/>
    <w:rsid w:val="00282907"/>
    <w:rsid w:val="00282A2A"/>
    <w:rsid w:val="00282AA1"/>
    <w:rsid w:val="00282AC9"/>
    <w:rsid w:val="00282B50"/>
    <w:rsid w:val="00282B9C"/>
    <w:rsid w:val="00282E22"/>
    <w:rsid w:val="00283260"/>
    <w:rsid w:val="0028331C"/>
    <w:rsid w:val="002835E0"/>
    <w:rsid w:val="00283609"/>
    <w:rsid w:val="0028365B"/>
    <w:rsid w:val="00283D10"/>
    <w:rsid w:val="00283ED8"/>
    <w:rsid w:val="00284022"/>
    <w:rsid w:val="00284077"/>
    <w:rsid w:val="0028408C"/>
    <w:rsid w:val="0028427C"/>
    <w:rsid w:val="0028430A"/>
    <w:rsid w:val="002843C6"/>
    <w:rsid w:val="002843FE"/>
    <w:rsid w:val="0028448F"/>
    <w:rsid w:val="00284525"/>
    <w:rsid w:val="00284556"/>
    <w:rsid w:val="00284571"/>
    <w:rsid w:val="002845DA"/>
    <w:rsid w:val="002848E8"/>
    <w:rsid w:val="00284A5E"/>
    <w:rsid w:val="00284ACC"/>
    <w:rsid w:val="00284D1E"/>
    <w:rsid w:val="00284DEC"/>
    <w:rsid w:val="002851B0"/>
    <w:rsid w:val="002851C0"/>
    <w:rsid w:val="002851E8"/>
    <w:rsid w:val="0028524A"/>
    <w:rsid w:val="00285282"/>
    <w:rsid w:val="00285284"/>
    <w:rsid w:val="002858DC"/>
    <w:rsid w:val="00285BE9"/>
    <w:rsid w:val="00285CB9"/>
    <w:rsid w:val="00285D34"/>
    <w:rsid w:val="00285D48"/>
    <w:rsid w:val="00285D66"/>
    <w:rsid w:val="00285D99"/>
    <w:rsid w:val="00285FF5"/>
    <w:rsid w:val="00286112"/>
    <w:rsid w:val="00286469"/>
    <w:rsid w:val="00286779"/>
    <w:rsid w:val="00286859"/>
    <w:rsid w:val="002868E2"/>
    <w:rsid w:val="00286E00"/>
    <w:rsid w:val="00286E99"/>
    <w:rsid w:val="00286EAD"/>
    <w:rsid w:val="00286EEA"/>
    <w:rsid w:val="002871E0"/>
    <w:rsid w:val="002872B0"/>
    <w:rsid w:val="002872C6"/>
    <w:rsid w:val="00287326"/>
    <w:rsid w:val="00287506"/>
    <w:rsid w:val="00287B9D"/>
    <w:rsid w:val="00287D86"/>
    <w:rsid w:val="00287F0D"/>
    <w:rsid w:val="00287FE5"/>
    <w:rsid w:val="002902CE"/>
    <w:rsid w:val="002903D4"/>
    <w:rsid w:val="0029045C"/>
    <w:rsid w:val="0029054E"/>
    <w:rsid w:val="002906BE"/>
    <w:rsid w:val="002906DC"/>
    <w:rsid w:val="002908C1"/>
    <w:rsid w:val="00290979"/>
    <w:rsid w:val="00290AD0"/>
    <w:rsid w:val="00290B29"/>
    <w:rsid w:val="00290B47"/>
    <w:rsid w:val="00290BA3"/>
    <w:rsid w:val="00290D5F"/>
    <w:rsid w:val="00290D7B"/>
    <w:rsid w:val="00290E14"/>
    <w:rsid w:val="00290E2F"/>
    <w:rsid w:val="00290ECB"/>
    <w:rsid w:val="00290FFD"/>
    <w:rsid w:val="00291139"/>
    <w:rsid w:val="002911A8"/>
    <w:rsid w:val="002912F0"/>
    <w:rsid w:val="00291567"/>
    <w:rsid w:val="002915B7"/>
    <w:rsid w:val="00291687"/>
    <w:rsid w:val="00291838"/>
    <w:rsid w:val="00291A49"/>
    <w:rsid w:val="00291C1E"/>
    <w:rsid w:val="00291CA4"/>
    <w:rsid w:val="00291E14"/>
    <w:rsid w:val="00291F56"/>
    <w:rsid w:val="00291F79"/>
    <w:rsid w:val="0029202D"/>
    <w:rsid w:val="00292187"/>
    <w:rsid w:val="00292236"/>
    <w:rsid w:val="002922A9"/>
    <w:rsid w:val="00292315"/>
    <w:rsid w:val="0029239F"/>
    <w:rsid w:val="002924D7"/>
    <w:rsid w:val="002928BB"/>
    <w:rsid w:val="00292C9D"/>
    <w:rsid w:val="00292E8C"/>
    <w:rsid w:val="00292EA7"/>
    <w:rsid w:val="0029305C"/>
    <w:rsid w:val="002931BE"/>
    <w:rsid w:val="0029340F"/>
    <w:rsid w:val="00293553"/>
    <w:rsid w:val="00293661"/>
    <w:rsid w:val="00293880"/>
    <w:rsid w:val="002938EC"/>
    <w:rsid w:val="00293937"/>
    <w:rsid w:val="00293957"/>
    <w:rsid w:val="00293ABB"/>
    <w:rsid w:val="00293D60"/>
    <w:rsid w:val="00293DC2"/>
    <w:rsid w:val="00293E9D"/>
    <w:rsid w:val="00293F4E"/>
    <w:rsid w:val="00293FB5"/>
    <w:rsid w:val="0029419A"/>
    <w:rsid w:val="00294456"/>
    <w:rsid w:val="002945E9"/>
    <w:rsid w:val="0029498A"/>
    <w:rsid w:val="00294AC4"/>
    <w:rsid w:val="00294B50"/>
    <w:rsid w:val="00294C14"/>
    <w:rsid w:val="00294C58"/>
    <w:rsid w:val="00294E5E"/>
    <w:rsid w:val="00295140"/>
    <w:rsid w:val="00295398"/>
    <w:rsid w:val="002953F4"/>
    <w:rsid w:val="00295560"/>
    <w:rsid w:val="002956C7"/>
    <w:rsid w:val="00295A7C"/>
    <w:rsid w:val="00295FB5"/>
    <w:rsid w:val="00296077"/>
    <w:rsid w:val="00296294"/>
    <w:rsid w:val="0029631B"/>
    <w:rsid w:val="0029634D"/>
    <w:rsid w:val="002966D7"/>
    <w:rsid w:val="00296918"/>
    <w:rsid w:val="00296926"/>
    <w:rsid w:val="0029693C"/>
    <w:rsid w:val="00296D74"/>
    <w:rsid w:val="00297035"/>
    <w:rsid w:val="002970BE"/>
    <w:rsid w:val="002970D0"/>
    <w:rsid w:val="002972BD"/>
    <w:rsid w:val="002972CA"/>
    <w:rsid w:val="00297314"/>
    <w:rsid w:val="0029736B"/>
    <w:rsid w:val="002974BF"/>
    <w:rsid w:val="002974CF"/>
    <w:rsid w:val="0029762E"/>
    <w:rsid w:val="002977EE"/>
    <w:rsid w:val="002979FE"/>
    <w:rsid w:val="00297A23"/>
    <w:rsid w:val="00297B59"/>
    <w:rsid w:val="00297D26"/>
    <w:rsid w:val="00297D7C"/>
    <w:rsid w:val="002A0185"/>
    <w:rsid w:val="002A01D4"/>
    <w:rsid w:val="002A0455"/>
    <w:rsid w:val="002A04D2"/>
    <w:rsid w:val="002A05B0"/>
    <w:rsid w:val="002A0664"/>
    <w:rsid w:val="002A07A0"/>
    <w:rsid w:val="002A0864"/>
    <w:rsid w:val="002A0909"/>
    <w:rsid w:val="002A0BC7"/>
    <w:rsid w:val="002A0C85"/>
    <w:rsid w:val="002A0CE2"/>
    <w:rsid w:val="002A0D69"/>
    <w:rsid w:val="002A0E29"/>
    <w:rsid w:val="002A0F41"/>
    <w:rsid w:val="002A13DC"/>
    <w:rsid w:val="002A140F"/>
    <w:rsid w:val="002A160A"/>
    <w:rsid w:val="002A16C9"/>
    <w:rsid w:val="002A16D4"/>
    <w:rsid w:val="002A183B"/>
    <w:rsid w:val="002A1846"/>
    <w:rsid w:val="002A1912"/>
    <w:rsid w:val="002A1A55"/>
    <w:rsid w:val="002A1C68"/>
    <w:rsid w:val="002A1CAD"/>
    <w:rsid w:val="002A1E2A"/>
    <w:rsid w:val="002A22A1"/>
    <w:rsid w:val="002A2461"/>
    <w:rsid w:val="002A2487"/>
    <w:rsid w:val="002A2493"/>
    <w:rsid w:val="002A25FE"/>
    <w:rsid w:val="002A26E0"/>
    <w:rsid w:val="002A273B"/>
    <w:rsid w:val="002A27F7"/>
    <w:rsid w:val="002A28F0"/>
    <w:rsid w:val="002A290B"/>
    <w:rsid w:val="002A29B8"/>
    <w:rsid w:val="002A2B4A"/>
    <w:rsid w:val="002A2CDE"/>
    <w:rsid w:val="002A2E81"/>
    <w:rsid w:val="002A2EE2"/>
    <w:rsid w:val="002A323A"/>
    <w:rsid w:val="002A3529"/>
    <w:rsid w:val="002A3565"/>
    <w:rsid w:val="002A373A"/>
    <w:rsid w:val="002A3959"/>
    <w:rsid w:val="002A3ABA"/>
    <w:rsid w:val="002A3AE4"/>
    <w:rsid w:val="002A3AED"/>
    <w:rsid w:val="002A3BEF"/>
    <w:rsid w:val="002A3C01"/>
    <w:rsid w:val="002A3C26"/>
    <w:rsid w:val="002A3C66"/>
    <w:rsid w:val="002A3ED5"/>
    <w:rsid w:val="002A3F49"/>
    <w:rsid w:val="002A40A5"/>
    <w:rsid w:val="002A4135"/>
    <w:rsid w:val="002A44E2"/>
    <w:rsid w:val="002A4576"/>
    <w:rsid w:val="002A45D8"/>
    <w:rsid w:val="002A4668"/>
    <w:rsid w:val="002A46C9"/>
    <w:rsid w:val="002A4948"/>
    <w:rsid w:val="002A4A0D"/>
    <w:rsid w:val="002A4B57"/>
    <w:rsid w:val="002A4B8A"/>
    <w:rsid w:val="002A4E87"/>
    <w:rsid w:val="002A4E88"/>
    <w:rsid w:val="002A5276"/>
    <w:rsid w:val="002A55C4"/>
    <w:rsid w:val="002A5643"/>
    <w:rsid w:val="002A572A"/>
    <w:rsid w:val="002A5787"/>
    <w:rsid w:val="002A5832"/>
    <w:rsid w:val="002A5913"/>
    <w:rsid w:val="002A5B08"/>
    <w:rsid w:val="002A5CD2"/>
    <w:rsid w:val="002A628A"/>
    <w:rsid w:val="002A62F0"/>
    <w:rsid w:val="002A6314"/>
    <w:rsid w:val="002A6319"/>
    <w:rsid w:val="002A6386"/>
    <w:rsid w:val="002A6748"/>
    <w:rsid w:val="002A6BC0"/>
    <w:rsid w:val="002A6D12"/>
    <w:rsid w:val="002A6D2B"/>
    <w:rsid w:val="002A7001"/>
    <w:rsid w:val="002A7051"/>
    <w:rsid w:val="002A713F"/>
    <w:rsid w:val="002A74D8"/>
    <w:rsid w:val="002A7724"/>
    <w:rsid w:val="002A7896"/>
    <w:rsid w:val="002A7921"/>
    <w:rsid w:val="002A79B0"/>
    <w:rsid w:val="002A7AC3"/>
    <w:rsid w:val="002A7DA0"/>
    <w:rsid w:val="002A7ECE"/>
    <w:rsid w:val="002B0190"/>
    <w:rsid w:val="002B0238"/>
    <w:rsid w:val="002B0755"/>
    <w:rsid w:val="002B07FC"/>
    <w:rsid w:val="002B089E"/>
    <w:rsid w:val="002B08C0"/>
    <w:rsid w:val="002B0AE4"/>
    <w:rsid w:val="002B0BF2"/>
    <w:rsid w:val="002B0E08"/>
    <w:rsid w:val="002B0E32"/>
    <w:rsid w:val="002B0EA2"/>
    <w:rsid w:val="002B0EF5"/>
    <w:rsid w:val="002B0F61"/>
    <w:rsid w:val="002B0F82"/>
    <w:rsid w:val="002B10F5"/>
    <w:rsid w:val="002B12C4"/>
    <w:rsid w:val="002B130A"/>
    <w:rsid w:val="002B1651"/>
    <w:rsid w:val="002B167D"/>
    <w:rsid w:val="002B17FA"/>
    <w:rsid w:val="002B199C"/>
    <w:rsid w:val="002B19C7"/>
    <w:rsid w:val="002B1B76"/>
    <w:rsid w:val="002B1C7E"/>
    <w:rsid w:val="002B2062"/>
    <w:rsid w:val="002B22D7"/>
    <w:rsid w:val="002B2442"/>
    <w:rsid w:val="002B2854"/>
    <w:rsid w:val="002B28B0"/>
    <w:rsid w:val="002B29CC"/>
    <w:rsid w:val="002B2C2F"/>
    <w:rsid w:val="002B2D05"/>
    <w:rsid w:val="002B2E60"/>
    <w:rsid w:val="002B2F28"/>
    <w:rsid w:val="002B32A2"/>
    <w:rsid w:val="002B3325"/>
    <w:rsid w:val="002B341F"/>
    <w:rsid w:val="002B359A"/>
    <w:rsid w:val="002B370D"/>
    <w:rsid w:val="002B3728"/>
    <w:rsid w:val="002B3964"/>
    <w:rsid w:val="002B3BC2"/>
    <w:rsid w:val="002B3DBD"/>
    <w:rsid w:val="002B3EE6"/>
    <w:rsid w:val="002B40B9"/>
    <w:rsid w:val="002B4229"/>
    <w:rsid w:val="002B4238"/>
    <w:rsid w:val="002B4439"/>
    <w:rsid w:val="002B4463"/>
    <w:rsid w:val="002B47AD"/>
    <w:rsid w:val="002B4AD2"/>
    <w:rsid w:val="002B4C67"/>
    <w:rsid w:val="002B4D5E"/>
    <w:rsid w:val="002B4D65"/>
    <w:rsid w:val="002B4DFB"/>
    <w:rsid w:val="002B4E49"/>
    <w:rsid w:val="002B50BB"/>
    <w:rsid w:val="002B51DD"/>
    <w:rsid w:val="002B52F5"/>
    <w:rsid w:val="002B5358"/>
    <w:rsid w:val="002B536C"/>
    <w:rsid w:val="002B5973"/>
    <w:rsid w:val="002B5AA1"/>
    <w:rsid w:val="002B5B5A"/>
    <w:rsid w:val="002B5BD6"/>
    <w:rsid w:val="002B5CC3"/>
    <w:rsid w:val="002B5D35"/>
    <w:rsid w:val="002B6027"/>
    <w:rsid w:val="002B62AE"/>
    <w:rsid w:val="002B6345"/>
    <w:rsid w:val="002B64DC"/>
    <w:rsid w:val="002B64F0"/>
    <w:rsid w:val="002B652F"/>
    <w:rsid w:val="002B65FE"/>
    <w:rsid w:val="002B6651"/>
    <w:rsid w:val="002B66FF"/>
    <w:rsid w:val="002B67B0"/>
    <w:rsid w:val="002B6A27"/>
    <w:rsid w:val="002B6AD4"/>
    <w:rsid w:val="002B6B19"/>
    <w:rsid w:val="002B6C87"/>
    <w:rsid w:val="002B6E31"/>
    <w:rsid w:val="002B6EAC"/>
    <w:rsid w:val="002B7006"/>
    <w:rsid w:val="002B7135"/>
    <w:rsid w:val="002B71B3"/>
    <w:rsid w:val="002B72A6"/>
    <w:rsid w:val="002B72C2"/>
    <w:rsid w:val="002B756C"/>
    <w:rsid w:val="002B7652"/>
    <w:rsid w:val="002B77EC"/>
    <w:rsid w:val="002B7A0D"/>
    <w:rsid w:val="002B7ABF"/>
    <w:rsid w:val="002B7D11"/>
    <w:rsid w:val="002B7D1D"/>
    <w:rsid w:val="002B7D1F"/>
    <w:rsid w:val="002B7D68"/>
    <w:rsid w:val="002B7F0A"/>
    <w:rsid w:val="002C0094"/>
    <w:rsid w:val="002C0186"/>
    <w:rsid w:val="002C061B"/>
    <w:rsid w:val="002C0739"/>
    <w:rsid w:val="002C08D1"/>
    <w:rsid w:val="002C09D3"/>
    <w:rsid w:val="002C0CC8"/>
    <w:rsid w:val="002C0D6B"/>
    <w:rsid w:val="002C0F87"/>
    <w:rsid w:val="002C0FA0"/>
    <w:rsid w:val="002C1254"/>
    <w:rsid w:val="002C1378"/>
    <w:rsid w:val="002C15B6"/>
    <w:rsid w:val="002C16A2"/>
    <w:rsid w:val="002C16E5"/>
    <w:rsid w:val="002C18AF"/>
    <w:rsid w:val="002C1A13"/>
    <w:rsid w:val="002C1A46"/>
    <w:rsid w:val="002C1ABB"/>
    <w:rsid w:val="002C1EB6"/>
    <w:rsid w:val="002C1EFF"/>
    <w:rsid w:val="002C1FF8"/>
    <w:rsid w:val="002C22B6"/>
    <w:rsid w:val="002C22E4"/>
    <w:rsid w:val="002C247F"/>
    <w:rsid w:val="002C24FF"/>
    <w:rsid w:val="002C2645"/>
    <w:rsid w:val="002C264D"/>
    <w:rsid w:val="002C2709"/>
    <w:rsid w:val="002C27F0"/>
    <w:rsid w:val="002C2981"/>
    <w:rsid w:val="002C29AB"/>
    <w:rsid w:val="002C29B0"/>
    <w:rsid w:val="002C29F2"/>
    <w:rsid w:val="002C2D40"/>
    <w:rsid w:val="002C2E3E"/>
    <w:rsid w:val="002C30D4"/>
    <w:rsid w:val="002C338A"/>
    <w:rsid w:val="002C3431"/>
    <w:rsid w:val="002C362D"/>
    <w:rsid w:val="002C37AD"/>
    <w:rsid w:val="002C37CA"/>
    <w:rsid w:val="002C3953"/>
    <w:rsid w:val="002C3B97"/>
    <w:rsid w:val="002C3BD2"/>
    <w:rsid w:val="002C3DC8"/>
    <w:rsid w:val="002C3DF5"/>
    <w:rsid w:val="002C4076"/>
    <w:rsid w:val="002C44E7"/>
    <w:rsid w:val="002C45DD"/>
    <w:rsid w:val="002C4849"/>
    <w:rsid w:val="002C4913"/>
    <w:rsid w:val="002C4A79"/>
    <w:rsid w:val="002C4AF3"/>
    <w:rsid w:val="002C5019"/>
    <w:rsid w:val="002C507A"/>
    <w:rsid w:val="002C5511"/>
    <w:rsid w:val="002C5677"/>
    <w:rsid w:val="002C59B2"/>
    <w:rsid w:val="002C59B8"/>
    <w:rsid w:val="002C5A8F"/>
    <w:rsid w:val="002C5BBA"/>
    <w:rsid w:val="002C5D62"/>
    <w:rsid w:val="002C5E0D"/>
    <w:rsid w:val="002C5EA7"/>
    <w:rsid w:val="002C6195"/>
    <w:rsid w:val="002C6318"/>
    <w:rsid w:val="002C6417"/>
    <w:rsid w:val="002C6428"/>
    <w:rsid w:val="002C6483"/>
    <w:rsid w:val="002C661E"/>
    <w:rsid w:val="002C6675"/>
    <w:rsid w:val="002C66A1"/>
    <w:rsid w:val="002C679B"/>
    <w:rsid w:val="002C6AF1"/>
    <w:rsid w:val="002C6B07"/>
    <w:rsid w:val="002C6B2D"/>
    <w:rsid w:val="002C6B6C"/>
    <w:rsid w:val="002C7281"/>
    <w:rsid w:val="002C73BD"/>
    <w:rsid w:val="002C7563"/>
    <w:rsid w:val="002C7649"/>
    <w:rsid w:val="002C773D"/>
    <w:rsid w:val="002C774A"/>
    <w:rsid w:val="002C79CE"/>
    <w:rsid w:val="002C7B11"/>
    <w:rsid w:val="002C7D9D"/>
    <w:rsid w:val="002C7DF9"/>
    <w:rsid w:val="002C7E3D"/>
    <w:rsid w:val="002C7F47"/>
    <w:rsid w:val="002C7FAB"/>
    <w:rsid w:val="002D00AB"/>
    <w:rsid w:val="002D023F"/>
    <w:rsid w:val="002D0262"/>
    <w:rsid w:val="002D030E"/>
    <w:rsid w:val="002D0488"/>
    <w:rsid w:val="002D05E5"/>
    <w:rsid w:val="002D05F6"/>
    <w:rsid w:val="002D06D6"/>
    <w:rsid w:val="002D078F"/>
    <w:rsid w:val="002D07CA"/>
    <w:rsid w:val="002D0824"/>
    <w:rsid w:val="002D0ABB"/>
    <w:rsid w:val="002D0B8B"/>
    <w:rsid w:val="002D0E4E"/>
    <w:rsid w:val="002D0EA8"/>
    <w:rsid w:val="002D0FD8"/>
    <w:rsid w:val="002D142C"/>
    <w:rsid w:val="002D15A9"/>
    <w:rsid w:val="002D16D7"/>
    <w:rsid w:val="002D16FF"/>
    <w:rsid w:val="002D17AB"/>
    <w:rsid w:val="002D199C"/>
    <w:rsid w:val="002D1C20"/>
    <w:rsid w:val="002D1D81"/>
    <w:rsid w:val="002D2024"/>
    <w:rsid w:val="002D20D3"/>
    <w:rsid w:val="002D211F"/>
    <w:rsid w:val="002D2279"/>
    <w:rsid w:val="002D2385"/>
    <w:rsid w:val="002D2519"/>
    <w:rsid w:val="002D2675"/>
    <w:rsid w:val="002D26F4"/>
    <w:rsid w:val="002D27A0"/>
    <w:rsid w:val="002D27A8"/>
    <w:rsid w:val="002D28FF"/>
    <w:rsid w:val="002D2A9D"/>
    <w:rsid w:val="002D2E13"/>
    <w:rsid w:val="002D2E1D"/>
    <w:rsid w:val="002D2F94"/>
    <w:rsid w:val="002D33FE"/>
    <w:rsid w:val="002D35C3"/>
    <w:rsid w:val="002D3928"/>
    <w:rsid w:val="002D3A85"/>
    <w:rsid w:val="002D3B49"/>
    <w:rsid w:val="002D3C95"/>
    <w:rsid w:val="002D3EAB"/>
    <w:rsid w:val="002D400C"/>
    <w:rsid w:val="002D4075"/>
    <w:rsid w:val="002D42FE"/>
    <w:rsid w:val="002D4300"/>
    <w:rsid w:val="002D4520"/>
    <w:rsid w:val="002D47DE"/>
    <w:rsid w:val="002D48BB"/>
    <w:rsid w:val="002D4B0C"/>
    <w:rsid w:val="002D4C07"/>
    <w:rsid w:val="002D4D31"/>
    <w:rsid w:val="002D4F75"/>
    <w:rsid w:val="002D5111"/>
    <w:rsid w:val="002D5195"/>
    <w:rsid w:val="002D5313"/>
    <w:rsid w:val="002D5450"/>
    <w:rsid w:val="002D56FC"/>
    <w:rsid w:val="002D57F9"/>
    <w:rsid w:val="002D5C35"/>
    <w:rsid w:val="002D5C55"/>
    <w:rsid w:val="002D5EB5"/>
    <w:rsid w:val="002D5F49"/>
    <w:rsid w:val="002D5FAE"/>
    <w:rsid w:val="002D6013"/>
    <w:rsid w:val="002D6333"/>
    <w:rsid w:val="002D6436"/>
    <w:rsid w:val="002D6491"/>
    <w:rsid w:val="002D66D4"/>
    <w:rsid w:val="002D6779"/>
    <w:rsid w:val="002D67F3"/>
    <w:rsid w:val="002D6827"/>
    <w:rsid w:val="002D6934"/>
    <w:rsid w:val="002D6A1B"/>
    <w:rsid w:val="002D6B18"/>
    <w:rsid w:val="002D6B9F"/>
    <w:rsid w:val="002D6BB6"/>
    <w:rsid w:val="002D6E8D"/>
    <w:rsid w:val="002D6EF3"/>
    <w:rsid w:val="002D6F5A"/>
    <w:rsid w:val="002D6FA7"/>
    <w:rsid w:val="002D7187"/>
    <w:rsid w:val="002D727A"/>
    <w:rsid w:val="002D729F"/>
    <w:rsid w:val="002D72CC"/>
    <w:rsid w:val="002D7624"/>
    <w:rsid w:val="002D767B"/>
    <w:rsid w:val="002D79B4"/>
    <w:rsid w:val="002D7A47"/>
    <w:rsid w:val="002D7B7B"/>
    <w:rsid w:val="002D7C02"/>
    <w:rsid w:val="002D7CFB"/>
    <w:rsid w:val="002D7D82"/>
    <w:rsid w:val="002D7E65"/>
    <w:rsid w:val="002D7EBF"/>
    <w:rsid w:val="002E011A"/>
    <w:rsid w:val="002E0372"/>
    <w:rsid w:val="002E043A"/>
    <w:rsid w:val="002E04B5"/>
    <w:rsid w:val="002E04E0"/>
    <w:rsid w:val="002E0633"/>
    <w:rsid w:val="002E06B2"/>
    <w:rsid w:val="002E06C1"/>
    <w:rsid w:val="002E073D"/>
    <w:rsid w:val="002E093C"/>
    <w:rsid w:val="002E0A2B"/>
    <w:rsid w:val="002E0A52"/>
    <w:rsid w:val="002E0D02"/>
    <w:rsid w:val="002E116D"/>
    <w:rsid w:val="002E1264"/>
    <w:rsid w:val="002E1367"/>
    <w:rsid w:val="002E1545"/>
    <w:rsid w:val="002E18E1"/>
    <w:rsid w:val="002E19E2"/>
    <w:rsid w:val="002E1AEB"/>
    <w:rsid w:val="002E1B11"/>
    <w:rsid w:val="002E1B82"/>
    <w:rsid w:val="002E1BE7"/>
    <w:rsid w:val="002E1BEA"/>
    <w:rsid w:val="002E1C66"/>
    <w:rsid w:val="002E1F41"/>
    <w:rsid w:val="002E1F43"/>
    <w:rsid w:val="002E2032"/>
    <w:rsid w:val="002E20A7"/>
    <w:rsid w:val="002E20ED"/>
    <w:rsid w:val="002E21A9"/>
    <w:rsid w:val="002E231E"/>
    <w:rsid w:val="002E25EA"/>
    <w:rsid w:val="002E264E"/>
    <w:rsid w:val="002E26A1"/>
    <w:rsid w:val="002E26BA"/>
    <w:rsid w:val="002E27ED"/>
    <w:rsid w:val="002E2EE3"/>
    <w:rsid w:val="002E2FC7"/>
    <w:rsid w:val="002E3130"/>
    <w:rsid w:val="002E3256"/>
    <w:rsid w:val="002E3288"/>
    <w:rsid w:val="002E332F"/>
    <w:rsid w:val="002E3449"/>
    <w:rsid w:val="002E3477"/>
    <w:rsid w:val="002E34D6"/>
    <w:rsid w:val="002E3553"/>
    <w:rsid w:val="002E37FB"/>
    <w:rsid w:val="002E3967"/>
    <w:rsid w:val="002E3988"/>
    <w:rsid w:val="002E3B77"/>
    <w:rsid w:val="002E3D59"/>
    <w:rsid w:val="002E3EB4"/>
    <w:rsid w:val="002E3FA9"/>
    <w:rsid w:val="002E40B7"/>
    <w:rsid w:val="002E40C5"/>
    <w:rsid w:val="002E421C"/>
    <w:rsid w:val="002E4370"/>
    <w:rsid w:val="002E473E"/>
    <w:rsid w:val="002E4ADA"/>
    <w:rsid w:val="002E4B98"/>
    <w:rsid w:val="002E4CBA"/>
    <w:rsid w:val="002E4D1F"/>
    <w:rsid w:val="002E4FD2"/>
    <w:rsid w:val="002E508A"/>
    <w:rsid w:val="002E52E3"/>
    <w:rsid w:val="002E5492"/>
    <w:rsid w:val="002E5523"/>
    <w:rsid w:val="002E563B"/>
    <w:rsid w:val="002E56EC"/>
    <w:rsid w:val="002E57F9"/>
    <w:rsid w:val="002E5874"/>
    <w:rsid w:val="002E5892"/>
    <w:rsid w:val="002E58A4"/>
    <w:rsid w:val="002E5A80"/>
    <w:rsid w:val="002E5D86"/>
    <w:rsid w:val="002E5DDA"/>
    <w:rsid w:val="002E5DE9"/>
    <w:rsid w:val="002E62E5"/>
    <w:rsid w:val="002E642E"/>
    <w:rsid w:val="002E64BB"/>
    <w:rsid w:val="002E660B"/>
    <w:rsid w:val="002E6622"/>
    <w:rsid w:val="002E66F4"/>
    <w:rsid w:val="002E677D"/>
    <w:rsid w:val="002E68A3"/>
    <w:rsid w:val="002E6949"/>
    <w:rsid w:val="002E6B66"/>
    <w:rsid w:val="002E6F39"/>
    <w:rsid w:val="002E733B"/>
    <w:rsid w:val="002E74BF"/>
    <w:rsid w:val="002E756C"/>
    <w:rsid w:val="002E7578"/>
    <w:rsid w:val="002E76A5"/>
    <w:rsid w:val="002E76CF"/>
    <w:rsid w:val="002E76E2"/>
    <w:rsid w:val="002E7767"/>
    <w:rsid w:val="002E7824"/>
    <w:rsid w:val="002E78FC"/>
    <w:rsid w:val="002E79C0"/>
    <w:rsid w:val="002E7C79"/>
    <w:rsid w:val="002E7DBD"/>
    <w:rsid w:val="002E7FB0"/>
    <w:rsid w:val="002F0132"/>
    <w:rsid w:val="002F014A"/>
    <w:rsid w:val="002F052A"/>
    <w:rsid w:val="002F0691"/>
    <w:rsid w:val="002F0781"/>
    <w:rsid w:val="002F094F"/>
    <w:rsid w:val="002F0D55"/>
    <w:rsid w:val="002F0D70"/>
    <w:rsid w:val="002F0D78"/>
    <w:rsid w:val="002F0EE9"/>
    <w:rsid w:val="002F1149"/>
    <w:rsid w:val="002F11B4"/>
    <w:rsid w:val="002F128C"/>
    <w:rsid w:val="002F1665"/>
    <w:rsid w:val="002F1757"/>
    <w:rsid w:val="002F1788"/>
    <w:rsid w:val="002F1A10"/>
    <w:rsid w:val="002F1BDF"/>
    <w:rsid w:val="002F1C08"/>
    <w:rsid w:val="002F1C1E"/>
    <w:rsid w:val="002F1C9B"/>
    <w:rsid w:val="002F1DC3"/>
    <w:rsid w:val="002F1DCE"/>
    <w:rsid w:val="002F1E98"/>
    <w:rsid w:val="002F211D"/>
    <w:rsid w:val="002F214C"/>
    <w:rsid w:val="002F21E6"/>
    <w:rsid w:val="002F22CC"/>
    <w:rsid w:val="002F22E1"/>
    <w:rsid w:val="002F271F"/>
    <w:rsid w:val="002F280F"/>
    <w:rsid w:val="002F2A5C"/>
    <w:rsid w:val="002F2A9C"/>
    <w:rsid w:val="002F2ABF"/>
    <w:rsid w:val="002F2B0A"/>
    <w:rsid w:val="002F2BF5"/>
    <w:rsid w:val="002F309B"/>
    <w:rsid w:val="002F30BF"/>
    <w:rsid w:val="002F31EE"/>
    <w:rsid w:val="002F3228"/>
    <w:rsid w:val="002F35BE"/>
    <w:rsid w:val="002F3870"/>
    <w:rsid w:val="002F38BD"/>
    <w:rsid w:val="002F3AC9"/>
    <w:rsid w:val="002F3B1B"/>
    <w:rsid w:val="002F3B55"/>
    <w:rsid w:val="002F3BF1"/>
    <w:rsid w:val="002F3C98"/>
    <w:rsid w:val="002F3D8A"/>
    <w:rsid w:val="002F4053"/>
    <w:rsid w:val="002F40C3"/>
    <w:rsid w:val="002F4226"/>
    <w:rsid w:val="002F4235"/>
    <w:rsid w:val="002F42CA"/>
    <w:rsid w:val="002F4348"/>
    <w:rsid w:val="002F4431"/>
    <w:rsid w:val="002F4476"/>
    <w:rsid w:val="002F4532"/>
    <w:rsid w:val="002F4766"/>
    <w:rsid w:val="002F47AF"/>
    <w:rsid w:val="002F488A"/>
    <w:rsid w:val="002F48D6"/>
    <w:rsid w:val="002F4907"/>
    <w:rsid w:val="002F4927"/>
    <w:rsid w:val="002F4990"/>
    <w:rsid w:val="002F4B9D"/>
    <w:rsid w:val="002F4C5D"/>
    <w:rsid w:val="002F4CA3"/>
    <w:rsid w:val="002F4CC1"/>
    <w:rsid w:val="002F4D15"/>
    <w:rsid w:val="002F4D59"/>
    <w:rsid w:val="002F4DE2"/>
    <w:rsid w:val="002F4E35"/>
    <w:rsid w:val="002F4F5E"/>
    <w:rsid w:val="002F5181"/>
    <w:rsid w:val="002F5513"/>
    <w:rsid w:val="002F572B"/>
    <w:rsid w:val="002F591E"/>
    <w:rsid w:val="002F59B0"/>
    <w:rsid w:val="002F5A1A"/>
    <w:rsid w:val="002F5D21"/>
    <w:rsid w:val="002F5DF3"/>
    <w:rsid w:val="002F5E2B"/>
    <w:rsid w:val="002F5E47"/>
    <w:rsid w:val="002F5EC4"/>
    <w:rsid w:val="002F5EFC"/>
    <w:rsid w:val="002F5FDC"/>
    <w:rsid w:val="002F5FED"/>
    <w:rsid w:val="002F621A"/>
    <w:rsid w:val="002F6278"/>
    <w:rsid w:val="002F63A3"/>
    <w:rsid w:val="002F63D7"/>
    <w:rsid w:val="002F65AF"/>
    <w:rsid w:val="002F65E2"/>
    <w:rsid w:val="002F665F"/>
    <w:rsid w:val="002F669D"/>
    <w:rsid w:val="002F670D"/>
    <w:rsid w:val="002F6BC6"/>
    <w:rsid w:val="002F6BE5"/>
    <w:rsid w:val="002F6D8D"/>
    <w:rsid w:val="002F6DBA"/>
    <w:rsid w:val="002F6E2B"/>
    <w:rsid w:val="002F6E7E"/>
    <w:rsid w:val="002F6EEB"/>
    <w:rsid w:val="002F727B"/>
    <w:rsid w:val="002F73BA"/>
    <w:rsid w:val="002F7631"/>
    <w:rsid w:val="002F776A"/>
    <w:rsid w:val="002F7BE8"/>
    <w:rsid w:val="002F7BE9"/>
    <w:rsid w:val="002F7C5E"/>
    <w:rsid w:val="002F7CA3"/>
    <w:rsid w:val="002F7E3E"/>
    <w:rsid w:val="002F7F5D"/>
    <w:rsid w:val="0030010E"/>
    <w:rsid w:val="00300156"/>
    <w:rsid w:val="0030017B"/>
    <w:rsid w:val="0030023C"/>
    <w:rsid w:val="00300396"/>
    <w:rsid w:val="0030043B"/>
    <w:rsid w:val="003004F2"/>
    <w:rsid w:val="003006DE"/>
    <w:rsid w:val="00300755"/>
    <w:rsid w:val="0030078C"/>
    <w:rsid w:val="003007F1"/>
    <w:rsid w:val="0030089E"/>
    <w:rsid w:val="00300921"/>
    <w:rsid w:val="00300A4C"/>
    <w:rsid w:val="00300B2E"/>
    <w:rsid w:val="00300B65"/>
    <w:rsid w:val="00300BB0"/>
    <w:rsid w:val="00300C5D"/>
    <w:rsid w:val="00300D2A"/>
    <w:rsid w:val="00300D4D"/>
    <w:rsid w:val="00300F30"/>
    <w:rsid w:val="00300F3E"/>
    <w:rsid w:val="0030106E"/>
    <w:rsid w:val="0030120E"/>
    <w:rsid w:val="00301223"/>
    <w:rsid w:val="00301843"/>
    <w:rsid w:val="0030188C"/>
    <w:rsid w:val="003018C3"/>
    <w:rsid w:val="00301957"/>
    <w:rsid w:val="00302017"/>
    <w:rsid w:val="003022BD"/>
    <w:rsid w:val="003025ED"/>
    <w:rsid w:val="00302750"/>
    <w:rsid w:val="00302793"/>
    <w:rsid w:val="00302E75"/>
    <w:rsid w:val="00302F85"/>
    <w:rsid w:val="00303049"/>
    <w:rsid w:val="00303392"/>
    <w:rsid w:val="0030346C"/>
    <w:rsid w:val="0030356E"/>
    <w:rsid w:val="003036A3"/>
    <w:rsid w:val="003036D4"/>
    <w:rsid w:val="00303776"/>
    <w:rsid w:val="0030379E"/>
    <w:rsid w:val="00303827"/>
    <w:rsid w:val="00303854"/>
    <w:rsid w:val="00303979"/>
    <w:rsid w:val="003039BE"/>
    <w:rsid w:val="003039E6"/>
    <w:rsid w:val="00303AFF"/>
    <w:rsid w:val="00303C80"/>
    <w:rsid w:val="00303CC1"/>
    <w:rsid w:val="00303D13"/>
    <w:rsid w:val="00304336"/>
    <w:rsid w:val="00304621"/>
    <w:rsid w:val="00304630"/>
    <w:rsid w:val="003046D5"/>
    <w:rsid w:val="0030473C"/>
    <w:rsid w:val="00304791"/>
    <w:rsid w:val="003048DC"/>
    <w:rsid w:val="00304D2C"/>
    <w:rsid w:val="00304DC7"/>
    <w:rsid w:val="00304E2C"/>
    <w:rsid w:val="00304FC6"/>
    <w:rsid w:val="00305003"/>
    <w:rsid w:val="00305016"/>
    <w:rsid w:val="003050EF"/>
    <w:rsid w:val="00305394"/>
    <w:rsid w:val="0030542F"/>
    <w:rsid w:val="003054A7"/>
    <w:rsid w:val="0030577E"/>
    <w:rsid w:val="0030582F"/>
    <w:rsid w:val="00305840"/>
    <w:rsid w:val="00305899"/>
    <w:rsid w:val="003058AC"/>
    <w:rsid w:val="00305A51"/>
    <w:rsid w:val="00305B53"/>
    <w:rsid w:val="00305BC8"/>
    <w:rsid w:val="00305D0A"/>
    <w:rsid w:val="00305F31"/>
    <w:rsid w:val="00305FAE"/>
    <w:rsid w:val="00306102"/>
    <w:rsid w:val="0030645E"/>
    <w:rsid w:val="00306521"/>
    <w:rsid w:val="003066E4"/>
    <w:rsid w:val="00306740"/>
    <w:rsid w:val="003067A6"/>
    <w:rsid w:val="0030680B"/>
    <w:rsid w:val="00306BAC"/>
    <w:rsid w:val="00306C97"/>
    <w:rsid w:val="00306D17"/>
    <w:rsid w:val="00306DC3"/>
    <w:rsid w:val="00306E71"/>
    <w:rsid w:val="00306EA8"/>
    <w:rsid w:val="00306FE3"/>
    <w:rsid w:val="0030701F"/>
    <w:rsid w:val="0030704A"/>
    <w:rsid w:val="0030704B"/>
    <w:rsid w:val="003070F9"/>
    <w:rsid w:val="0030721E"/>
    <w:rsid w:val="003072A8"/>
    <w:rsid w:val="0030744F"/>
    <w:rsid w:val="003076BC"/>
    <w:rsid w:val="003076DA"/>
    <w:rsid w:val="003077B5"/>
    <w:rsid w:val="003077EB"/>
    <w:rsid w:val="003078E7"/>
    <w:rsid w:val="00307976"/>
    <w:rsid w:val="00307BBF"/>
    <w:rsid w:val="00307C54"/>
    <w:rsid w:val="00307C82"/>
    <w:rsid w:val="00307EA2"/>
    <w:rsid w:val="0031006C"/>
    <w:rsid w:val="003100F3"/>
    <w:rsid w:val="0031011B"/>
    <w:rsid w:val="00310389"/>
    <w:rsid w:val="0031039C"/>
    <w:rsid w:val="0031043C"/>
    <w:rsid w:val="00310470"/>
    <w:rsid w:val="003105DA"/>
    <w:rsid w:val="00310698"/>
    <w:rsid w:val="00310899"/>
    <w:rsid w:val="00310917"/>
    <w:rsid w:val="00310B6B"/>
    <w:rsid w:val="00310D0B"/>
    <w:rsid w:val="00310DCE"/>
    <w:rsid w:val="00310E2C"/>
    <w:rsid w:val="0031129A"/>
    <w:rsid w:val="003113D3"/>
    <w:rsid w:val="0031142E"/>
    <w:rsid w:val="003117E8"/>
    <w:rsid w:val="00311831"/>
    <w:rsid w:val="00311D11"/>
    <w:rsid w:val="00311E14"/>
    <w:rsid w:val="00311FDF"/>
    <w:rsid w:val="0031203D"/>
    <w:rsid w:val="0031203F"/>
    <w:rsid w:val="00312043"/>
    <w:rsid w:val="003120BE"/>
    <w:rsid w:val="003122B7"/>
    <w:rsid w:val="00312348"/>
    <w:rsid w:val="00312369"/>
    <w:rsid w:val="00312375"/>
    <w:rsid w:val="003124F3"/>
    <w:rsid w:val="00312583"/>
    <w:rsid w:val="003127A6"/>
    <w:rsid w:val="003127C1"/>
    <w:rsid w:val="00312A6E"/>
    <w:rsid w:val="00312D3D"/>
    <w:rsid w:val="00312E40"/>
    <w:rsid w:val="0031303B"/>
    <w:rsid w:val="00313138"/>
    <w:rsid w:val="0031323F"/>
    <w:rsid w:val="00313285"/>
    <w:rsid w:val="003132C3"/>
    <w:rsid w:val="0031339C"/>
    <w:rsid w:val="00313561"/>
    <w:rsid w:val="0031367D"/>
    <w:rsid w:val="0031398F"/>
    <w:rsid w:val="00313C2C"/>
    <w:rsid w:val="00314056"/>
    <w:rsid w:val="00314174"/>
    <w:rsid w:val="0031434B"/>
    <w:rsid w:val="00314369"/>
    <w:rsid w:val="00314381"/>
    <w:rsid w:val="00314806"/>
    <w:rsid w:val="00314C80"/>
    <w:rsid w:val="00315081"/>
    <w:rsid w:val="00315119"/>
    <w:rsid w:val="003153DD"/>
    <w:rsid w:val="00315452"/>
    <w:rsid w:val="003154CD"/>
    <w:rsid w:val="0031552A"/>
    <w:rsid w:val="00315669"/>
    <w:rsid w:val="003159CF"/>
    <w:rsid w:val="00315A66"/>
    <w:rsid w:val="00315D43"/>
    <w:rsid w:val="00315E15"/>
    <w:rsid w:val="00315E7D"/>
    <w:rsid w:val="0031600C"/>
    <w:rsid w:val="0031610D"/>
    <w:rsid w:val="00316137"/>
    <w:rsid w:val="003162AD"/>
    <w:rsid w:val="0031638F"/>
    <w:rsid w:val="00316464"/>
    <w:rsid w:val="00316596"/>
    <w:rsid w:val="003167A3"/>
    <w:rsid w:val="003167A6"/>
    <w:rsid w:val="00316A33"/>
    <w:rsid w:val="00316DF7"/>
    <w:rsid w:val="00316F66"/>
    <w:rsid w:val="0031727C"/>
    <w:rsid w:val="003172C2"/>
    <w:rsid w:val="00317518"/>
    <w:rsid w:val="00317528"/>
    <w:rsid w:val="00317551"/>
    <w:rsid w:val="00317640"/>
    <w:rsid w:val="00317797"/>
    <w:rsid w:val="003178FD"/>
    <w:rsid w:val="00317A46"/>
    <w:rsid w:val="00317AF2"/>
    <w:rsid w:val="00317C2A"/>
    <w:rsid w:val="00317C4D"/>
    <w:rsid w:val="00317CE6"/>
    <w:rsid w:val="00317DEF"/>
    <w:rsid w:val="00320276"/>
    <w:rsid w:val="00320703"/>
    <w:rsid w:val="0032091F"/>
    <w:rsid w:val="00320A0C"/>
    <w:rsid w:val="00320C15"/>
    <w:rsid w:val="00320CAE"/>
    <w:rsid w:val="00320D98"/>
    <w:rsid w:val="00320DB2"/>
    <w:rsid w:val="00320FD2"/>
    <w:rsid w:val="00320FE6"/>
    <w:rsid w:val="00320FF0"/>
    <w:rsid w:val="00321231"/>
    <w:rsid w:val="0032127E"/>
    <w:rsid w:val="0032135E"/>
    <w:rsid w:val="003213B6"/>
    <w:rsid w:val="00321656"/>
    <w:rsid w:val="0032177E"/>
    <w:rsid w:val="003219C0"/>
    <w:rsid w:val="00321A36"/>
    <w:rsid w:val="00321B53"/>
    <w:rsid w:val="00321C75"/>
    <w:rsid w:val="00321DE2"/>
    <w:rsid w:val="00321E8E"/>
    <w:rsid w:val="00321F2D"/>
    <w:rsid w:val="00321FF5"/>
    <w:rsid w:val="00322030"/>
    <w:rsid w:val="003220D6"/>
    <w:rsid w:val="00322192"/>
    <w:rsid w:val="0032261B"/>
    <w:rsid w:val="00322882"/>
    <w:rsid w:val="00322A67"/>
    <w:rsid w:val="00322AF6"/>
    <w:rsid w:val="00322BF3"/>
    <w:rsid w:val="00322CA9"/>
    <w:rsid w:val="00322F4A"/>
    <w:rsid w:val="00323092"/>
    <w:rsid w:val="003230E9"/>
    <w:rsid w:val="003231C3"/>
    <w:rsid w:val="00323389"/>
    <w:rsid w:val="0032358D"/>
    <w:rsid w:val="00323640"/>
    <w:rsid w:val="0032376F"/>
    <w:rsid w:val="00323922"/>
    <w:rsid w:val="00323A19"/>
    <w:rsid w:val="00323A5F"/>
    <w:rsid w:val="00323BB9"/>
    <w:rsid w:val="00323D47"/>
    <w:rsid w:val="00323E3C"/>
    <w:rsid w:val="00323F54"/>
    <w:rsid w:val="00323FD9"/>
    <w:rsid w:val="003240B7"/>
    <w:rsid w:val="003240FA"/>
    <w:rsid w:val="0032413B"/>
    <w:rsid w:val="00324201"/>
    <w:rsid w:val="003243C8"/>
    <w:rsid w:val="00324415"/>
    <w:rsid w:val="0032483F"/>
    <w:rsid w:val="003248AF"/>
    <w:rsid w:val="0032492A"/>
    <w:rsid w:val="00324951"/>
    <w:rsid w:val="003249B8"/>
    <w:rsid w:val="00324A16"/>
    <w:rsid w:val="00324BE4"/>
    <w:rsid w:val="00324E84"/>
    <w:rsid w:val="00324EBD"/>
    <w:rsid w:val="00324EF3"/>
    <w:rsid w:val="00324EFF"/>
    <w:rsid w:val="00324FB3"/>
    <w:rsid w:val="0032501C"/>
    <w:rsid w:val="003250A3"/>
    <w:rsid w:val="003250F0"/>
    <w:rsid w:val="00325113"/>
    <w:rsid w:val="00325172"/>
    <w:rsid w:val="003251BB"/>
    <w:rsid w:val="003255DB"/>
    <w:rsid w:val="003256C2"/>
    <w:rsid w:val="003257B3"/>
    <w:rsid w:val="003257CB"/>
    <w:rsid w:val="00325A5D"/>
    <w:rsid w:val="00325A9B"/>
    <w:rsid w:val="00325B99"/>
    <w:rsid w:val="00325DE1"/>
    <w:rsid w:val="00325E81"/>
    <w:rsid w:val="00325EE8"/>
    <w:rsid w:val="00325F07"/>
    <w:rsid w:val="00325F1A"/>
    <w:rsid w:val="0032602D"/>
    <w:rsid w:val="00326048"/>
    <w:rsid w:val="003261E2"/>
    <w:rsid w:val="003261E7"/>
    <w:rsid w:val="00326297"/>
    <w:rsid w:val="003262D8"/>
    <w:rsid w:val="003263C1"/>
    <w:rsid w:val="0032645D"/>
    <w:rsid w:val="00326612"/>
    <w:rsid w:val="003266C9"/>
    <w:rsid w:val="003268D7"/>
    <w:rsid w:val="00326987"/>
    <w:rsid w:val="003269DF"/>
    <w:rsid w:val="00326B1C"/>
    <w:rsid w:val="00326B24"/>
    <w:rsid w:val="00326CDF"/>
    <w:rsid w:val="00326D1B"/>
    <w:rsid w:val="00326DA4"/>
    <w:rsid w:val="00326F4F"/>
    <w:rsid w:val="00327290"/>
    <w:rsid w:val="003275CF"/>
    <w:rsid w:val="0032771D"/>
    <w:rsid w:val="0032791F"/>
    <w:rsid w:val="00327AE2"/>
    <w:rsid w:val="00327B7F"/>
    <w:rsid w:val="003302F1"/>
    <w:rsid w:val="0033077D"/>
    <w:rsid w:val="003307D1"/>
    <w:rsid w:val="00330A00"/>
    <w:rsid w:val="00330A21"/>
    <w:rsid w:val="00330DE8"/>
    <w:rsid w:val="00330E03"/>
    <w:rsid w:val="00330F36"/>
    <w:rsid w:val="0033127B"/>
    <w:rsid w:val="0033131A"/>
    <w:rsid w:val="00331529"/>
    <w:rsid w:val="003316B7"/>
    <w:rsid w:val="003318B5"/>
    <w:rsid w:val="00331997"/>
    <w:rsid w:val="00331C32"/>
    <w:rsid w:val="00331D52"/>
    <w:rsid w:val="00331E09"/>
    <w:rsid w:val="00331E11"/>
    <w:rsid w:val="00331F1F"/>
    <w:rsid w:val="0033224A"/>
    <w:rsid w:val="00332299"/>
    <w:rsid w:val="003324D7"/>
    <w:rsid w:val="0033260F"/>
    <w:rsid w:val="00332C69"/>
    <w:rsid w:val="00332D22"/>
    <w:rsid w:val="00332DB3"/>
    <w:rsid w:val="00332DCE"/>
    <w:rsid w:val="00332E2C"/>
    <w:rsid w:val="00332EB9"/>
    <w:rsid w:val="00333175"/>
    <w:rsid w:val="0033373D"/>
    <w:rsid w:val="00333A59"/>
    <w:rsid w:val="00333C63"/>
    <w:rsid w:val="00333D3D"/>
    <w:rsid w:val="003340AA"/>
    <w:rsid w:val="00334188"/>
    <w:rsid w:val="003343E1"/>
    <w:rsid w:val="0033441A"/>
    <w:rsid w:val="00334610"/>
    <w:rsid w:val="003346EC"/>
    <w:rsid w:val="00334A8A"/>
    <w:rsid w:val="00334D2E"/>
    <w:rsid w:val="00334D9E"/>
    <w:rsid w:val="00334DBA"/>
    <w:rsid w:val="00334F61"/>
    <w:rsid w:val="00335234"/>
    <w:rsid w:val="00335380"/>
    <w:rsid w:val="003353DF"/>
    <w:rsid w:val="0033545F"/>
    <w:rsid w:val="00335811"/>
    <w:rsid w:val="003359D0"/>
    <w:rsid w:val="00335D9C"/>
    <w:rsid w:val="00335DAA"/>
    <w:rsid w:val="00335E3C"/>
    <w:rsid w:val="00335E60"/>
    <w:rsid w:val="00335FD0"/>
    <w:rsid w:val="00335FD9"/>
    <w:rsid w:val="0033619C"/>
    <w:rsid w:val="003364B0"/>
    <w:rsid w:val="003365B9"/>
    <w:rsid w:val="003365BD"/>
    <w:rsid w:val="0033681F"/>
    <w:rsid w:val="00336828"/>
    <w:rsid w:val="00336A18"/>
    <w:rsid w:val="00336A20"/>
    <w:rsid w:val="00336A49"/>
    <w:rsid w:val="00336F27"/>
    <w:rsid w:val="00336F99"/>
    <w:rsid w:val="00337148"/>
    <w:rsid w:val="003373AD"/>
    <w:rsid w:val="00337401"/>
    <w:rsid w:val="003374AF"/>
    <w:rsid w:val="0033752C"/>
    <w:rsid w:val="003377BD"/>
    <w:rsid w:val="00337901"/>
    <w:rsid w:val="0033790D"/>
    <w:rsid w:val="003379CB"/>
    <w:rsid w:val="00337B1F"/>
    <w:rsid w:val="00337F95"/>
    <w:rsid w:val="003401B9"/>
    <w:rsid w:val="0034028C"/>
    <w:rsid w:val="00340327"/>
    <w:rsid w:val="003403E9"/>
    <w:rsid w:val="00340460"/>
    <w:rsid w:val="0034049B"/>
    <w:rsid w:val="00340528"/>
    <w:rsid w:val="00340642"/>
    <w:rsid w:val="00340648"/>
    <w:rsid w:val="003406F8"/>
    <w:rsid w:val="00340B43"/>
    <w:rsid w:val="00341099"/>
    <w:rsid w:val="003411BF"/>
    <w:rsid w:val="0034121A"/>
    <w:rsid w:val="0034166D"/>
    <w:rsid w:val="003416FD"/>
    <w:rsid w:val="003417BB"/>
    <w:rsid w:val="00341A48"/>
    <w:rsid w:val="00341C8E"/>
    <w:rsid w:val="00341F2C"/>
    <w:rsid w:val="00341F64"/>
    <w:rsid w:val="003420CD"/>
    <w:rsid w:val="003420E5"/>
    <w:rsid w:val="0034210F"/>
    <w:rsid w:val="00342147"/>
    <w:rsid w:val="0034218A"/>
    <w:rsid w:val="0034257F"/>
    <w:rsid w:val="00342728"/>
    <w:rsid w:val="0034291E"/>
    <w:rsid w:val="00342A31"/>
    <w:rsid w:val="00342C19"/>
    <w:rsid w:val="0034300F"/>
    <w:rsid w:val="00343132"/>
    <w:rsid w:val="003431B6"/>
    <w:rsid w:val="00343224"/>
    <w:rsid w:val="00343734"/>
    <w:rsid w:val="00343772"/>
    <w:rsid w:val="0034399B"/>
    <w:rsid w:val="00343A25"/>
    <w:rsid w:val="00343A4C"/>
    <w:rsid w:val="00343F46"/>
    <w:rsid w:val="00344103"/>
    <w:rsid w:val="00344140"/>
    <w:rsid w:val="00344193"/>
    <w:rsid w:val="003443B3"/>
    <w:rsid w:val="003444FC"/>
    <w:rsid w:val="00344504"/>
    <w:rsid w:val="00344537"/>
    <w:rsid w:val="003445F1"/>
    <w:rsid w:val="003447E6"/>
    <w:rsid w:val="0034483D"/>
    <w:rsid w:val="003448A7"/>
    <w:rsid w:val="00344BAE"/>
    <w:rsid w:val="00344BCF"/>
    <w:rsid w:val="00344CE1"/>
    <w:rsid w:val="00344D1A"/>
    <w:rsid w:val="00344E46"/>
    <w:rsid w:val="00344ECB"/>
    <w:rsid w:val="00345288"/>
    <w:rsid w:val="003452F0"/>
    <w:rsid w:val="0034547A"/>
    <w:rsid w:val="0034559B"/>
    <w:rsid w:val="00345B00"/>
    <w:rsid w:val="00345EBD"/>
    <w:rsid w:val="00345FCE"/>
    <w:rsid w:val="0034602B"/>
    <w:rsid w:val="003461B2"/>
    <w:rsid w:val="00346269"/>
    <w:rsid w:val="003462F2"/>
    <w:rsid w:val="00346324"/>
    <w:rsid w:val="003465EE"/>
    <w:rsid w:val="00346771"/>
    <w:rsid w:val="003467EF"/>
    <w:rsid w:val="00346AFF"/>
    <w:rsid w:val="00346B26"/>
    <w:rsid w:val="00346C9B"/>
    <w:rsid w:val="00346CFA"/>
    <w:rsid w:val="00346D45"/>
    <w:rsid w:val="00346DA8"/>
    <w:rsid w:val="00346E64"/>
    <w:rsid w:val="00346F3D"/>
    <w:rsid w:val="003470F5"/>
    <w:rsid w:val="00347253"/>
    <w:rsid w:val="0034733B"/>
    <w:rsid w:val="00347475"/>
    <w:rsid w:val="003475EF"/>
    <w:rsid w:val="00347668"/>
    <w:rsid w:val="003476AE"/>
    <w:rsid w:val="00347827"/>
    <w:rsid w:val="00347883"/>
    <w:rsid w:val="003478F8"/>
    <w:rsid w:val="003479E7"/>
    <w:rsid w:val="00347A17"/>
    <w:rsid w:val="00347A8F"/>
    <w:rsid w:val="00347B40"/>
    <w:rsid w:val="00347C39"/>
    <w:rsid w:val="00347C6B"/>
    <w:rsid w:val="00347DC4"/>
    <w:rsid w:val="00350220"/>
    <w:rsid w:val="0035042E"/>
    <w:rsid w:val="003504A5"/>
    <w:rsid w:val="0035062C"/>
    <w:rsid w:val="0035063C"/>
    <w:rsid w:val="00350674"/>
    <w:rsid w:val="003506C4"/>
    <w:rsid w:val="00350807"/>
    <w:rsid w:val="003509BD"/>
    <w:rsid w:val="00350B29"/>
    <w:rsid w:val="00350B9F"/>
    <w:rsid w:val="00350BAD"/>
    <w:rsid w:val="00350BB9"/>
    <w:rsid w:val="00350D5C"/>
    <w:rsid w:val="00350EA8"/>
    <w:rsid w:val="00350EC2"/>
    <w:rsid w:val="00350ED6"/>
    <w:rsid w:val="00350F6C"/>
    <w:rsid w:val="0035104A"/>
    <w:rsid w:val="00351265"/>
    <w:rsid w:val="003517E0"/>
    <w:rsid w:val="00351812"/>
    <w:rsid w:val="0035183C"/>
    <w:rsid w:val="0035183E"/>
    <w:rsid w:val="003518BE"/>
    <w:rsid w:val="00351971"/>
    <w:rsid w:val="00351A13"/>
    <w:rsid w:val="00351AC1"/>
    <w:rsid w:val="00351B3E"/>
    <w:rsid w:val="00351BC6"/>
    <w:rsid w:val="00351D5F"/>
    <w:rsid w:val="00351E1E"/>
    <w:rsid w:val="003522F9"/>
    <w:rsid w:val="00352797"/>
    <w:rsid w:val="00352881"/>
    <w:rsid w:val="003528A7"/>
    <w:rsid w:val="003528AC"/>
    <w:rsid w:val="00352996"/>
    <w:rsid w:val="00352B17"/>
    <w:rsid w:val="00352B82"/>
    <w:rsid w:val="00352C3E"/>
    <w:rsid w:val="00353033"/>
    <w:rsid w:val="00353048"/>
    <w:rsid w:val="0035325C"/>
    <w:rsid w:val="00353300"/>
    <w:rsid w:val="0035343B"/>
    <w:rsid w:val="003534CB"/>
    <w:rsid w:val="003535D4"/>
    <w:rsid w:val="0035362D"/>
    <w:rsid w:val="0035372B"/>
    <w:rsid w:val="003537A7"/>
    <w:rsid w:val="003538E6"/>
    <w:rsid w:val="00353917"/>
    <w:rsid w:val="0035421D"/>
    <w:rsid w:val="003542A4"/>
    <w:rsid w:val="003543CC"/>
    <w:rsid w:val="003543CD"/>
    <w:rsid w:val="00354634"/>
    <w:rsid w:val="00354882"/>
    <w:rsid w:val="00354B99"/>
    <w:rsid w:val="00354BE5"/>
    <w:rsid w:val="00354D49"/>
    <w:rsid w:val="00354D9D"/>
    <w:rsid w:val="00354E26"/>
    <w:rsid w:val="00354E54"/>
    <w:rsid w:val="00355075"/>
    <w:rsid w:val="003552A6"/>
    <w:rsid w:val="0035558F"/>
    <w:rsid w:val="0035559F"/>
    <w:rsid w:val="00355619"/>
    <w:rsid w:val="00355833"/>
    <w:rsid w:val="00355836"/>
    <w:rsid w:val="003558B6"/>
    <w:rsid w:val="00355A1D"/>
    <w:rsid w:val="00355A24"/>
    <w:rsid w:val="00355AD5"/>
    <w:rsid w:val="00355BC7"/>
    <w:rsid w:val="00355EDA"/>
    <w:rsid w:val="00356132"/>
    <w:rsid w:val="003562B4"/>
    <w:rsid w:val="0035669A"/>
    <w:rsid w:val="00356870"/>
    <w:rsid w:val="00356AD1"/>
    <w:rsid w:val="00356B8D"/>
    <w:rsid w:val="00356B9A"/>
    <w:rsid w:val="00356C14"/>
    <w:rsid w:val="00356D13"/>
    <w:rsid w:val="00356E78"/>
    <w:rsid w:val="003571AD"/>
    <w:rsid w:val="003572D7"/>
    <w:rsid w:val="003574F2"/>
    <w:rsid w:val="00357536"/>
    <w:rsid w:val="0035759E"/>
    <w:rsid w:val="00357632"/>
    <w:rsid w:val="003577C8"/>
    <w:rsid w:val="003579B2"/>
    <w:rsid w:val="00357BD2"/>
    <w:rsid w:val="00357C8D"/>
    <w:rsid w:val="00357CC1"/>
    <w:rsid w:val="00357DDA"/>
    <w:rsid w:val="00357E41"/>
    <w:rsid w:val="00357E68"/>
    <w:rsid w:val="00357ECC"/>
    <w:rsid w:val="00357FF9"/>
    <w:rsid w:val="003600E6"/>
    <w:rsid w:val="0036021A"/>
    <w:rsid w:val="0036037E"/>
    <w:rsid w:val="00360649"/>
    <w:rsid w:val="00360826"/>
    <w:rsid w:val="00360E25"/>
    <w:rsid w:val="00360F55"/>
    <w:rsid w:val="00360F7C"/>
    <w:rsid w:val="00360FAD"/>
    <w:rsid w:val="003611D5"/>
    <w:rsid w:val="003614C9"/>
    <w:rsid w:val="00361589"/>
    <w:rsid w:val="00361699"/>
    <w:rsid w:val="00361A0A"/>
    <w:rsid w:val="00361B3F"/>
    <w:rsid w:val="00361C59"/>
    <w:rsid w:val="00361CED"/>
    <w:rsid w:val="00361DCF"/>
    <w:rsid w:val="00361E49"/>
    <w:rsid w:val="00361E82"/>
    <w:rsid w:val="00361F39"/>
    <w:rsid w:val="00361F58"/>
    <w:rsid w:val="00361F66"/>
    <w:rsid w:val="00361F7A"/>
    <w:rsid w:val="00362308"/>
    <w:rsid w:val="0036283C"/>
    <w:rsid w:val="00362997"/>
    <w:rsid w:val="003629E5"/>
    <w:rsid w:val="00362A09"/>
    <w:rsid w:val="00362B43"/>
    <w:rsid w:val="00362CCA"/>
    <w:rsid w:val="00362D6E"/>
    <w:rsid w:val="00362DD6"/>
    <w:rsid w:val="0036305E"/>
    <w:rsid w:val="003633ED"/>
    <w:rsid w:val="00363552"/>
    <w:rsid w:val="00363860"/>
    <w:rsid w:val="00363A13"/>
    <w:rsid w:val="00363D7F"/>
    <w:rsid w:val="00363E6E"/>
    <w:rsid w:val="00363F33"/>
    <w:rsid w:val="00364066"/>
    <w:rsid w:val="003641BF"/>
    <w:rsid w:val="0036448D"/>
    <w:rsid w:val="00364708"/>
    <w:rsid w:val="00364713"/>
    <w:rsid w:val="003647DD"/>
    <w:rsid w:val="00364BBE"/>
    <w:rsid w:val="00364C0B"/>
    <w:rsid w:val="00364E88"/>
    <w:rsid w:val="0036507D"/>
    <w:rsid w:val="0036518F"/>
    <w:rsid w:val="003651CB"/>
    <w:rsid w:val="00365373"/>
    <w:rsid w:val="003653BB"/>
    <w:rsid w:val="003653E5"/>
    <w:rsid w:val="003654AB"/>
    <w:rsid w:val="00365658"/>
    <w:rsid w:val="0036569E"/>
    <w:rsid w:val="003656C9"/>
    <w:rsid w:val="003658A6"/>
    <w:rsid w:val="00365B16"/>
    <w:rsid w:val="00365F3C"/>
    <w:rsid w:val="00365F63"/>
    <w:rsid w:val="00366004"/>
    <w:rsid w:val="00366303"/>
    <w:rsid w:val="003664B5"/>
    <w:rsid w:val="00366878"/>
    <w:rsid w:val="003668EF"/>
    <w:rsid w:val="00366A3E"/>
    <w:rsid w:val="00366A93"/>
    <w:rsid w:val="00366B8A"/>
    <w:rsid w:val="00366C3E"/>
    <w:rsid w:val="00366D42"/>
    <w:rsid w:val="00366DD3"/>
    <w:rsid w:val="00366E10"/>
    <w:rsid w:val="00367190"/>
    <w:rsid w:val="0036732F"/>
    <w:rsid w:val="003675AD"/>
    <w:rsid w:val="00367640"/>
    <w:rsid w:val="00367A03"/>
    <w:rsid w:val="00367CFF"/>
    <w:rsid w:val="00367E11"/>
    <w:rsid w:val="0037008D"/>
    <w:rsid w:val="0037009A"/>
    <w:rsid w:val="0037015A"/>
    <w:rsid w:val="0037025D"/>
    <w:rsid w:val="0037043B"/>
    <w:rsid w:val="0037053E"/>
    <w:rsid w:val="003706A7"/>
    <w:rsid w:val="003706B2"/>
    <w:rsid w:val="003706BE"/>
    <w:rsid w:val="0037099D"/>
    <w:rsid w:val="00370BAB"/>
    <w:rsid w:val="00370D0D"/>
    <w:rsid w:val="00370D82"/>
    <w:rsid w:val="003710E1"/>
    <w:rsid w:val="00371339"/>
    <w:rsid w:val="00371388"/>
    <w:rsid w:val="003713C2"/>
    <w:rsid w:val="003715D8"/>
    <w:rsid w:val="003715E0"/>
    <w:rsid w:val="00371686"/>
    <w:rsid w:val="00371930"/>
    <w:rsid w:val="003719FE"/>
    <w:rsid w:val="00371A41"/>
    <w:rsid w:val="00371AB4"/>
    <w:rsid w:val="00371C07"/>
    <w:rsid w:val="00371C90"/>
    <w:rsid w:val="00371CF7"/>
    <w:rsid w:val="003720AB"/>
    <w:rsid w:val="0037221A"/>
    <w:rsid w:val="003723F7"/>
    <w:rsid w:val="003726C9"/>
    <w:rsid w:val="003726D8"/>
    <w:rsid w:val="003727D1"/>
    <w:rsid w:val="00372863"/>
    <w:rsid w:val="00372BF3"/>
    <w:rsid w:val="00372BF7"/>
    <w:rsid w:val="00372C2B"/>
    <w:rsid w:val="00372C70"/>
    <w:rsid w:val="00372CBB"/>
    <w:rsid w:val="00372DF4"/>
    <w:rsid w:val="00372ED4"/>
    <w:rsid w:val="003730A9"/>
    <w:rsid w:val="003731FE"/>
    <w:rsid w:val="0037342B"/>
    <w:rsid w:val="0037347D"/>
    <w:rsid w:val="003735F6"/>
    <w:rsid w:val="003736A0"/>
    <w:rsid w:val="0037371B"/>
    <w:rsid w:val="0037397C"/>
    <w:rsid w:val="00373ABC"/>
    <w:rsid w:val="00373EFB"/>
    <w:rsid w:val="00373FC1"/>
    <w:rsid w:val="00374157"/>
    <w:rsid w:val="003742EA"/>
    <w:rsid w:val="003743E5"/>
    <w:rsid w:val="00374549"/>
    <w:rsid w:val="00374765"/>
    <w:rsid w:val="003748CB"/>
    <w:rsid w:val="003749B0"/>
    <w:rsid w:val="00374B4F"/>
    <w:rsid w:val="00374C2A"/>
    <w:rsid w:val="00374CDC"/>
    <w:rsid w:val="00374CEF"/>
    <w:rsid w:val="00374D52"/>
    <w:rsid w:val="003752AC"/>
    <w:rsid w:val="00375312"/>
    <w:rsid w:val="003753EB"/>
    <w:rsid w:val="0037540A"/>
    <w:rsid w:val="0037547E"/>
    <w:rsid w:val="00375534"/>
    <w:rsid w:val="0037563D"/>
    <w:rsid w:val="0037580C"/>
    <w:rsid w:val="00375832"/>
    <w:rsid w:val="0037591F"/>
    <w:rsid w:val="00375A2B"/>
    <w:rsid w:val="00375A53"/>
    <w:rsid w:val="00375D2A"/>
    <w:rsid w:val="00375F09"/>
    <w:rsid w:val="00375F41"/>
    <w:rsid w:val="00375F53"/>
    <w:rsid w:val="00375F79"/>
    <w:rsid w:val="00376166"/>
    <w:rsid w:val="0037632D"/>
    <w:rsid w:val="00376497"/>
    <w:rsid w:val="00376535"/>
    <w:rsid w:val="003766B3"/>
    <w:rsid w:val="003766EE"/>
    <w:rsid w:val="003767BA"/>
    <w:rsid w:val="003767FF"/>
    <w:rsid w:val="003769CF"/>
    <w:rsid w:val="003769DC"/>
    <w:rsid w:val="00376BDF"/>
    <w:rsid w:val="0037711F"/>
    <w:rsid w:val="003771A5"/>
    <w:rsid w:val="003773D6"/>
    <w:rsid w:val="00377513"/>
    <w:rsid w:val="0037752D"/>
    <w:rsid w:val="003777F1"/>
    <w:rsid w:val="003779B1"/>
    <w:rsid w:val="00377A9F"/>
    <w:rsid w:val="00377AF7"/>
    <w:rsid w:val="00377CDF"/>
    <w:rsid w:val="00377D3C"/>
    <w:rsid w:val="00377E19"/>
    <w:rsid w:val="00377F80"/>
    <w:rsid w:val="00377FD7"/>
    <w:rsid w:val="0038004B"/>
    <w:rsid w:val="003801D5"/>
    <w:rsid w:val="00380672"/>
    <w:rsid w:val="003806DE"/>
    <w:rsid w:val="00380AC3"/>
    <w:rsid w:val="00380AFE"/>
    <w:rsid w:val="00380B31"/>
    <w:rsid w:val="00380BB9"/>
    <w:rsid w:val="00380CC5"/>
    <w:rsid w:val="00380E7D"/>
    <w:rsid w:val="003810A6"/>
    <w:rsid w:val="003812F2"/>
    <w:rsid w:val="003813D5"/>
    <w:rsid w:val="0038143C"/>
    <w:rsid w:val="00381504"/>
    <w:rsid w:val="00381550"/>
    <w:rsid w:val="0038163D"/>
    <w:rsid w:val="00381644"/>
    <w:rsid w:val="003817C3"/>
    <w:rsid w:val="00381A5D"/>
    <w:rsid w:val="00381C4D"/>
    <w:rsid w:val="00381CCA"/>
    <w:rsid w:val="00381E30"/>
    <w:rsid w:val="00381E7E"/>
    <w:rsid w:val="00381FCF"/>
    <w:rsid w:val="00382237"/>
    <w:rsid w:val="00382358"/>
    <w:rsid w:val="00382418"/>
    <w:rsid w:val="003824D0"/>
    <w:rsid w:val="00382699"/>
    <w:rsid w:val="0038277A"/>
    <w:rsid w:val="00382862"/>
    <w:rsid w:val="00382946"/>
    <w:rsid w:val="00382C47"/>
    <w:rsid w:val="00382F07"/>
    <w:rsid w:val="00383233"/>
    <w:rsid w:val="00383581"/>
    <w:rsid w:val="003835E5"/>
    <w:rsid w:val="003835FA"/>
    <w:rsid w:val="003838CA"/>
    <w:rsid w:val="00383B52"/>
    <w:rsid w:val="00383D6B"/>
    <w:rsid w:val="00383E32"/>
    <w:rsid w:val="00383EA8"/>
    <w:rsid w:val="00383FA7"/>
    <w:rsid w:val="0038412E"/>
    <w:rsid w:val="00384167"/>
    <w:rsid w:val="00384266"/>
    <w:rsid w:val="003842E1"/>
    <w:rsid w:val="0038438C"/>
    <w:rsid w:val="003844B2"/>
    <w:rsid w:val="00384744"/>
    <w:rsid w:val="00384949"/>
    <w:rsid w:val="00384B81"/>
    <w:rsid w:val="00384C7D"/>
    <w:rsid w:val="00384CFE"/>
    <w:rsid w:val="00384E1F"/>
    <w:rsid w:val="00384F05"/>
    <w:rsid w:val="00385056"/>
    <w:rsid w:val="003854A7"/>
    <w:rsid w:val="0038561B"/>
    <w:rsid w:val="0038575A"/>
    <w:rsid w:val="00385890"/>
    <w:rsid w:val="00385A73"/>
    <w:rsid w:val="00385C0E"/>
    <w:rsid w:val="00385ECC"/>
    <w:rsid w:val="0038623A"/>
    <w:rsid w:val="00386265"/>
    <w:rsid w:val="00386826"/>
    <w:rsid w:val="0038684F"/>
    <w:rsid w:val="00386904"/>
    <w:rsid w:val="00386944"/>
    <w:rsid w:val="003869C7"/>
    <w:rsid w:val="00386A9E"/>
    <w:rsid w:val="00386C50"/>
    <w:rsid w:val="00386D1C"/>
    <w:rsid w:val="00386E0A"/>
    <w:rsid w:val="00386FE5"/>
    <w:rsid w:val="003870EF"/>
    <w:rsid w:val="0038712F"/>
    <w:rsid w:val="003871B7"/>
    <w:rsid w:val="00387246"/>
    <w:rsid w:val="003874A8"/>
    <w:rsid w:val="00387616"/>
    <w:rsid w:val="0038772F"/>
    <w:rsid w:val="003877CD"/>
    <w:rsid w:val="003877D6"/>
    <w:rsid w:val="00387B16"/>
    <w:rsid w:val="00387C04"/>
    <w:rsid w:val="00387D56"/>
    <w:rsid w:val="00387DC8"/>
    <w:rsid w:val="003903A4"/>
    <w:rsid w:val="00390551"/>
    <w:rsid w:val="00390700"/>
    <w:rsid w:val="00390778"/>
    <w:rsid w:val="00390782"/>
    <w:rsid w:val="00390866"/>
    <w:rsid w:val="00390C9F"/>
    <w:rsid w:val="00390CB6"/>
    <w:rsid w:val="00390DA2"/>
    <w:rsid w:val="0039103E"/>
    <w:rsid w:val="00391162"/>
    <w:rsid w:val="003911DE"/>
    <w:rsid w:val="003911F4"/>
    <w:rsid w:val="0039121E"/>
    <w:rsid w:val="003912C4"/>
    <w:rsid w:val="00391500"/>
    <w:rsid w:val="00391561"/>
    <w:rsid w:val="0039158E"/>
    <w:rsid w:val="003916AD"/>
    <w:rsid w:val="0039170E"/>
    <w:rsid w:val="003917A2"/>
    <w:rsid w:val="003919B8"/>
    <w:rsid w:val="00391A19"/>
    <w:rsid w:val="00391ABF"/>
    <w:rsid w:val="00391D58"/>
    <w:rsid w:val="00391DCB"/>
    <w:rsid w:val="00391F33"/>
    <w:rsid w:val="00391F36"/>
    <w:rsid w:val="00391F56"/>
    <w:rsid w:val="00392313"/>
    <w:rsid w:val="0039231A"/>
    <w:rsid w:val="0039237F"/>
    <w:rsid w:val="003924F3"/>
    <w:rsid w:val="0039267F"/>
    <w:rsid w:val="00392694"/>
    <w:rsid w:val="003927E3"/>
    <w:rsid w:val="003927FB"/>
    <w:rsid w:val="003928ED"/>
    <w:rsid w:val="003929AB"/>
    <w:rsid w:val="003929E3"/>
    <w:rsid w:val="00392B87"/>
    <w:rsid w:val="00392BEF"/>
    <w:rsid w:val="00392D2B"/>
    <w:rsid w:val="00393348"/>
    <w:rsid w:val="0039368F"/>
    <w:rsid w:val="0039372A"/>
    <w:rsid w:val="00393769"/>
    <w:rsid w:val="00393771"/>
    <w:rsid w:val="003937BD"/>
    <w:rsid w:val="00393815"/>
    <w:rsid w:val="00393ADE"/>
    <w:rsid w:val="00393C55"/>
    <w:rsid w:val="00393D9B"/>
    <w:rsid w:val="00393FA8"/>
    <w:rsid w:val="003940C5"/>
    <w:rsid w:val="0039417A"/>
    <w:rsid w:val="003943E9"/>
    <w:rsid w:val="0039447E"/>
    <w:rsid w:val="003945F2"/>
    <w:rsid w:val="003947C9"/>
    <w:rsid w:val="00394BC9"/>
    <w:rsid w:val="00394C14"/>
    <w:rsid w:val="00394C5E"/>
    <w:rsid w:val="00394D33"/>
    <w:rsid w:val="00394D45"/>
    <w:rsid w:val="00394D9B"/>
    <w:rsid w:val="00394EEC"/>
    <w:rsid w:val="00394F66"/>
    <w:rsid w:val="00394F88"/>
    <w:rsid w:val="0039511F"/>
    <w:rsid w:val="0039525D"/>
    <w:rsid w:val="00395287"/>
    <w:rsid w:val="0039529D"/>
    <w:rsid w:val="00395308"/>
    <w:rsid w:val="00395764"/>
    <w:rsid w:val="00395898"/>
    <w:rsid w:val="0039589D"/>
    <w:rsid w:val="003959CC"/>
    <w:rsid w:val="00395A25"/>
    <w:rsid w:val="00395AE7"/>
    <w:rsid w:val="00395B66"/>
    <w:rsid w:val="00395D00"/>
    <w:rsid w:val="00395DBF"/>
    <w:rsid w:val="00395ED8"/>
    <w:rsid w:val="00395EE4"/>
    <w:rsid w:val="00395FBA"/>
    <w:rsid w:val="003963D5"/>
    <w:rsid w:val="00396516"/>
    <w:rsid w:val="00396558"/>
    <w:rsid w:val="00396759"/>
    <w:rsid w:val="00396965"/>
    <w:rsid w:val="00396AB7"/>
    <w:rsid w:val="00396C26"/>
    <w:rsid w:val="00396D81"/>
    <w:rsid w:val="00396DB9"/>
    <w:rsid w:val="00396F1E"/>
    <w:rsid w:val="00396F37"/>
    <w:rsid w:val="00396FC6"/>
    <w:rsid w:val="003970C9"/>
    <w:rsid w:val="003971EF"/>
    <w:rsid w:val="00397343"/>
    <w:rsid w:val="0039734D"/>
    <w:rsid w:val="0039751B"/>
    <w:rsid w:val="003976AF"/>
    <w:rsid w:val="003976DA"/>
    <w:rsid w:val="003977D0"/>
    <w:rsid w:val="003977FE"/>
    <w:rsid w:val="003978C7"/>
    <w:rsid w:val="0039790C"/>
    <w:rsid w:val="00397913"/>
    <w:rsid w:val="00397A79"/>
    <w:rsid w:val="00397CFA"/>
    <w:rsid w:val="00397FA1"/>
    <w:rsid w:val="00397FBF"/>
    <w:rsid w:val="003A0398"/>
    <w:rsid w:val="003A04A3"/>
    <w:rsid w:val="003A04FC"/>
    <w:rsid w:val="003A05BB"/>
    <w:rsid w:val="003A070C"/>
    <w:rsid w:val="003A073C"/>
    <w:rsid w:val="003A078C"/>
    <w:rsid w:val="003A0884"/>
    <w:rsid w:val="003A08D6"/>
    <w:rsid w:val="003A08E2"/>
    <w:rsid w:val="003A0997"/>
    <w:rsid w:val="003A0B7F"/>
    <w:rsid w:val="003A0D78"/>
    <w:rsid w:val="003A0E7A"/>
    <w:rsid w:val="003A0EBA"/>
    <w:rsid w:val="003A0EED"/>
    <w:rsid w:val="003A10D3"/>
    <w:rsid w:val="003A1557"/>
    <w:rsid w:val="003A1BD2"/>
    <w:rsid w:val="003A1C7E"/>
    <w:rsid w:val="003A1DA5"/>
    <w:rsid w:val="003A1F01"/>
    <w:rsid w:val="003A1F28"/>
    <w:rsid w:val="003A1FE3"/>
    <w:rsid w:val="003A2119"/>
    <w:rsid w:val="003A21F3"/>
    <w:rsid w:val="003A23B4"/>
    <w:rsid w:val="003A2778"/>
    <w:rsid w:val="003A2B20"/>
    <w:rsid w:val="003A2B9E"/>
    <w:rsid w:val="003A2C82"/>
    <w:rsid w:val="003A2CBA"/>
    <w:rsid w:val="003A2D78"/>
    <w:rsid w:val="003A2DE6"/>
    <w:rsid w:val="003A2E48"/>
    <w:rsid w:val="003A2EED"/>
    <w:rsid w:val="003A3107"/>
    <w:rsid w:val="003A342A"/>
    <w:rsid w:val="003A3617"/>
    <w:rsid w:val="003A367E"/>
    <w:rsid w:val="003A371E"/>
    <w:rsid w:val="003A373D"/>
    <w:rsid w:val="003A375E"/>
    <w:rsid w:val="003A3769"/>
    <w:rsid w:val="003A3804"/>
    <w:rsid w:val="003A3896"/>
    <w:rsid w:val="003A3960"/>
    <w:rsid w:val="003A3AFF"/>
    <w:rsid w:val="003A3B66"/>
    <w:rsid w:val="003A3EC1"/>
    <w:rsid w:val="003A402D"/>
    <w:rsid w:val="003A4276"/>
    <w:rsid w:val="003A42CF"/>
    <w:rsid w:val="003A4672"/>
    <w:rsid w:val="003A4740"/>
    <w:rsid w:val="003A4918"/>
    <w:rsid w:val="003A495A"/>
    <w:rsid w:val="003A4B67"/>
    <w:rsid w:val="003A5013"/>
    <w:rsid w:val="003A50B6"/>
    <w:rsid w:val="003A5188"/>
    <w:rsid w:val="003A52DF"/>
    <w:rsid w:val="003A5495"/>
    <w:rsid w:val="003A571D"/>
    <w:rsid w:val="003A59F8"/>
    <w:rsid w:val="003A59FF"/>
    <w:rsid w:val="003A5AF4"/>
    <w:rsid w:val="003A5D4A"/>
    <w:rsid w:val="003A5EDA"/>
    <w:rsid w:val="003A6148"/>
    <w:rsid w:val="003A631D"/>
    <w:rsid w:val="003A649F"/>
    <w:rsid w:val="003A64D1"/>
    <w:rsid w:val="003A6919"/>
    <w:rsid w:val="003A69A5"/>
    <w:rsid w:val="003A6C22"/>
    <w:rsid w:val="003A6D73"/>
    <w:rsid w:val="003A6ECE"/>
    <w:rsid w:val="003A6F9F"/>
    <w:rsid w:val="003A7000"/>
    <w:rsid w:val="003A721A"/>
    <w:rsid w:val="003A7378"/>
    <w:rsid w:val="003A7426"/>
    <w:rsid w:val="003A7432"/>
    <w:rsid w:val="003A75D8"/>
    <w:rsid w:val="003A787B"/>
    <w:rsid w:val="003A7D72"/>
    <w:rsid w:val="003A7EBD"/>
    <w:rsid w:val="003A7F9C"/>
    <w:rsid w:val="003B0132"/>
    <w:rsid w:val="003B01CB"/>
    <w:rsid w:val="003B04F1"/>
    <w:rsid w:val="003B0679"/>
    <w:rsid w:val="003B075D"/>
    <w:rsid w:val="003B08B2"/>
    <w:rsid w:val="003B09C6"/>
    <w:rsid w:val="003B0A0A"/>
    <w:rsid w:val="003B0BAA"/>
    <w:rsid w:val="003B0C0C"/>
    <w:rsid w:val="003B0C68"/>
    <w:rsid w:val="003B0E39"/>
    <w:rsid w:val="003B0F16"/>
    <w:rsid w:val="003B0FBF"/>
    <w:rsid w:val="003B1100"/>
    <w:rsid w:val="003B127E"/>
    <w:rsid w:val="003B1599"/>
    <w:rsid w:val="003B1732"/>
    <w:rsid w:val="003B1812"/>
    <w:rsid w:val="003B1813"/>
    <w:rsid w:val="003B1864"/>
    <w:rsid w:val="003B18B1"/>
    <w:rsid w:val="003B1D53"/>
    <w:rsid w:val="003B1F36"/>
    <w:rsid w:val="003B1F59"/>
    <w:rsid w:val="003B1FE2"/>
    <w:rsid w:val="003B2122"/>
    <w:rsid w:val="003B2276"/>
    <w:rsid w:val="003B2332"/>
    <w:rsid w:val="003B2419"/>
    <w:rsid w:val="003B2438"/>
    <w:rsid w:val="003B24C1"/>
    <w:rsid w:val="003B25D6"/>
    <w:rsid w:val="003B288C"/>
    <w:rsid w:val="003B28A7"/>
    <w:rsid w:val="003B2CAB"/>
    <w:rsid w:val="003B2D76"/>
    <w:rsid w:val="003B2EC6"/>
    <w:rsid w:val="003B2F65"/>
    <w:rsid w:val="003B3061"/>
    <w:rsid w:val="003B32D4"/>
    <w:rsid w:val="003B32DA"/>
    <w:rsid w:val="003B3486"/>
    <w:rsid w:val="003B3493"/>
    <w:rsid w:val="003B34D4"/>
    <w:rsid w:val="003B350E"/>
    <w:rsid w:val="003B37B1"/>
    <w:rsid w:val="003B3826"/>
    <w:rsid w:val="003B38ED"/>
    <w:rsid w:val="003B3977"/>
    <w:rsid w:val="003B3AD8"/>
    <w:rsid w:val="003B3DF7"/>
    <w:rsid w:val="003B42D2"/>
    <w:rsid w:val="003B42FB"/>
    <w:rsid w:val="003B453C"/>
    <w:rsid w:val="003B4854"/>
    <w:rsid w:val="003B48E8"/>
    <w:rsid w:val="003B4971"/>
    <w:rsid w:val="003B49AD"/>
    <w:rsid w:val="003B4B29"/>
    <w:rsid w:val="003B4DF4"/>
    <w:rsid w:val="003B5140"/>
    <w:rsid w:val="003B51EF"/>
    <w:rsid w:val="003B5601"/>
    <w:rsid w:val="003B56F9"/>
    <w:rsid w:val="003B587E"/>
    <w:rsid w:val="003B5AD6"/>
    <w:rsid w:val="003B5B72"/>
    <w:rsid w:val="003B5C1B"/>
    <w:rsid w:val="003B5C5B"/>
    <w:rsid w:val="003B609C"/>
    <w:rsid w:val="003B61CB"/>
    <w:rsid w:val="003B62BF"/>
    <w:rsid w:val="003B62CD"/>
    <w:rsid w:val="003B62E0"/>
    <w:rsid w:val="003B6572"/>
    <w:rsid w:val="003B65BD"/>
    <w:rsid w:val="003B66BC"/>
    <w:rsid w:val="003B676F"/>
    <w:rsid w:val="003B6831"/>
    <w:rsid w:val="003B696D"/>
    <w:rsid w:val="003B69BD"/>
    <w:rsid w:val="003B6CEE"/>
    <w:rsid w:val="003B6D43"/>
    <w:rsid w:val="003B6D8C"/>
    <w:rsid w:val="003B6E69"/>
    <w:rsid w:val="003B7002"/>
    <w:rsid w:val="003B7079"/>
    <w:rsid w:val="003B757D"/>
    <w:rsid w:val="003B7690"/>
    <w:rsid w:val="003B76AB"/>
    <w:rsid w:val="003B77AE"/>
    <w:rsid w:val="003B79BA"/>
    <w:rsid w:val="003B79E9"/>
    <w:rsid w:val="003B79EC"/>
    <w:rsid w:val="003B7B2A"/>
    <w:rsid w:val="003B7FC5"/>
    <w:rsid w:val="003C01E1"/>
    <w:rsid w:val="003C0304"/>
    <w:rsid w:val="003C045D"/>
    <w:rsid w:val="003C0620"/>
    <w:rsid w:val="003C09E6"/>
    <w:rsid w:val="003C0A13"/>
    <w:rsid w:val="003C0A87"/>
    <w:rsid w:val="003C0C68"/>
    <w:rsid w:val="003C0D90"/>
    <w:rsid w:val="003C0F11"/>
    <w:rsid w:val="003C0FE1"/>
    <w:rsid w:val="003C1031"/>
    <w:rsid w:val="003C1117"/>
    <w:rsid w:val="003C12E6"/>
    <w:rsid w:val="003C13D1"/>
    <w:rsid w:val="003C1539"/>
    <w:rsid w:val="003C163A"/>
    <w:rsid w:val="003C1A71"/>
    <w:rsid w:val="003C1B57"/>
    <w:rsid w:val="003C1CE4"/>
    <w:rsid w:val="003C1DE6"/>
    <w:rsid w:val="003C1F6B"/>
    <w:rsid w:val="003C2043"/>
    <w:rsid w:val="003C215C"/>
    <w:rsid w:val="003C245B"/>
    <w:rsid w:val="003C2468"/>
    <w:rsid w:val="003C24E3"/>
    <w:rsid w:val="003C2706"/>
    <w:rsid w:val="003C2763"/>
    <w:rsid w:val="003C2A42"/>
    <w:rsid w:val="003C2AC2"/>
    <w:rsid w:val="003C2C16"/>
    <w:rsid w:val="003C2EC2"/>
    <w:rsid w:val="003C3066"/>
    <w:rsid w:val="003C3111"/>
    <w:rsid w:val="003C3267"/>
    <w:rsid w:val="003C345E"/>
    <w:rsid w:val="003C34D0"/>
    <w:rsid w:val="003C3573"/>
    <w:rsid w:val="003C35C1"/>
    <w:rsid w:val="003C35EB"/>
    <w:rsid w:val="003C3623"/>
    <w:rsid w:val="003C36FC"/>
    <w:rsid w:val="003C37D4"/>
    <w:rsid w:val="003C38CE"/>
    <w:rsid w:val="003C38E5"/>
    <w:rsid w:val="003C3943"/>
    <w:rsid w:val="003C39CD"/>
    <w:rsid w:val="003C3A52"/>
    <w:rsid w:val="003C3AEF"/>
    <w:rsid w:val="003C3BF4"/>
    <w:rsid w:val="003C3CA9"/>
    <w:rsid w:val="003C3D71"/>
    <w:rsid w:val="003C3F11"/>
    <w:rsid w:val="003C4038"/>
    <w:rsid w:val="003C41E2"/>
    <w:rsid w:val="003C421C"/>
    <w:rsid w:val="003C447A"/>
    <w:rsid w:val="003C44F1"/>
    <w:rsid w:val="003C460B"/>
    <w:rsid w:val="003C4639"/>
    <w:rsid w:val="003C48DD"/>
    <w:rsid w:val="003C4A89"/>
    <w:rsid w:val="003C4AED"/>
    <w:rsid w:val="003C4B09"/>
    <w:rsid w:val="003C4B87"/>
    <w:rsid w:val="003C4F98"/>
    <w:rsid w:val="003C5004"/>
    <w:rsid w:val="003C530F"/>
    <w:rsid w:val="003C5336"/>
    <w:rsid w:val="003C5364"/>
    <w:rsid w:val="003C5484"/>
    <w:rsid w:val="003C570C"/>
    <w:rsid w:val="003C5A9D"/>
    <w:rsid w:val="003C5A9E"/>
    <w:rsid w:val="003C5AE8"/>
    <w:rsid w:val="003C5B45"/>
    <w:rsid w:val="003C5B5F"/>
    <w:rsid w:val="003C5B8F"/>
    <w:rsid w:val="003C5C56"/>
    <w:rsid w:val="003C5CB3"/>
    <w:rsid w:val="003C5D18"/>
    <w:rsid w:val="003C5FC3"/>
    <w:rsid w:val="003C644A"/>
    <w:rsid w:val="003C6866"/>
    <w:rsid w:val="003C6867"/>
    <w:rsid w:val="003C6925"/>
    <w:rsid w:val="003C69C6"/>
    <w:rsid w:val="003C6ABD"/>
    <w:rsid w:val="003C6B39"/>
    <w:rsid w:val="003C6B47"/>
    <w:rsid w:val="003C6E1A"/>
    <w:rsid w:val="003C7136"/>
    <w:rsid w:val="003C743A"/>
    <w:rsid w:val="003C7446"/>
    <w:rsid w:val="003C74B7"/>
    <w:rsid w:val="003C764B"/>
    <w:rsid w:val="003C7666"/>
    <w:rsid w:val="003C77F1"/>
    <w:rsid w:val="003C7963"/>
    <w:rsid w:val="003C7A45"/>
    <w:rsid w:val="003C7BA7"/>
    <w:rsid w:val="003C7ED7"/>
    <w:rsid w:val="003D02C0"/>
    <w:rsid w:val="003D02D0"/>
    <w:rsid w:val="003D05D9"/>
    <w:rsid w:val="003D0605"/>
    <w:rsid w:val="003D07E2"/>
    <w:rsid w:val="003D0836"/>
    <w:rsid w:val="003D0A0C"/>
    <w:rsid w:val="003D1108"/>
    <w:rsid w:val="003D1249"/>
    <w:rsid w:val="003D1357"/>
    <w:rsid w:val="003D13FE"/>
    <w:rsid w:val="003D19EF"/>
    <w:rsid w:val="003D1A97"/>
    <w:rsid w:val="003D1B62"/>
    <w:rsid w:val="003D1BCB"/>
    <w:rsid w:val="003D1C1A"/>
    <w:rsid w:val="003D1D2A"/>
    <w:rsid w:val="003D1DA2"/>
    <w:rsid w:val="003D20BA"/>
    <w:rsid w:val="003D2438"/>
    <w:rsid w:val="003D278E"/>
    <w:rsid w:val="003D2926"/>
    <w:rsid w:val="003D29A5"/>
    <w:rsid w:val="003D2ADE"/>
    <w:rsid w:val="003D2C6C"/>
    <w:rsid w:val="003D2EA2"/>
    <w:rsid w:val="003D2F0D"/>
    <w:rsid w:val="003D2F30"/>
    <w:rsid w:val="003D2FA5"/>
    <w:rsid w:val="003D3029"/>
    <w:rsid w:val="003D30B3"/>
    <w:rsid w:val="003D3206"/>
    <w:rsid w:val="003D32E0"/>
    <w:rsid w:val="003D32F2"/>
    <w:rsid w:val="003D3672"/>
    <w:rsid w:val="003D3738"/>
    <w:rsid w:val="003D390D"/>
    <w:rsid w:val="003D3B4F"/>
    <w:rsid w:val="003D3C25"/>
    <w:rsid w:val="003D3C29"/>
    <w:rsid w:val="003D3C6A"/>
    <w:rsid w:val="003D3DDA"/>
    <w:rsid w:val="003D3FAA"/>
    <w:rsid w:val="003D4059"/>
    <w:rsid w:val="003D40C3"/>
    <w:rsid w:val="003D425C"/>
    <w:rsid w:val="003D434A"/>
    <w:rsid w:val="003D45F8"/>
    <w:rsid w:val="003D46E6"/>
    <w:rsid w:val="003D473A"/>
    <w:rsid w:val="003D4825"/>
    <w:rsid w:val="003D485D"/>
    <w:rsid w:val="003D4860"/>
    <w:rsid w:val="003D498A"/>
    <w:rsid w:val="003D4AF5"/>
    <w:rsid w:val="003D4ECA"/>
    <w:rsid w:val="003D5024"/>
    <w:rsid w:val="003D50FA"/>
    <w:rsid w:val="003D540A"/>
    <w:rsid w:val="003D5410"/>
    <w:rsid w:val="003D56CA"/>
    <w:rsid w:val="003D578F"/>
    <w:rsid w:val="003D57C8"/>
    <w:rsid w:val="003D5A46"/>
    <w:rsid w:val="003D5B2D"/>
    <w:rsid w:val="003D5BDE"/>
    <w:rsid w:val="003D5DD4"/>
    <w:rsid w:val="003D5EB4"/>
    <w:rsid w:val="003D64FC"/>
    <w:rsid w:val="003D66D2"/>
    <w:rsid w:val="003D6703"/>
    <w:rsid w:val="003D6758"/>
    <w:rsid w:val="003D6AED"/>
    <w:rsid w:val="003D6DC9"/>
    <w:rsid w:val="003D6E1B"/>
    <w:rsid w:val="003D6E9F"/>
    <w:rsid w:val="003D7002"/>
    <w:rsid w:val="003D7106"/>
    <w:rsid w:val="003D71B0"/>
    <w:rsid w:val="003D772B"/>
    <w:rsid w:val="003D783D"/>
    <w:rsid w:val="003D7850"/>
    <w:rsid w:val="003D7E2D"/>
    <w:rsid w:val="003D7EE2"/>
    <w:rsid w:val="003D7F88"/>
    <w:rsid w:val="003D7FEE"/>
    <w:rsid w:val="003E01E3"/>
    <w:rsid w:val="003E01E7"/>
    <w:rsid w:val="003E026D"/>
    <w:rsid w:val="003E02A6"/>
    <w:rsid w:val="003E0506"/>
    <w:rsid w:val="003E098A"/>
    <w:rsid w:val="003E0C74"/>
    <w:rsid w:val="003E0D5F"/>
    <w:rsid w:val="003E0D6E"/>
    <w:rsid w:val="003E0E1D"/>
    <w:rsid w:val="003E0F35"/>
    <w:rsid w:val="003E10A1"/>
    <w:rsid w:val="003E1215"/>
    <w:rsid w:val="003E138E"/>
    <w:rsid w:val="003E1398"/>
    <w:rsid w:val="003E16A6"/>
    <w:rsid w:val="003E16E0"/>
    <w:rsid w:val="003E1BC3"/>
    <w:rsid w:val="003E1D08"/>
    <w:rsid w:val="003E2118"/>
    <w:rsid w:val="003E21C2"/>
    <w:rsid w:val="003E22F2"/>
    <w:rsid w:val="003E232C"/>
    <w:rsid w:val="003E2459"/>
    <w:rsid w:val="003E254F"/>
    <w:rsid w:val="003E2551"/>
    <w:rsid w:val="003E265F"/>
    <w:rsid w:val="003E266B"/>
    <w:rsid w:val="003E28B0"/>
    <w:rsid w:val="003E2A1F"/>
    <w:rsid w:val="003E2DC5"/>
    <w:rsid w:val="003E3011"/>
    <w:rsid w:val="003E30AC"/>
    <w:rsid w:val="003E30EB"/>
    <w:rsid w:val="003E329C"/>
    <w:rsid w:val="003E32AD"/>
    <w:rsid w:val="003E32B8"/>
    <w:rsid w:val="003E334A"/>
    <w:rsid w:val="003E34FA"/>
    <w:rsid w:val="003E3522"/>
    <w:rsid w:val="003E365D"/>
    <w:rsid w:val="003E36E7"/>
    <w:rsid w:val="003E3973"/>
    <w:rsid w:val="003E3A48"/>
    <w:rsid w:val="003E3ABE"/>
    <w:rsid w:val="003E3C1D"/>
    <w:rsid w:val="003E3CC3"/>
    <w:rsid w:val="003E3D78"/>
    <w:rsid w:val="003E4061"/>
    <w:rsid w:val="003E4165"/>
    <w:rsid w:val="003E41E1"/>
    <w:rsid w:val="003E44E0"/>
    <w:rsid w:val="003E466A"/>
    <w:rsid w:val="003E4B36"/>
    <w:rsid w:val="003E4CA3"/>
    <w:rsid w:val="003E4D84"/>
    <w:rsid w:val="003E4F33"/>
    <w:rsid w:val="003E4FDF"/>
    <w:rsid w:val="003E5038"/>
    <w:rsid w:val="003E534C"/>
    <w:rsid w:val="003E546E"/>
    <w:rsid w:val="003E54D1"/>
    <w:rsid w:val="003E55D8"/>
    <w:rsid w:val="003E5649"/>
    <w:rsid w:val="003E58F8"/>
    <w:rsid w:val="003E5948"/>
    <w:rsid w:val="003E5A23"/>
    <w:rsid w:val="003E5B12"/>
    <w:rsid w:val="003E5D02"/>
    <w:rsid w:val="003E5D45"/>
    <w:rsid w:val="003E5D6B"/>
    <w:rsid w:val="003E5D7F"/>
    <w:rsid w:val="003E5D89"/>
    <w:rsid w:val="003E5ECA"/>
    <w:rsid w:val="003E5EFB"/>
    <w:rsid w:val="003E5F92"/>
    <w:rsid w:val="003E5FF7"/>
    <w:rsid w:val="003E6002"/>
    <w:rsid w:val="003E6063"/>
    <w:rsid w:val="003E6097"/>
    <w:rsid w:val="003E61D4"/>
    <w:rsid w:val="003E6266"/>
    <w:rsid w:val="003E63FD"/>
    <w:rsid w:val="003E6457"/>
    <w:rsid w:val="003E650E"/>
    <w:rsid w:val="003E6591"/>
    <w:rsid w:val="003E65FF"/>
    <w:rsid w:val="003E6676"/>
    <w:rsid w:val="003E6692"/>
    <w:rsid w:val="003E673B"/>
    <w:rsid w:val="003E680C"/>
    <w:rsid w:val="003E6B48"/>
    <w:rsid w:val="003E6B5E"/>
    <w:rsid w:val="003E6DE3"/>
    <w:rsid w:val="003E6F17"/>
    <w:rsid w:val="003E7165"/>
    <w:rsid w:val="003E7175"/>
    <w:rsid w:val="003E7191"/>
    <w:rsid w:val="003E7235"/>
    <w:rsid w:val="003E7337"/>
    <w:rsid w:val="003E74A4"/>
    <w:rsid w:val="003E74E3"/>
    <w:rsid w:val="003E775E"/>
    <w:rsid w:val="003E776C"/>
    <w:rsid w:val="003E7873"/>
    <w:rsid w:val="003E79F0"/>
    <w:rsid w:val="003E7A21"/>
    <w:rsid w:val="003E7DBD"/>
    <w:rsid w:val="003E7E8C"/>
    <w:rsid w:val="003E7F16"/>
    <w:rsid w:val="003E7FF4"/>
    <w:rsid w:val="003F0135"/>
    <w:rsid w:val="003F0157"/>
    <w:rsid w:val="003F01D8"/>
    <w:rsid w:val="003F02C3"/>
    <w:rsid w:val="003F0543"/>
    <w:rsid w:val="003F0606"/>
    <w:rsid w:val="003F061B"/>
    <w:rsid w:val="003F0790"/>
    <w:rsid w:val="003F08CD"/>
    <w:rsid w:val="003F0C85"/>
    <w:rsid w:val="003F0FFF"/>
    <w:rsid w:val="003F1098"/>
    <w:rsid w:val="003F12F8"/>
    <w:rsid w:val="003F1327"/>
    <w:rsid w:val="003F1434"/>
    <w:rsid w:val="003F15C7"/>
    <w:rsid w:val="003F1B04"/>
    <w:rsid w:val="003F1B9C"/>
    <w:rsid w:val="003F1BD4"/>
    <w:rsid w:val="003F1D45"/>
    <w:rsid w:val="003F1DB6"/>
    <w:rsid w:val="003F1FA0"/>
    <w:rsid w:val="003F2148"/>
    <w:rsid w:val="003F21D3"/>
    <w:rsid w:val="003F25A7"/>
    <w:rsid w:val="003F2856"/>
    <w:rsid w:val="003F2883"/>
    <w:rsid w:val="003F29E3"/>
    <w:rsid w:val="003F2BAF"/>
    <w:rsid w:val="003F2C3F"/>
    <w:rsid w:val="003F2D28"/>
    <w:rsid w:val="003F2DC1"/>
    <w:rsid w:val="003F2F77"/>
    <w:rsid w:val="003F3219"/>
    <w:rsid w:val="003F332F"/>
    <w:rsid w:val="003F33A6"/>
    <w:rsid w:val="003F33BA"/>
    <w:rsid w:val="003F33E9"/>
    <w:rsid w:val="003F3493"/>
    <w:rsid w:val="003F34A7"/>
    <w:rsid w:val="003F3580"/>
    <w:rsid w:val="003F35CC"/>
    <w:rsid w:val="003F3706"/>
    <w:rsid w:val="003F3792"/>
    <w:rsid w:val="003F37C4"/>
    <w:rsid w:val="003F3801"/>
    <w:rsid w:val="003F389C"/>
    <w:rsid w:val="003F39E6"/>
    <w:rsid w:val="003F3A63"/>
    <w:rsid w:val="003F3CD7"/>
    <w:rsid w:val="003F3E1D"/>
    <w:rsid w:val="003F3F98"/>
    <w:rsid w:val="003F42DC"/>
    <w:rsid w:val="003F42FB"/>
    <w:rsid w:val="003F43AD"/>
    <w:rsid w:val="003F43BB"/>
    <w:rsid w:val="003F43E2"/>
    <w:rsid w:val="003F456D"/>
    <w:rsid w:val="003F48E0"/>
    <w:rsid w:val="003F4907"/>
    <w:rsid w:val="003F4AC3"/>
    <w:rsid w:val="003F4BA4"/>
    <w:rsid w:val="003F4BCC"/>
    <w:rsid w:val="003F4F4F"/>
    <w:rsid w:val="003F4F5A"/>
    <w:rsid w:val="003F4FFD"/>
    <w:rsid w:val="003F53B5"/>
    <w:rsid w:val="003F56D4"/>
    <w:rsid w:val="003F5900"/>
    <w:rsid w:val="003F5A2F"/>
    <w:rsid w:val="003F5B55"/>
    <w:rsid w:val="003F5B70"/>
    <w:rsid w:val="003F5DC6"/>
    <w:rsid w:val="003F5DE8"/>
    <w:rsid w:val="003F5EAD"/>
    <w:rsid w:val="003F600A"/>
    <w:rsid w:val="003F6140"/>
    <w:rsid w:val="003F61DE"/>
    <w:rsid w:val="003F6255"/>
    <w:rsid w:val="003F62AE"/>
    <w:rsid w:val="003F631D"/>
    <w:rsid w:val="003F63A7"/>
    <w:rsid w:val="003F64EC"/>
    <w:rsid w:val="003F6749"/>
    <w:rsid w:val="003F6785"/>
    <w:rsid w:val="003F6918"/>
    <w:rsid w:val="003F69BF"/>
    <w:rsid w:val="003F6B12"/>
    <w:rsid w:val="003F6C92"/>
    <w:rsid w:val="003F6EB5"/>
    <w:rsid w:val="003F6ED2"/>
    <w:rsid w:val="003F70B8"/>
    <w:rsid w:val="003F70D1"/>
    <w:rsid w:val="003F712A"/>
    <w:rsid w:val="003F71AF"/>
    <w:rsid w:val="003F71EA"/>
    <w:rsid w:val="003F725B"/>
    <w:rsid w:val="003F72C3"/>
    <w:rsid w:val="003F73B7"/>
    <w:rsid w:val="003F74BC"/>
    <w:rsid w:val="003F75B6"/>
    <w:rsid w:val="003F766D"/>
    <w:rsid w:val="003F767B"/>
    <w:rsid w:val="003F76D9"/>
    <w:rsid w:val="003F776B"/>
    <w:rsid w:val="003F7C0F"/>
    <w:rsid w:val="003F7C3A"/>
    <w:rsid w:val="003F7F3B"/>
    <w:rsid w:val="003F7F50"/>
    <w:rsid w:val="004000C6"/>
    <w:rsid w:val="00400298"/>
    <w:rsid w:val="004002EF"/>
    <w:rsid w:val="0040049E"/>
    <w:rsid w:val="00400744"/>
    <w:rsid w:val="0040078A"/>
    <w:rsid w:val="00400834"/>
    <w:rsid w:val="00400B38"/>
    <w:rsid w:val="00400C31"/>
    <w:rsid w:val="00400CC9"/>
    <w:rsid w:val="00400FCF"/>
    <w:rsid w:val="0040110B"/>
    <w:rsid w:val="0040139E"/>
    <w:rsid w:val="0040182D"/>
    <w:rsid w:val="004018E6"/>
    <w:rsid w:val="00401B77"/>
    <w:rsid w:val="00401E87"/>
    <w:rsid w:val="00401FE9"/>
    <w:rsid w:val="004020D8"/>
    <w:rsid w:val="0040218A"/>
    <w:rsid w:val="0040223A"/>
    <w:rsid w:val="004023F4"/>
    <w:rsid w:val="00402488"/>
    <w:rsid w:val="004024AC"/>
    <w:rsid w:val="004024BC"/>
    <w:rsid w:val="00402739"/>
    <w:rsid w:val="0040278A"/>
    <w:rsid w:val="0040296C"/>
    <w:rsid w:val="00402A0B"/>
    <w:rsid w:val="00402A56"/>
    <w:rsid w:val="00402B9A"/>
    <w:rsid w:val="00402BCB"/>
    <w:rsid w:val="00402DE6"/>
    <w:rsid w:val="0040311E"/>
    <w:rsid w:val="004031F1"/>
    <w:rsid w:val="00403203"/>
    <w:rsid w:val="00403325"/>
    <w:rsid w:val="0040334A"/>
    <w:rsid w:val="004033CB"/>
    <w:rsid w:val="0040375D"/>
    <w:rsid w:val="00403760"/>
    <w:rsid w:val="004037B4"/>
    <w:rsid w:val="00403A39"/>
    <w:rsid w:val="00403B1A"/>
    <w:rsid w:val="00403B43"/>
    <w:rsid w:val="00403BB8"/>
    <w:rsid w:val="00403DE7"/>
    <w:rsid w:val="004040A4"/>
    <w:rsid w:val="0040419F"/>
    <w:rsid w:val="004041C8"/>
    <w:rsid w:val="0040420A"/>
    <w:rsid w:val="00404425"/>
    <w:rsid w:val="00404745"/>
    <w:rsid w:val="00404BFF"/>
    <w:rsid w:val="00404D63"/>
    <w:rsid w:val="00404EE4"/>
    <w:rsid w:val="00404F0F"/>
    <w:rsid w:val="004053EC"/>
    <w:rsid w:val="00405696"/>
    <w:rsid w:val="0040569D"/>
    <w:rsid w:val="004057AA"/>
    <w:rsid w:val="00405B9C"/>
    <w:rsid w:val="00405E3B"/>
    <w:rsid w:val="00405E5D"/>
    <w:rsid w:val="00405F31"/>
    <w:rsid w:val="00405FC5"/>
    <w:rsid w:val="0040606C"/>
    <w:rsid w:val="00406211"/>
    <w:rsid w:val="004063AA"/>
    <w:rsid w:val="004063F2"/>
    <w:rsid w:val="00406471"/>
    <w:rsid w:val="004064D0"/>
    <w:rsid w:val="0040683C"/>
    <w:rsid w:val="00406980"/>
    <w:rsid w:val="00406A3A"/>
    <w:rsid w:val="00406A66"/>
    <w:rsid w:val="00406C82"/>
    <w:rsid w:val="00406DBF"/>
    <w:rsid w:val="00406EE8"/>
    <w:rsid w:val="00406FCC"/>
    <w:rsid w:val="0040734D"/>
    <w:rsid w:val="0040747A"/>
    <w:rsid w:val="004074AB"/>
    <w:rsid w:val="0040770A"/>
    <w:rsid w:val="00407728"/>
    <w:rsid w:val="00407766"/>
    <w:rsid w:val="00407A1D"/>
    <w:rsid w:val="00407A80"/>
    <w:rsid w:val="00407B38"/>
    <w:rsid w:val="00407C80"/>
    <w:rsid w:val="00407CB0"/>
    <w:rsid w:val="00407CDA"/>
    <w:rsid w:val="00407E3C"/>
    <w:rsid w:val="00407FAD"/>
    <w:rsid w:val="00410183"/>
    <w:rsid w:val="00410275"/>
    <w:rsid w:val="0041063C"/>
    <w:rsid w:val="0041064A"/>
    <w:rsid w:val="00410701"/>
    <w:rsid w:val="00410A02"/>
    <w:rsid w:val="00410B99"/>
    <w:rsid w:val="00410D74"/>
    <w:rsid w:val="00410F06"/>
    <w:rsid w:val="00410F3D"/>
    <w:rsid w:val="00410F66"/>
    <w:rsid w:val="00411179"/>
    <w:rsid w:val="0041126A"/>
    <w:rsid w:val="00411387"/>
    <w:rsid w:val="004114B4"/>
    <w:rsid w:val="004116B3"/>
    <w:rsid w:val="00411765"/>
    <w:rsid w:val="004117BD"/>
    <w:rsid w:val="004118D8"/>
    <w:rsid w:val="0041190F"/>
    <w:rsid w:val="00411A48"/>
    <w:rsid w:val="00411A7D"/>
    <w:rsid w:val="00411AA6"/>
    <w:rsid w:val="00411B57"/>
    <w:rsid w:val="00411C33"/>
    <w:rsid w:val="00411E86"/>
    <w:rsid w:val="0041203A"/>
    <w:rsid w:val="0041209C"/>
    <w:rsid w:val="004120ED"/>
    <w:rsid w:val="004120FF"/>
    <w:rsid w:val="00412115"/>
    <w:rsid w:val="004121A2"/>
    <w:rsid w:val="00412461"/>
    <w:rsid w:val="0041269F"/>
    <w:rsid w:val="004127F1"/>
    <w:rsid w:val="0041297D"/>
    <w:rsid w:val="004129E3"/>
    <w:rsid w:val="00412A2C"/>
    <w:rsid w:val="00412A5D"/>
    <w:rsid w:val="00412CEB"/>
    <w:rsid w:val="00412DEE"/>
    <w:rsid w:val="00412E03"/>
    <w:rsid w:val="00412F09"/>
    <w:rsid w:val="00412F45"/>
    <w:rsid w:val="00413096"/>
    <w:rsid w:val="004130DC"/>
    <w:rsid w:val="0041314E"/>
    <w:rsid w:val="0041316E"/>
    <w:rsid w:val="004132B0"/>
    <w:rsid w:val="0041344F"/>
    <w:rsid w:val="004135C6"/>
    <w:rsid w:val="0041392C"/>
    <w:rsid w:val="004139B9"/>
    <w:rsid w:val="00413A5E"/>
    <w:rsid w:val="00413B9D"/>
    <w:rsid w:val="00413BE0"/>
    <w:rsid w:val="00413C27"/>
    <w:rsid w:val="00413DAD"/>
    <w:rsid w:val="00413E9E"/>
    <w:rsid w:val="00413EC3"/>
    <w:rsid w:val="00414035"/>
    <w:rsid w:val="0041407C"/>
    <w:rsid w:val="00414155"/>
    <w:rsid w:val="00414206"/>
    <w:rsid w:val="004143FC"/>
    <w:rsid w:val="00414457"/>
    <w:rsid w:val="004146E1"/>
    <w:rsid w:val="00414881"/>
    <w:rsid w:val="004149A8"/>
    <w:rsid w:val="00414A8B"/>
    <w:rsid w:val="00414CFC"/>
    <w:rsid w:val="00414D76"/>
    <w:rsid w:val="00414E85"/>
    <w:rsid w:val="00414F34"/>
    <w:rsid w:val="0041517D"/>
    <w:rsid w:val="004154C1"/>
    <w:rsid w:val="0041553A"/>
    <w:rsid w:val="00415649"/>
    <w:rsid w:val="0041574F"/>
    <w:rsid w:val="004157A5"/>
    <w:rsid w:val="004158FC"/>
    <w:rsid w:val="004159C4"/>
    <w:rsid w:val="00415BBD"/>
    <w:rsid w:val="00415BBF"/>
    <w:rsid w:val="00415C52"/>
    <w:rsid w:val="00415D87"/>
    <w:rsid w:val="00415DAE"/>
    <w:rsid w:val="00415E16"/>
    <w:rsid w:val="00415F03"/>
    <w:rsid w:val="00415FC5"/>
    <w:rsid w:val="0041601E"/>
    <w:rsid w:val="004161C2"/>
    <w:rsid w:val="004161C9"/>
    <w:rsid w:val="00416209"/>
    <w:rsid w:val="004162EC"/>
    <w:rsid w:val="004163B5"/>
    <w:rsid w:val="0041676C"/>
    <w:rsid w:val="004167B8"/>
    <w:rsid w:val="00416AB8"/>
    <w:rsid w:val="00416BFE"/>
    <w:rsid w:val="00416CB7"/>
    <w:rsid w:val="00416EFD"/>
    <w:rsid w:val="00416F58"/>
    <w:rsid w:val="00416FC4"/>
    <w:rsid w:val="00417203"/>
    <w:rsid w:val="00417264"/>
    <w:rsid w:val="00417386"/>
    <w:rsid w:val="00417494"/>
    <w:rsid w:val="00417681"/>
    <w:rsid w:val="004176B7"/>
    <w:rsid w:val="00417AF1"/>
    <w:rsid w:val="00417C02"/>
    <w:rsid w:val="00417E5C"/>
    <w:rsid w:val="00417E64"/>
    <w:rsid w:val="00417F01"/>
    <w:rsid w:val="00417FBC"/>
    <w:rsid w:val="004200CC"/>
    <w:rsid w:val="004201B7"/>
    <w:rsid w:val="0042020F"/>
    <w:rsid w:val="004202F5"/>
    <w:rsid w:val="00420477"/>
    <w:rsid w:val="004204FF"/>
    <w:rsid w:val="0042059C"/>
    <w:rsid w:val="0042087D"/>
    <w:rsid w:val="004208D4"/>
    <w:rsid w:val="004209B7"/>
    <w:rsid w:val="004209B9"/>
    <w:rsid w:val="00420CE1"/>
    <w:rsid w:val="00420D1E"/>
    <w:rsid w:val="00420E9D"/>
    <w:rsid w:val="00420FCD"/>
    <w:rsid w:val="00421071"/>
    <w:rsid w:val="004210B3"/>
    <w:rsid w:val="00421236"/>
    <w:rsid w:val="0042132D"/>
    <w:rsid w:val="004213CE"/>
    <w:rsid w:val="00421457"/>
    <w:rsid w:val="00421534"/>
    <w:rsid w:val="00421658"/>
    <w:rsid w:val="0042171A"/>
    <w:rsid w:val="0042180E"/>
    <w:rsid w:val="0042181F"/>
    <w:rsid w:val="00421927"/>
    <w:rsid w:val="00421A3A"/>
    <w:rsid w:val="00421B4A"/>
    <w:rsid w:val="00421B6E"/>
    <w:rsid w:val="00421F83"/>
    <w:rsid w:val="004222FA"/>
    <w:rsid w:val="004223DF"/>
    <w:rsid w:val="0042247D"/>
    <w:rsid w:val="004225DE"/>
    <w:rsid w:val="00422794"/>
    <w:rsid w:val="004227E2"/>
    <w:rsid w:val="004228B4"/>
    <w:rsid w:val="004229B1"/>
    <w:rsid w:val="00422A68"/>
    <w:rsid w:val="00422B4B"/>
    <w:rsid w:val="00422D3E"/>
    <w:rsid w:val="00422E37"/>
    <w:rsid w:val="00422E6E"/>
    <w:rsid w:val="00422E72"/>
    <w:rsid w:val="0042301D"/>
    <w:rsid w:val="00423187"/>
    <w:rsid w:val="004231CD"/>
    <w:rsid w:val="00423437"/>
    <w:rsid w:val="004235C1"/>
    <w:rsid w:val="004235D9"/>
    <w:rsid w:val="00423741"/>
    <w:rsid w:val="00423925"/>
    <w:rsid w:val="00423AB9"/>
    <w:rsid w:val="00423AD2"/>
    <w:rsid w:val="00423AE5"/>
    <w:rsid w:val="00423B60"/>
    <w:rsid w:val="00423D1D"/>
    <w:rsid w:val="00423E83"/>
    <w:rsid w:val="004242D2"/>
    <w:rsid w:val="004242F7"/>
    <w:rsid w:val="00424382"/>
    <w:rsid w:val="004248FE"/>
    <w:rsid w:val="00424934"/>
    <w:rsid w:val="00424961"/>
    <w:rsid w:val="00424AB6"/>
    <w:rsid w:val="00424C74"/>
    <w:rsid w:val="00424C7E"/>
    <w:rsid w:val="00424EF7"/>
    <w:rsid w:val="00424F04"/>
    <w:rsid w:val="0042534F"/>
    <w:rsid w:val="0042549E"/>
    <w:rsid w:val="004254A4"/>
    <w:rsid w:val="00425512"/>
    <w:rsid w:val="004255F6"/>
    <w:rsid w:val="004256ED"/>
    <w:rsid w:val="00425800"/>
    <w:rsid w:val="0042580B"/>
    <w:rsid w:val="00425BCC"/>
    <w:rsid w:val="00425BDB"/>
    <w:rsid w:val="00425D95"/>
    <w:rsid w:val="00425DD1"/>
    <w:rsid w:val="00425E4D"/>
    <w:rsid w:val="00425EAA"/>
    <w:rsid w:val="00426069"/>
    <w:rsid w:val="0042622B"/>
    <w:rsid w:val="00426352"/>
    <w:rsid w:val="0042640B"/>
    <w:rsid w:val="0042669F"/>
    <w:rsid w:val="00426A1D"/>
    <w:rsid w:val="00426AB3"/>
    <w:rsid w:val="00426AFC"/>
    <w:rsid w:val="00426B49"/>
    <w:rsid w:val="00426BAC"/>
    <w:rsid w:val="00426BEB"/>
    <w:rsid w:val="00426D6C"/>
    <w:rsid w:val="00427072"/>
    <w:rsid w:val="0042707D"/>
    <w:rsid w:val="004271E2"/>
    <w:rsid w:val="00427207"/>
    <w:rsid w:val="00427244"/>
    <w:rsid w:val="004273AF"/>
    <w:rsid w:val="0042745D"/>
    <w:rsid w:val="00427471"/>
    <w:rsid w:val="004274C9"/>
    <w:rsid w:val="00427655"/>
    <w:rsid w:val="004276EC"/>
    <w:rsid w:val="004277A0"/>
    <w:rsid w:val="00427AEF"/>
    <w:rsid w:val="00427BF7"/>
    <w:rsid w:val="00427E4B"/>
    <w:rsid w:val="004300E5"/>
    <w:rsid w:val="00430332"/>
    <w:rsid w:val="004304CD"/>
    <w:rsid w:val="004305F9"/>
    <w:rsid w:val="00430738"/>
    <w:rsid w:val="00430761"/>
    <w:rsid w:val="00430951"/>
    <w:rsid w:val="004309CF"/>
    <w:rsid w:val="00430A81"/>
    <w:rsid w:val="00430AA9"/>
    <w:rsid w:val="00430BF1"/>
    <w:rsid w:val="00430BF9"/>
    <w:rsid w:val="00430C98"/>
    <w:rsid w:val="00430D5B"/>
    <w:rsid w:val="00430D9D"/>
    <w:rsid w:val="00430FB5"/>
    <w:rsid w:val="00431155"/>
    <w:rsid w:val="00431195"/>
    <w:rsid w:val="004311D0"/>
    <w:rsid w:val="00431581"/>
    <w:rsid w:val="0043190D"/>
    <w:rsid w:val="00431C90"/>
    <w:rsid w:val="00431CAB"/>
    <w:rsid w:val="00431D0C"/>
    <w:rsid w:val="00431D36"/>
    <w:rsid w:val="004320B7"/>
    <w:rsid w:val="00432150"/>
    <w:rsid w:val="0043217A"/>
    <w:rsid w:val="004321D9"/>
    <w:rsid w:val="00432228"/>
    <w:rsid w:val="004322A8"/>
    <w:rsid w:val="004324A7"/>
    <w:rsid w:val="0043252E"/>
    <w:rsid w:val="00432616"/>
    <w:rsid w:val="0043268C"/>
    <w:rsid w:val="004328CC"/>
    <w:rsid w:val="0043293A"/>
    <w:rsid w:val="004329D5"/>
    <w:rsid w:val="00432A6D"/>
    <w:rsid w:val="00432F4F"/>
    <w:rsid w:val="00433186"/>
    <w:rsid w:val="004332C1"/>
    <w:rsid w:val="004334B6"/>
    <w:rsid w:val="00433517"/>
    <w:rsid w:val="004335B2"/>
    <w:rsid w:val="004335F0"/>
    <w:rsid w:val="004337E9"/>
    <w:rsid w:val="00433B2D"/>
    <w:rsid w:val="00433C6F"/>
    <w:rsid w:val="00433E00"/>
    <w:rsid w:val="004340E9"/>
    <w:rsid w:val="004341A6"/>
    <w:rsid w:val="00434460"/>
    <w:rsid w:val="00434706"/>
    <w:rsid w:val="00434864"/>
    <w:rsid w:val="0043488B"/>
    <w:rsid w:val="004348BC"/>
    <w:rsid w:val="004348BF"/>
    <w:rsid w:val="004349C9"/>
    <w:rsid w:val="00434A67"/>
    <w:rsid w:val="00434ACD"/>
    <w:rsid w:val="00434AEF"/>
    <w:rsid w:val="00434D7C"/>
    <w:rsid w:val="00434FE8"/>
    <w:rsid w:val="0043518E"/>
    <w:rsid w:val="00435243"/>
    <w:rsid w:val="00435364"/>
    <w:rsid w:val="00435453"/>
    <w:rsid w:val="004354C5"/>
    <w:rsid w:val="00435586"/>
    <w:rsid w:val="00435A98"/>
    <w:rsid w:val="00435B69"/>
    <w:rsid w:val="00435BF4"/>
    <w:rsid w:val="00435C7B"/>
    <w:rsid w:val="00435E20"/>
    <w:rsid w:val="00435E2E"/>
    <w:rsid w:val="00435E9F"/>
    <w:rsid w:val="00435FAB"/>
    <w:rsid w:val="00435FBE"/>
    <w:rsid w:val="004360AF"/>
    <w:rsid w:val="00436188"/>
    <w:rsid w:val="00436213"/>
    <w:rsid w:val="00436B3F"/>
    <w:rsid w:val="00436E2E"/>
    <w:rsid w:val="0043734F"/>
    <w:rsid w:val="004374E2"/>
    <w:rsid w:val="00437627"/>
    <w:rsid w:val="00437658"/>
    <w:rsid w:val="004376F5"/>
    <w:rsid w:val="00437974"/>
    <w:rsid w:val="00437B23"/>
    <w:rsid w:val="00437CE5"/>
    <w:rsid w:val="00437D09"/>
    <w:rsid w:val="00437D0A"/>
    <w:rsid w:val="00437E04"/>
    <w:rsid w:val="00437E68"/>
    <w:rsid w:val="00437EBC"/>
    <w:rsid w:val="00437F16"/>
    <w:rsid w:val="00440004"/>
    <w:rsid w:val="0044016E"/>
    <w:rsid w:val="004404FA"/>
    <w:rsid w:val="0044065E"/>
    <w:rsid w:val="004407A3"/>
    <w:rsid w:val="00440819"/>
    <w:rsid w:val="004408FB"/>
    <w:rsid w:val="004409A6"/>
    <w:rsid w:val="00440A6B"/>
    <w:rsid w:val="00440AC3"/>
    <w:rsid w:val="00440EB8"/>
    <w:rsid w:val="00440F0C"/>
    <w:rsid w:val="00440F20"/>
    <w:rsid w:val="00440F8B"/>
    <w:rsid w:val="00441038"/>
    <w:rsid w:val="004410CA"/>
    <w:rsid w:val="004413F4"/>
    <w:rsid w:val="0044184F"/>
    <w:rsid w:val="004418F2"/>
    <w:rsid w:val="00441921"/>
    <w:rsid w:val="004419C5"/>
    <w:rsid w:val="00441B77"/>
    <w:rsid w:val="00441C76"/>
    <w:rsid w:val="00441CF9"/>
    <w:rsid w:val="00441D12"/>
    <w:rsid w:val="00441EC2"/>
    <w:rsid w:val="00441EC5"/>
    <w:rsid w:val="00441ED1"/>
    <w:rsid w:val="0044201E"/>
    <w:rsid w:val="00442045"/>
    <w:rsid w:val="0044206C"/>
    <w:rsid w:val="004421DF"/>
    <w:rsid w:val="00442400"/>
    <w:rsid w:val="00442428"/>
    <w:rsid w:val="004426B4"/>
    <w:rsid w:val="00442819"/>
    <w:rsid w:val="00442B7A"/>
    <w:rsid w:val="00442C2B"/>
    <w:rsid w:val="00442E00"/>
    <w:rsid w:val="00442E89"/>
    <w:rsid w:val="00442EAD"/>
    <w:rsid w:val="004430FE"/>
    <w:rsid w:val="00443195"/>
    <w:rsid w:val="0044324D"/>
    <w:rsid w:val="0044337D"/>
    <w:rsid w:val="004433C1"/>
    <w:rsid w:val="00443651"/>
    <w:rsid w:val="00443731"/>
    <w:rsid w:val="004437D4"/>
    <w:rsid w:val="0044396F"/>
    <w:rsid w:val="00443E9C"/>
    <w:rsid w:val="00443F25"/>
    <w:rsid w:val="00443FD8"/>
    <w:rsid w:val="00444035"/>
    <w:rsid w:val="00444073"/>
    <w:rsid w:val="0044435E"/>
    <w:rsid w:val="00444367"/>
    <w:rsid w:val="004444B2"/>
    <w:rsid w:val="004444E3"/>
    <w:rsid w:val="00444501"/>
    <w:rsid w:val="00444530"/>
    <w:rsid w:val="00444700"/>
    <w:rsid w:val="00444904"/>
    <w:rsid w:val="0044499F"/>
    <w:rsid w:val="00444C92"/>
    <w:rsid w:val="00444CBC"/>
    <w:rsid w:val="00444F2C"/>
    <w:rsid w:val="004452D8"/>
    <w:rsid w:val="0044533D"/>
    <w:rsid w:val="00445400"/>
    <w:rsid w:val="00445414"/>
    <w:rsid w:val="0044544A"/>
    <w:rsid w:val="00445672"/>
    <w:rsid w:val="00445740"/>
    <w:rsid w:val="0044578F"/>
    <w:rsid w:val="004459CC"/>
    <w:rsid w:val="00445B22"/>
    <w:rsid w:val="00445E06"/>
    <w:rsid w:val="00445E91"/>
    <w:rsid w:val="00445FBF"/>
    <w:rsid w:val="00446077"/>
    <w:rsid w:val="004460AA"/>
    <w:rsid w:val="004461EA"/>
    <w:rsid w:val="00446303"/>
    <w:rsid w:val="00446385"/>
    <w:rsid w:val="0044638A"/>
    <w:rsid w:val="004463B0"/>
    <w:rsid w:val="00446409"/>
    <w:rsid w:val="0044653B"/>
    <w:rsid w:val="004466B3"/>
    <w:rsid w:val="0044672C"/>
    <w:rsid w:val="00446870"/>
    <w:rsid w:val="00446A66"/>
    <w:rsid w:val="00446AE8"/>
    <w:rsid w:val="00446B4F"/>
    <w:rsid w:val="00446C23"/>
    <w:rsid w:val="00446C58"/>
    <w:rsid w:val="00446CA7"/>
    <w:rsid w:val="00446F32"/>
    <w:rsid w:val="0044705F"/>
    <w:rsid w:val="004470D0"/>
    <w:rsid w:val="00447247"/>
    <w:rsid w:val="00447269"/>
    <w:rsid w:val="00447499"/>
    <w:rsid w:val="004474F3"/>
    <w:rsid w:val="00447500"/>
    <w:rsid w:val="0044757D"/>
    <w:rsid w:val="00447882"/>
    <w:rsid w:val="00447E4C"/>
    <w:rsid w:val="00447E9E"/>
    <w:rsid w:val="00447EC1"/>
    <w:rsid w:val="00447FB6"/>
    <w:rsid w:val="004500B4"/>
    <w:rsid w:val="004500BC"/>
    <w:rsid w:val="00450175"/>
    <w:rsid w:val="0045044C"/>
    <w:rsid w:val="004507BE"/>
    <w:rsid w:val="00450845"/>
    <w:rsid w:val="00450877"/>
    <w:rsid w:val="00450AFB"/>
    <w:rsid w:val="00450B97"/>
    <w:rsid w:val="00450C77"/>
    <w:rsid w:val="00450D21"/>
    <w:rsid w:val="0045100E"/>
    <w:rsid w:val="00451388"/>
    <w:rsid w:val="004513D2"/>
    <w:rsid w:val="00451446"/>
    <w:rsid w:val="004514B8"/>
    <w:rsid w:val="0045170B"/>
    <w:rsid w:val="00451727"/>
    <w:rsid w:val="004517C8"/>
    <w:rsid w:val="00451907"/>
    <w:rsid w:val="00451B21"/>
    <w:rsid w:val="00451B2A"/>
    <w:rsid w:val="00451B9A"/>
    <w:rsid w:val="00452261"/>
    <w:rsid w:val="004522B2"/>
    <w:rsid w:val="0045235D"/>
    <w:rsid w:val="00452416"/>
    <w:rsid w:val="0045250E"/>
    <w:rsid w:val="00452567"/>
    <w:rsid w:val="004525C0"/>
    <w:rsid w:val="004525D1"/>
    <w:rsid w:val="004526C1"/>
    <w:rsid w:val="00452877"/>
    <w:rsid w:val="00452A52"/>
    <w:rsid w:val="00452A80"/>
    <w:rsid w:val="00452B0F"/>
    <w:rsid w:val="00452DED"/>
    <w:rsid w:val="0045308B"/>
    <w:rsid w:val="00453097"/>
    <w:rsid w:val="0045326D"/>
    <w:rsid w:val="0045331B"/>
    <w:rsid w:val="004533BE"/>
    <w:rsid w:val="004534AC"/>
    <w:rsid w:val="004535D3"/>
    <w:rsid w:val="00453733"/>
    <w:rsid w:val="0045375A"/>
    <w:rsid w:val="0045390E"/>
    <w:rsid w:val="00453A05"/>
    <w:rsid w:val="00453A0E"/>
    <w:rsid w:val="00453C3D"/>
    <w:rsid w:val="00453C54"/>
    <w:rsid w:val="00454168"/>
    <w:rsid w:val="004542B6"/>
    <w:rsid w:val="004545B1"/>
    <w:rsid w:val="0045474F"/>
    <w:rsid w:val="004547B0"/>
    <w:rsid w:val="004547BE"/>
    <w:rsid w:val="00454880"/>
    <w:rsid w:val="00454937"/>
    <w:rsid w:val="00454949"/>
    <w:rsid w:val="004549E3"/>
    <w:rsid w:val="00454A6C"/>
    <w:rsid w:val="00454BA4"/>
    <w:rsid w:val="00454BC4"/>
    <w:rsid w:val="00454C58"/>
    <w:rsid w:val="00454CD0"/>
    <w:rsid w:val="0045504D"/>
    <w:rsid w:val="0045526B"/>
    <w:rsid w:val="00455349"/>
    <w:rsid w:val="0045534A"/>
    <w:rsid w:val="0045545C"/>
    <w:rsid w:val="0045553C"/>
    <w:rsid w:val="00455793"/>
    <w:rsid w:val="004558A8"/>
    <w:rsid w:val="004558B4"/>
    <w:rsid w:val="00455961"/>
    <w:rsid w:val="004559AE"/>
    <w:rsid w:val="00455E86"/>
    <w:rsid w:val="00455E9C"/>
    <w:rsid w:val="00456074"/>
    <w:rsid w:val="004560B4"/>
    <w:rsid w:val="00456114"/>
    <w:rsid w:val="00456153"/>
    <w:rsid w:val="004562C4"/>
    <w:rsid w:val="004562D1"/>
    <w:rsid w:val="004562E2"/>
    <w:rsid w:val="00456482"/>
    <w:rsid w:val="004564A2"/>
    <w:rsid w:val="0045693B"/>
    <w:rsid w:val="004569CB"/>
    <w:rsid w:val="00456A92"/>
    <w:rsid w:val="00456E53"/>
    <w:rsid w:val="00456F02"/>
    <w:rsid w:val="00456F61"/>
    <w:rsid w:val="00457080"/>
    <w:rsid w:val="004572A1"/>
    <w:rsid w:val="004572E1"/>
    <w:rsid w:val="00457572"/>
    <w:rsid w:val="004575C1"/>
    <w:rsid w:val="004575E4"/>
    <w:rsid w:val="0045782A"/>
    <w:rsid w:val="00457A33"/>
    <w:rsid w:val="00457A4F"/>
    <w:rsid w:val="00457BF1"/>
    <w:rsid w:val="00457C8B"/>
    <w:rsid w:val="00457CA1"/>
    <w:rsid w:val="00457DA6"/>
    <w:rsid w:val="00457EAA"/>
    <w:rsid w:val="00457FD3"/>
    <w:rsid w:val="00460070"/>
    <w:rsid w:val="0046014A"/>
    <w:rsid w:val="00460230"/>
    <w:rsid w:val="00460266"/>
    <w:rsid w:val="004602B6"/>
    <w:rsid w:val="004602BC"/>
    <w:rsid w:val="00460430"/>
    <w:rsid w:val="0046057A"/>
    <w:rsid w:val="004606FB"/>
    <w:rsid w:val="004608D3"/>
    <w:rsid w:val="00460966"/>
    <w:rsid w:val="00460B2E"/>
    <w:rsid w:val="00460E0F"/>
    <w:rsid w:val="00460EFC"/>
    <w:rsid w:val="00460F13"/>
    <w:rsid w:val="00460F2E"/>
    <w:rsid w:val="004613E1"/>
    <w:rsid w:val="004614F2"/>
    <w:rsid w:val="00461647"/>
    <w:rsid w:val="00461668"/>
    <w:rsid w:val="00461757"/>
    <w:rsid w:val="00461B6D"/>
    <w:rsid w:val="00461B71"/>
    <w:rsid w:val="00461D45"/>
    <w:rsid w:val="00461DCF"/>
    <w:rsid w:val="00461F00"/>
    <w:rsid w:val="00461F3D"/>
    <w:rsid w:val="004626D4"/>
    <w:rsid w:val="004626E0"/>
    <w:rsid w:val="0046298C"/>
    <w:rsid w:val="00462992"/>
    <w:rsid w:val="00462BAB"/>
    <w:rsid w:val="00462BC8"/>
    <w:rsid w:val="00462BE8"/>
    <w:rsid w:val="00462E2E"/>
    <w:rsid w:val="00462F25"/>
    <w:rsid w:val="0046302F"/>
    <w:rsid w:val="004630AB"/>
    <w:rsid w:val="004633EA"/>
    <w:rsid w:val="004638E8"/>
    <w:rsid w:val="00463A16"/>
    <w:rsid w:val="00463AF1"/>
    <w:rsid w:val="00463AFC"/>
    <w:rsid w:val="00463D31"/>
    <w:rsid w:val="0046414C"/>
    <w:rsid w:val="004643AB"/>
    <w:rsid w:val="004643AF"/>
    <w:rsid w:val="004644DB"/>
    <w:rsid w:val="00464510"/>
    <w:rsid w:val="004646C3"/>
    <w:rsid w:val="00464730"/>
    <w:rsid w:val="0046479D"/>
    <w:rsid w:val="00464944"/>
    <w:rsid w:val="00464A61"/>
    <w:rsid w:val="00464AEA"/>
    <w:rsid w:val="00464BE5"/>
    <w:rsid w:val="00464C7A"/>
    <w:rsid w:val="00464D38"/>
    <w:rsid w:val="00464DB5"/>
    <w:rsid w:val="00464FBD"/>
    <w:rsid w:val="0046502D"/>
    <w:rsid w:val="00465151"/>
    <w:rsid w:val="00465243"/>
    <w:rsid w:val="00465284"/>
    <w:rsid w:val="0046558E"/>
    <w:rsid w:val="004656C7"/>
    <w:rsid w:val="0046572B"/>
    <w:rsid w:val="00465741"/>
    <w:rsid w:val="00465763"/>
    <w:rsid w:val="004657D1"/>
    <w:rsid w:val="0046584E"/>
    <w:rsid w:val="0046590A"/>
    <w:rsid w:val="00465E8A"/>
    <w:rsid w:val="00465F09"/>
    <w:rsid w:val="004660D9"/>
    <w:rsid w:val="004660DA"/>
    <w:rsid w:val="0046612E"/>
    <w:rsid w:val="00466371"/>
    <w:rsid w:val="00466635"/>
    <w:rsid w:val="00466693"/>
    <w:rsid w:val="004666A4"/>
    <w:rsid w:val="004667DD"/>
    <w:rsid w:val="0046691C"/>
    <w:rsid w:val="004669D0"/>
    <w:rsid w:val="004669FF"/>
    <w:rsid w:val="00466C97"/>
    <w:rsid w:val="00466CEB"/>
    <w:rsid w:val="00466D06"/>
    <w:rsid w:val="00466E57"/>
    <w:rsid w:val="00466F5A"/>
    <w:rsid w:val="004670B3"/>
    <w:rsid w:val="0046710B"/>
    <w:rsid w:val="004674D9"/>
    <w:rsid w:val="00467628"/>
    <w:rsid w:val="00467BDD"/>
    <w:rsid w:val="00467D55"/>
    <w:rsid w:val="00467F3C"/>
    <w:rsid w:val="0047010C"/>
    <w:rsid w:val="004701D3"/>
    <w:rsid w:val="00470461"/>
    <w:rsid w:val="00470630"/>
    <w:rsid w:val="004706A8"/>
    <w:rsid w:val="0047084C"/>
    <w:rsid w:val="00470954"/>
    <w:rsid w:val="00470962"/>
    <w:rsid w:val="004709B8"/>
    <w:rsid w:val="00470C67"/>
    <w:rsid w:val="00470F6F"/>
    <w:rsid w:val="00471017"/>
    <w:rsid w:val="00471059"/>
    <w:rsid w:val="00471198"/>
    <w:rsid w:val="004711AB"/>
    <w:rsid w:val="00471223"/>
    <w:rsid w:val="0047133D"/>
    <w:rsid w:val="0047160F"/>
    <w:rsid w:val="0047165A"/>
    <w:rsid w:val="0047173D"/>
    <w:rsid w:val="004718CB"/>
    <w:rsid w:val="00471901"/>
    <w:rsid w:val="004719FC"/>
    <w:rsid w:val="004720C5"/>
    <w:rsid w:val="0047217B"/>
    <w:rsid w:val="004722EC"/>
    <w:rsid w:val="00472337"/>
    <w:rsid w:val="0047237D"/>
    <w:rsid w:val="004724C4"/>
    <w:rsid w:val="00472619"/>
    <w:rsid w:val="0047289F"/>
    <w:rsid w:val="0047296A"/>
    <w:rsid w:val="00472A06"/>
    <w:rsid w:val="00472A20"/>
    <w:rsid w:val="00472B53"/>
    <w:rsid w:val="00472C9C"/>
    <w:rsid w:val="00472D32"/>
    <w:rsid w:val="004733A7"/>
    <w:rsid w:val="004733D5"/>
    <w:rsid w:val="0047342C"/>
    <w:rsid w:val="00473440"/>
    <w:rsid w:val="0047352E"/>
    <w:rsid w:val="0047378C"/>
    <w:rsid w:val="004737DB"/>
    <w:rsid w:val="00473B1A"/>
    <w:rsid w:val="00473B1B"/>
    <w:rsid w:val="00473C5D"/>
    <w:rsid w:val="00473FBD"/>
    <w:rsid w:val="0047408B"/>
    <w:rsid w:val="00474197"/>
    <w:rsid w:val="00474278"/>
    <w:rsid w:val="00474346"/>
    <w:rsid w:val="00474471"/>
    <w:rsid w:val="00474571"/>
    <w:rsid w:val="004746C1"/>
    <w:rsid w:val="004747B2"/>
    <w:rsid w:val="004747B5"/>
    <w:rsid w:val="00474956"/>
    <w:rsid w:val="00474D87"/>
    <w:rsid w:val="004750AC"/>
    <w:rsid w:val="004750E1"/>
    <w:rsid w:val="004751F3"/>
    <w:rsid w:val="00475349"/>
    <w:rsid w:val="00475459"/>
    <w:rsid w:val="00475586"/>
    <w:rsid w:val="004756EC"/>
    <w:rsid w:val="00475AF1"/>
    <w:rsid w:val="00475B1C"/>
    <w:rsid w:val="00475B73"/>
    <w:rsid w:val="00475D98"/>
    <w:rsid w:val="00475DF0"/>
    <w:rsid w:val="00475E1E"/>
    <w:rsid w:val="00476050"/>
    <w:rsid w:val="004760C1"/>
    <w:rsid w:val="0047627E"/>
    <w:rsid w:val="0047649E"/>
    <w:rsid w:val="0047670B"/>
    <w:rsid w:val="00476720"/>
    <w:rsid w:val="004767A5"/>
    <w:rsid w:val="00476957"/>
    <w:rsid w:val="00476A2B"/>
    <w:rsid w:val="00476D8E"/>
    <w:rsid w:val="0047714A"/>
    <w:rsid w:val="00477197"/>
    <w:rsid w:val="004771D3"/>
    <w:rsid w:val="004772A9"/>
    <w:rsid w:val="004772B5"/>
    <w:rsid w:val="004776D9"/>
    <w:rsid w:val="004779CD"/>
    <w:rsid w:val="00477A9A"/>
    <w:rsid w:val="004802E0"/>
    <w:rsid w:val="004804A0"/>
    <w:rsid w:val="0048059D"/>
    <w:rsid w:val="004806FB"/>
    <w:rsid w:val="0048083F"/>
    <w:rsid w:val="00480997"/>
    <w:rsid w:val="004809D1"/>
    <w:rsid w:val="00480AF7"/>
    <w:rsid w:val="00480B2F"/>
    <w:rsid w:val="00480BDA"/>
    <w:rsid w:val="00480BFA"/>
    <w:rsid w:val="00480C32"/>
    <w:rsid w:val="00480F76"/>
    <w:rsid w:val="0048102E"/>
    <w:rsid w:val="004810BC"/>
    <w:rsid w:val="0048152B"/>
    <w:rsid w:val="00481534"/>
    <w:rsid w:val="004815E2"/>
    <w:rsid w:val="0048192A"/>
    <w:rsid w:val="00481B99"/>
    <w:rsid w:val="00481D0B"/>
    <w:rsid w:val="00481EBC"/>
    <w:rsid w:val="00481FB6"/>
    <w:rsid w:val="00482250"/>
    <w:rsid w:val="00482289"/>
    <w:rsid w:val="00482944"/>
    <w:rsid w:val="00482A4D"/>
    <w:rsid w:val="00482AA0"/>
    <w:rsid w:val="00482B25"/>
    <w:rsid w:val="00482B9D"/>
    <w:rsid w:val="00482C8D"/>
    <w:rsid w:val="00482D27"/>
    <w:rsid w:val="00482ECB"/>
    <w:rsid w:val="004831A8"/>
    <w:rsid w:val="004831DB"/>
    <w:rsid w:val="0048349A"/>
    <w:rsid w:val="00483752"/>
    <w:rsid w:val="004837A8"/>
    <w:rsid w:val="004838BD"/>
    <w:rsid w:val="004839AC"/>
    <w:rsid w:val="00483A7D"/>
    <w:rsid w:val="00483BB3"/>
    <w:rsid w:val="00483C33"/>
    <w:rsid w:val="00483CBD"/>
    <w:rsid w:val="004840E3"/>
    <w:rsid w:val="00484197"/>
    <w:rsid w:val="004841B1"/>
    <w:rsid w:val="0048480F"/>
    <w:rsid w:val="00484917"/>
    <w:rsid w:val="00484DB4"/>
    <w:rsid w:val="00484EB7"/>
    <w:rsid w:val="00484F97"/>
    <w:rsid w:val="00485027"/>
    <w:rsid w:val="00485382"/>
    <w:rsid w:val="004853D5"/>
    <w:rsid w:val="0048544B"/>
    <w:rsid w:val="0048557C"/>
    <w:rsid w:val="0048561C"/>
    <w:rsid w:val="0048573E"/>
    <w:rsid w:val="004858B0"/>
    <w:rsid w:val="004859A1"/>
    <w:rsid w:val="00485F31"/>
    <w:rsid w:val="00486159"/>
    <w:rsid w:val="0048629D"/>
    <w:rsid w:val="00486300"/>
    <w:rsid w:val="0048638A"/>
    <w:rsid w:val="0048645C"/>
    <w:rsid w:val="00486627"/>
    <w:rsid w:val="004866B4"/>
    <w:rsid w:val="00486715"/>
    <w:rsid w:val="00486857"/>
    <w:rsid w:val="004868F2"/>
    <w:rsid w:val="00486923"/>
    <w:rsid w:val="00486D7B"/>
    <w:rsid w:val="00486D99"/>
    <w:rsid w:val="00486E0E"/>
    <w:rsid w:val="00486EA6"/>
    <w:rsid w:val="00486F9B"/>
    <w:rsid w:val="004871AB"/>
    <w:rsid w:val="00487266"/>
    <w:rsid w:val="0048729D"/>
    <w:rsid w:val="00487435"/>
    <w:rsid w:val="004876A5"/>
    <w:rsid w:val="00487738"/>
    <w:rsid w:val="0048780F"/>
    <w:rsid w:val="0048783A"/>
    <w:rsid w:val="0048792D"/>
    <w:rsid w:val="00487E52"/>
    <w:rsid w:val="00487F7D"/>
    <w:rsid w:val="004900BE"/>
    <w:rsid w:val="00490371"/>
    <w:rsid w:val="00490374"/>
    <w:rsid w:val="004903C8"/>
    <w:rsid w:val="00490497"/>
    <w:rsid w:val="0049052E"/>
    <w:rsid w:val="004908F3"/>
    <w:rsid w:val="00490991"/>
    <w:rsid w:val="00490C33"/>
    <w:rsid w:val="00490E27"/>
    <w:rsid w:val="00490E58"/>
    <w:rsid w:val="00491054"/>
    <w:rsid w:val="00491064"/>
    <w:rsid w:val="00491267"/>
    <w:rsid w:val="004912FE"/>
    <w:rsid w:val="00491311"/>
    <w:rsid w:val="004913E5"/>
    <w:rsid w:val="0049146F"/>
    <w:rsid w:val="004915D5"/>
    <w:rsid w:val="00491715"/>
    <w:rsid w:val="004917FF"/>
    <w:rsid w:val="00491831"/>
    <w:rsid w:val="004918FE"/>
    <w:rsid w:val="0049192E"/>
    <w:rsid w:val="00491A32"/>
    <w:rsid w:val="00491ADE"/>
    <w:rsid w:val="00491D73"/>
    <w:rsid w:val="00491F47"/>
    <w:rsid w:val="00491FAF"/>
    <w:rsid w:val="00491FE8"/>
    <w:rsid w:val="004920EC"/>
    <w:rsid w:val="0049219D"/>
    <w:rsid w:val="00492203"/>
    <w:rsid w:val="004923AF"/>
    <w:rsid w:val="00492602"/>
    <w:rsid w:val="00492649"/>
    <w:rsid w:val="004926C3"/>
    <w:rsid w:val="004927F0"/>
    <w:rsid w:val="00492920"/>
    <w:rsid w:val="004929C9"/>
    <w:rsid w:val="00492A3C"/>
    <w:rsid w:val="00492D06"/>
    <w:rsid w:val="00492F22"/>
    <w:rsid w:val="00492FC8"/>
    <w:rsid w:val="0049307B"/>
    <w:rsid w:val="004931E6"/>
    <w:rsid w:val="0049341E"/>
    <w:rsid w:val="00493454"/>
    <w:rsid w:val="00493509"/>
    <w:rsid w:val="00493558"/>
    <w:rsid w:val="00493624"/>
    <w:rsid w:val="004936AF"/>
    <w:rsid w:val="00493738"/>
    <w:rsid w:val="004937E7"/>
    <w:rsid w:val="004939EC"/>
    <w:rsid w:val="00493A6F"/>
    <w:rsid w:val="00493B11"/>
    <w:rsid w:val="00493DBE"/>
    <w:rsid w:val="00493ECE"/>
    <w:rsid w:val="00494055"/>
    <w:rsid w:val="00494422"/>
    <w:rsid w:val="00494478"/>
    <w:rsid w:val="004945E1"/>
    <w:rsid w:val="004946AC"/>
    <w:rsid w:val="0049476A"/>
    <w:rsid w:val="00494960"/>
    <w:rsid w:val="00494A77"/>
    <w:rsid w:val="00494AC2"/>
    <w:rsid w:val="00494B11"/>
    <w:rsid w:val="00494BFE"/>
    <w:rsid w:val="00494C5B"/>
    <w:rsid w:val="00494D6B"/>
    <w:rsid w:val="00494DCE"/>
    <w:rsid w:val="00494F8B"/>
    <w:rsid w:val="0049527B"/>
    <w:rsid w:val="004952B2"/>
    <w:rsid w:val="00495320"/>
    <w:rsid w:val="0049555C"/>
    <w:rsid w:val="004957BD"/>
    <w:rsid w:val="004958FE"/>
    <w:rsid w:val="00495976"/>
    <w:rsid w:val="00495DDD"/>
    <w:rsid w:val="00495EC0"/>
    <w:rsid w:val="00495F5D"/>
    <w:rsid w:val="00496313"/>
    <w:rsid w:val="00496540"/>
    <w:rsid w:val="00496764"/>
    <w:rsid w:val="00496847"/>
    <w:rsid w:val="0049688B"/>
    <w:rsid w:val="004969CE"/>
    <w:rsid w:val="00496AF5"/>
    <w:rsid w:val="00496D0B"/>
    <w:rsid w:val="00496DC1"/>
    <w:rsid w:val="00496F5B"/>
    <w:rsid w:val="00497198"/>
    <w:rsid w:val="00497300"/>
    <w:rsid w:val="00497340"/>
    <w:rsid w:val="00497364"/>
    <w:rsid w:val="004973F1"/>
    <w:rsid w:val="0049759D"/>
    <w:rsid w:val="0049769B"/>
    <w:rsid w:val="0049776D"/>
    <w:rsid w:val="004977A6"/>
    <w:rsid w:val="00497984"/>
    <w:rsid w:val="00497A12"/>
    <w:rsid w:val="00497A91"/>
    <w:rsid w:val="004A043B"/>
    <w:rsid w:val="004A0473"/>
    <w:rsid w:val="004A049F"/>
    <w:rsid w:val="004A0636"/>
    <w:rsid w:val="004A0888"/>
    <w:rsid w:val="004A0F95"/>
    <w:rsid w:val="004A1102"/>
    <w:rsid w:val="004A1145"/>
    <w:rsid w:val="004A1159"/>
    <w:rsid w:val="004A150D"/>
    <w:rsid w:val="004A1629"/>
    <w:rsid w:val="004A16E1"/>
    <w:rsid w:val="004A19A0"/>
    <w:rsid w:val="004A1C95"/>
    <w:rsid w:val="004A1CDC"/>
    <w:rsid w:val="004A1D17"/>
    <w:rsid w:val="004A1DA0"/>
    <w:rsid w:val="004A228B"/>
    <w:rsid w:val="004A2420"/>
    <w:rsid w:val="004A24EA"/>
    <w:rsid w:val="004A2614"/>
    <w:rsid w:val="004A2673"/>
    <w:rsid w:val="004A2BD8"/>
    <w:rsid w:val="004A2C9F"/>
    <w:rsid w:val="004A2CA4"/>
    <w:rsid w:val="004A2CB1"/>
    <w:rsid w:val="004A2CC8"/>
    <w:rsid w:val="004A2F82"/>
    <w:rsid w:val="004A303A"/>
    <w:rsid w:val="004A30AD"/>
    <w:rsid w:val="004A3140"/>
    <w:rsid w:val="004A31C1"/>
    <w:rsid w:val="004A3334"/>
    <w:rsid w:val="004A35EE"/>
    <w:rsid w:val="004A3809"/>
    <w:rsid w:val="004A394E"/>
    <w:rsid w:val="004A3B10"/>
    <w:rsid w:val="004A3C4E"/>
    <w:rsid w:val="004A3DE9"/>
    <w:rsid w:val="004A3E5D"/>
    <w:rsid w:val="004A3FF5"/>
    <w:rsid w:val="004A4030"/>
    <w:rsid w:val="004A4217"/>
    <w:rsid w:val="004A44FC"/>
    <w:rsid w:val="004A4545"/>
    <w:rsid w:val="004A455A"/>
    <w:rsid w:val="004A495F"/>
    <w:rsid w:val="004A4A1C"/>
    <w:rsid w:val="004A4A25"/>
    <w:rsid w:val="004A4A5B"/>
    <w:rsid w:val="004A4BB6"/>
    <w:rsid w:val="004A4E75"/>
    <w:rsid w:val="004A5010"/>
    <w:rsid w:val="004A518C"/>
    <w:rsid w:val="004A523D"/>
    <w:rsid w:val="004A5298"/>
    <w:rsid w:val="004A52B8"/>
    <w:rsid w:val="004A5363"/>
    <w:rsid w:val="004A5444"/>
    <w:rsid w:val="004A54B9"/>
    <w:rsid w:val="004A54EC"/>
    <w:rsid w:val="004A59AC"/>
    <w:rsid w:val="004A5A12"/>
    <w:rsid w:val="004A5AF2"/>
    <w:rsid w:val="004A5B23"/>
    <w:rsid w:val="004A5C27"/>
    <w:rsid w:val="004A5F11"/>
    <w:rsid w:val="004A5F4B"/>
    <w:rsid w:val="004A6666"/>
    <w:rsid w:val="004A684D"/>
    <w:rsid w:val="004A699C"/>
    <w:rsid w:val="004A69F6"/>
    <w:rsid w:val="004A6C6C"/>
    <w:rsid w:val="004A6D15"/>
    <w:rsid w:val="004A6DEC"/>
    <w:rsid w:val="004A6E71"/>
    <w:rsid w:val="004A7067"/>
    <w:rsid w:val="004A7159"/>
    <w:rsid w:val="004A7188"/>
    <w:rsid w:val="004A736A"/>
    <w:rsid w:val="004A7426"/>
    <w:rsid w:val="004A743A"/>
    <w:rsid w:val="004A743C"/>
    <w:rsid w:val="004A75B4"/>
    <w:rsid w:val="004A7771"/>
    <w:rsid w:val="004A785B"/>
    <w:rsid w:val="004A7A80"/>
    <w:rsid w:val="004A7CB6"/>
    <w:rsid w:val="004A7D6F"/>
    <w:rsid w:val="004A7DCD"/>
    <w:rsid w:val="004B0291"/>
    <w:rsid w:val="004B039B"/>
    <w:rsid w:val="004B043B"/>
    <w:rsid w:val="004B04AB"/>
    <w:rsid w:val="004B0505"/>
    <w:rsid w:val="004B05B3"/>
    <w:rsid w:val="004B077F"/>
    <w:rsid w:val="004B0AA1"/>
    <w:rsid w:val="004B0D60"/>
    <w:rsid w:val="004B0FA6"/>
    <w:rsid w:val="004B1132"/>
    <w:rsid w:val="004B13EE"/>
    <w:rsid w:val="004B13FE"/>
    <w:rsid w:val="004B1665"/>
    <w:rsid w:val="004B1723"/>
    <w:rsid w:val="004B1CA2"/>
    <w:rsid w:val="004B1CAD"/>
    <w:rsid w:val="004B1D10"/>
    <w:rsid w:val="004B1DDA"/>
    <w:rsid w:val="004B1E23"/>
    <w:rsid w:val="004B1F33"/>
    <w:rsid w:val="004B1FE6"/>
    <w:rsid w:val="004B2094"/>
    <w:rsid w:val="004B2136"/>
    <w:rsid w:val="004B213C"/>
    <w:rsid w:val="004B2409"/>
    <w:rsid w:val="004B2698"/>
    <w:rsid w:val="004B26DC"/>
    <w:rsid w:val="004B26EF"/>
    <w:rsid w:val="004B2713"/>
    <w:rsid w:val="004B296B"/>
    <w:rsid w:val="004B2AA4"/>
    <w:rsid w:val="004B2ADD"/>
    <w:rsid w:val="004B2BFB"/>
    <w:rsid w:val="004B2D21"/>
    <w:rsid w:val="004B2EF3"/>
    <w:rsid w:val="004B304C"/>
    <w:rsid w:val="004B3124"/>
    <w:rsid w:val="004B31D0"/>
    <w:rsid w:val="004B328F"/>
    <w:rsid w:val="004B32AE"/>
    <w:rsid w:val="004B3455"/>
    <w:rsid w:val="004B35C8"/>
    <w:rsid w:val="004B4069"/>
    <w:rsid w:val="004B4296"/>
    <w:rsid w:val="004B4312"/>
    <w:rsid w:val="004B4358"/>
    <w:rsid w:val="004B43B9"/>
    <w:rsid w:val="004B4631"/>
    <w:rsid w:val="004B47D5"/>
    <w:rsid w:val="004B4A9E"/>
    <w:rsid w:val="004B4BEC"/>
    <w:rsid w:val="004B4D09"/>
    <w:rsid w:val="004B4D0B"/>
    <w:rsid w:val="004B5085"/>
    <w:rsid w:val="004B50F2"/>
    <w:rsid w:val="004B51E6"/>
    <w:rsid w:val="004B52B7"/>
    <w:rsid w:val="004B54C8"/>
    <w:rsid w:val="004B54D2"/>
    <w:rsid w:val="004B54EB"/>
    <w:rsid w:val="004B56D1"/>
    <w:rsid w:val="004B5808"/>
    <w:rsid w:val="004B58DA"/>
    <w:rsid w:val="004B59D1"/>
    <w:rsid w:val="004B5A1A"/>
    <w:rsid w:val="004B5A40"/>
    <w:rsid w:val="004B5C45"/>
    <w:rsid w:val="004B5D95"/>
    <w:rsid w:val="004B5F9F"/>
    <w:rsid w:val="004B5FA0"/>
    <w:rsid w:val="004B6217"/>
    <w:rsid w:val="004B6277"/>
    <w:rsid w:val="004B627E"/>
    <w:rsid w:val="004B6393"/>
    <w:rsid w:val="004B63FD"/>
    <w:rsid w:val="004B6532"/>
    <w:rsid w:val="004B66DB"/>
    <w:rsid w:val="004B6E04"/>
    <w:rsid w:val="004B6EBF"/>
    <w:rsid w:val="004B715A"/>
    <w:rsid w:val="004B7240"/>
    <w:rsid w:val="004B77B2"/>
    <w:rsid w:val="004B7A38"/>
    <w:rsid w:val="004B7CBD"/>
    <w:rsid w:val="004B7D13"/>
    <w:rsid w:val="004B7EFE"/>
    <w:rsid w:val="004B7F32"/>
    <w:rsid w:val="004B7FD4"/>
    <w:rsid w:val="004C0029"/>
    <w:rsid w:val="004C002F"/>
    <w:rsid w:val="004C015A"/>
    <w:rsid w:val="004C0285"/>
    <w:rsid w:val="004C036D"/>
    <w:rsid w:val="004C0475"/>
    <w:rsid w:val="004C066C"/>
    <w:rsid w:val="004C071B"/>
    <w:rsid w:val="004C078E"/>
    <w:rsid w:val="004C07C3"/>
    <w:rsid w:val="004C09BF"/>
    <w:rsid w:val="004C0A04"/>
    <w:rsid w:val="004C0A9B"/>
    <w:rsid w:val="004C0BD8"/>
    <w:rsid w:val="004C0EE5"/>
    <w:rsid w:val="004C10A9"/>
    <w:rsid w:val="004C11A4"/>
    <w:rsid w:val="004C11D5"/>
    <w:rsid w:val="004C129D"/>
    <w:rsid w:val="004C12CB"/>
    <w:rsid w:val="004C169B"/>
    <w:rsid w:val="004C1737"/>
    <w:rsid w:val="004C1A60"/>
    <w:rsid w:val="004C1F13"/>
    <w:rsid w:val="004C22B6"/>
    <w:rsid w:val="004C2339"/>
    <w:rsid w:val="004C23CF"/>
    <w:rsid w:val="004C2487"/>
    <w:rsid w:val="004C26F2"/>
    <w:rsid w:val="004C2764"/>
    <w:rsid w:val="004C2946"/>
    <w:rsid w:val="004C29BE"/>
    <w:rsid w:val="004C2A8B"/>
    <w:rsid w:val="004C2C4A"/>
    <w:rsid w:val="004C2C68"/>
    <w:rsid w:val="004C2DF2"/>
    <w:rsid w:val="004C2E17"/>
    <w:rsid w:val="004C2E9D"/>
    <w:rsid w:val="004C31F3"/>
    <w:rsid w:val="004C3229"/>
    <w:rsid w:val="004C32EB"/>
    <w:rsid w:val="004C335C"/>
    <w:rsid w:val="004C3372"/>
    <w:rsid w:val="004C34C0"/>
    <w:rsid w:val="004C3AD0"/>
    <w:rsid w:val="004C3C10"/>
    <w:rsid w:val="004C3C1E"/>
    <w:rsid w:val="004C3C53"/>
    <w:rsid w:val="004C3C5C"/>
    <w:rsid w:val="004C3FF4"/>
    <w:rsid w:val="004C40CC"/>
    <w:rsid w:val="004C4179"/>
    <w:rsid w:val="004C4327"/>
    <w:rsid w:val="004C43F1"/>
    <w:rsid w:val="004C444F"/>
    <w:rsid w:val="004C4482"/>
    <w:rsid w:val="004C470A"/>
    <w:rsid w:val="004C48AB"/>
    <w:rsid w:val="004C4932"/>
    <w:rsid w:val="004C496D"/>
    <w:rsid w:val="004C4B7D"/>
    <w:rsid w:val="004C4EA2"/>
    <w:rsid w:val="004C51CA"/>
    <w:rsid w:val="004C5214"/>
    <w:rsid w:val="004C52EC"/>
    <w:rsid w:val="004C536B"/>
    <w:rsid w:val="004C537B"/>
    <w:rsid w:val="004C5542"/>
    <w:rsid w:val="004C55A1"/>
    <w:rsid w:val="004C5638"/>
    <w:rsid w:val="004C567E"/>
    <w:rsid w:val="004C5781"/>
    <w:rsid w:val="004C5D3F"/>
    <w:rsid w:val="004C5DEB"/>
    <w:rsid w:val="004C6243"/>
    <w:rsid w:val="004C6247"/>
    <w:rsid w:val="004C6439"/>
    <w:rsid w:val="004C64EC"/>
    <w:rsid w:val="004C66ED"/>
    <w:rsid w:val="004C6818"/>
    <w:rsid w:val="004C6837"/>
    <w:rsid w:val="004C68CE"/>
    <w:rsid w:val="004C692B"/>
    <w:rsid w:val="004C6947"/>
    <w:rsid w:val="004C6985"/>
    <w:rsid w:val="004C69F7"/>
    <w:rsid w:val="004C6B6E"/>
    <w:rsid w:val="004C6C94"/>
    <w:rsid w:val="004C6CBD"/>
    <w:rsid w:val="004C6D16"/>
    <w:rsid w:val="004C6D3C"/>
    <w:rsid w:val="004C6D4E"/>
    <w:rsid w:val="004C6D68"/>
    <w:rsid w:val="004C702D"/>
    <w:rsid w:val="004C7C33"/>
    <w:rsid w:val="004C7C5F"/>
    <w:rsid w:val="004D02CA"/>
    <w:rsid w:val="004D02F3"/>
    <w:rsid w:val="004D0310"/>
    <w:rsid w:val="004D04F5"/>
    <w:rsid w:val="004D07BB"/>
    <w:rsid w:val="004D0A01"/>
    <w:rsid w:val="004D0E86"/>
    <w:rsid w:val="004D0E9E"/>
    <w:rsid w:val="004D10F7"/>
    <w:rsid w:val="004D13A4"/>
    <w:rsid w:val="004D141C"/>
    <w:rsid w:val="004D1448"/>
    <w:rsid w:val="004D14F7"/>
    <w:rsid w:val="004D152C"/>
    <w:rsid w:val="004D1923"/>
    <w:rsid w:val="004D1BBE"/>
    <w:rsid w:val="004D1CE8"/>
    <w:rsid w:val="004D1D1E"/>
    <w:rsid w:val="004D1D7A"/>
    <w:rsid w:val="004D1DB0"/>
    <w:rsid w:val="004D1DCA"/>
    <w:rsid w:val="004D1DDF"/>
    <w:rsid w:val="004D227D"/>
    <w:rsid w:val="004D23AD"/>
    <w:rsid w:val="004D23F8"/>
    <w:rsid w:val="004D268F"/>
    <w:rsid w:val="004D282B"/>
    <w:rsid w:val="004D297A"/>
    <w:rsid w:val="004D2A7C"/>
    <w:rsid w:val="004D2FB3"/>
    <w:rsid w:val="004D3029"/>
    <w:rsid w:val="004D30F8"/>
    <w:rsid w:val="004D33E8"/>
    <w:rsid w:val="004D3551"/>
    <w:rsid w:val="004D375B"/>
    <w:rsid w:val="004D38A5"/>
    <w:rsid w:val="004D3996"/>
    <w:rsid w:val="004D3A25"/>
    <w:rsid w:val="004D3C74"/>
    <w:rsid w:val="004D3CF9"/>
    <w:rsid w:val="004D3D14"/>
    <w:rsid w:val="004D3D71"/>
    <w:rsid w:val="004D3E23"/>
    <w:rsid w:val="004D3F6B"/>
    <w:rsid w:val="004D3FE3"/>
    <w:rsid w:val="004D405B"/>
    <w:rsid w:val="004D4077"/>
    <w:rsid w:val="004D4207"/>
    <w:rsid w:val="004D426E"/>
    <w:rsid w:val="004D430D"/>
    <w:rsid w:val="004D44C8"/>
    <w:rsid w:val="004D483E"/>
    <w:rsid w:val="004D4AF3"/>
    <w:rsid w:val="004D4B1A"/>
    <w:rsid w:val="004D4D54"/>
    <w:rsid w:val="004D4E05"/>
    <w:rsid w:val="004D4EC1"/>
    <w:rsid w:val="004D51E0"/>
    <w:rsid w:val="004D51FE"/>
    <w:rsid w:val="004D535B"/>
    <w:rsid w:val="004D53A8"/>
    <w:rsid w:val="004D53E6"/>
    <w:rsid w:val="004D53F6"/>
    <w:rsid w:val="004D581D"/>
    <w:rsid w:val="004D58A8"/>
    <w:rsid w:val="004D5B91"/>
    <w:rsid w:val="004D5CBC"/>
    <w:rsid w:val="004D5D93"/>
    <w:rsid w:val="004D5E61"/>
    <w:rsid w:val="004D5FD3"/>
    <w:rsid w:val="004D5FD9"/>
    <w:rsid w:val="004D6155"/>
    <w:rsid w:val="004D6188"/>
    <w:rsid w:val="004D618C"/>
    <w:rsid w:val="004D62DE"/>
    <w:rsid w:val="004D6300"/>
    <w:rsid w:val="004D636E"/>
    <w:rsid w:val="004D64FB"/>
    <w:rsid w:val="004D6589"/>
    <w:rsid w:val="004D6772"/>
    <w:rsid w:val="004D6787"/>
    <w:rsid w:val="004D688E"/>
    <w:rsid w:val="004D689B"/>
    <w:rsid w:val="004D6C4B"/>
    <w:rsid w:val="004D6C89"/>
    <w:rsid w:val="004D6F6A"/>
    <w:rsid w:val="004D6FBD"/>
    <w:rsid w:val="004D7054"/>
    <w:rsid w:val="004D7073"/>
    <w:rsid w:val="004D738D"/>
    <w:rsid w:val="004D74C7"/>
    <w:rsid w:val="004D7693"/>
    <w:rsid w:val="004D76A5"/>
    <w:rsid w:val="004D76B4"/>
    <w:rsid w:val="004D76DC"/>
    <w:rsid w:val="004D7936"/>
    <w:rsid w:val="004D7FB5"/>
    <w:rsid w:val="004E015F"/>
    <w:rsid w:val="004E0261"/>
    <w:rsid w:val="004E0297"/>
    <w:rsid w:val="004E0426"/>
    <w:rsid w:val="004E0695"/>
    <w:rsid w:val="004E06C6"/>
    <w:rsid w:val="004E0761"/>
    <w:rsid w:val="004E0AB3"/>
    <w:rsid w:val="004E0AF1"/>
    <w:rsid w:val="004E0C75"/>
    <w:rsid w:val="004E0DEC"/>
    <w:rsid w:val="004E0F48"/>
    <w:rsid w:val="004E0F4E"/>
    <w:rsid w:val="004E0F7A"/>
    <w:rsid w:val="004E0FBE"/>
    <w:rsid w:val="004E0FF1"/>
    <w:rsid w:val="004E1261"/>
    <w:rsid w:val="004E1521"/>
    <w:rsid w:val="004E1646"/>
    <w:rsid w:val="004E1730"/>
    <w:rsid w:val="004E1927"/>
    <w:rsid w:val="004E1A3F"/>
    <w:rsid w:val="004E1CE8"/>
    <w:rsid w:val="004E1DEC"/>
    <w:rsid w:val="004E2059"/>
    <w:rsid w:val="004E2306"/>
    <w:rsid w:val="004E25A4"/>
    <w:rsid w:val="004E2842"/>
    <w:rsid w:val="004E2B36"/>
    <w:rsid w:val="004E2BDF"/>
    <w:rsid w:val="004E2DB6"/>
    <w:rsid w:val="004E2DCD"/>
    <w:rsid w:val="004E3753"/>
    <w:rsid w:val="004E378F"/>
    <w:rsid w:val="004E3961"/>
    <w:rsid w:val="004E3AC4"/>
    <w:rsid w:val="004E3B24"/>
    <w:rsid w:val="004E3D2D"/>
    <w:rsid w:val="004E3D61"/>
    <w:rsid w:val="004E3ECF"/>
    <w:rsid w:val="004E4089"/>
    <w:rsid w:val="004E4222"/>
    <w:rsid w:val="004E4224"/>
    <w:rsid w:val="004E4320"/>
    <w:rsid w:val="004E4336"/>
    <w:rsid w:val="004E4390"/>
    <w:rsid w:val="004E451E"/>
    <w:rsid w:val="004E455B"/>
    <w:rsid w:val="004E4589"/>
    <w:rsid w:val="004E45BB"/>
    <w:rsid w:val="004E4673"/>
    <w:rsid w:val="004E4845"/>
    <w:rsid w:val="004E4989"/>
    <w:rsid w:val="004E4B31"/>
    <w:rsid w:val="004E4CD3"/>
    <w:rsid w:val="004E4D3A"/>
    <w:rsid w:val="004E4FDD"/>
    <w:rsid w:val="004E54A6"/>
    <w:rsid w:val="004E556D"/>
    <w:rsid w:val="004E55FC"/>
    <w:rsid w:val="004E57AB"/>
    <w:rsid w:val="004E5833"/>
    <w:rsid w:val="004E5851"/>
    <w:rsid w:val="004E59E2"/>
    <w:rsid w:val="004E5BAE"/>
    <w:rsid w:val="004E5DAE"/>
    <w:rsid w:val="004E5DDA"/>
    <w:rsid w:val="004E6072"/>
    <w:rsid w:val="004E6345"/>
    <w:rsid w:val="004E646F"/>
    <w:rsid w:val="004E6488"/>
    <w:rsid w:val="004E6648"/>
    <w:rsid w:val="004E6795"/>
    <w:rsid w:val="004E67D8"/>
    <w:rsid w:val="004E6A61"/>
    <w:rsid w:val="004E6A91"/>
    <w:rsid w:val="004E6BEF"/>
    <w:rsid w:val="004E6C01"/>
    <w:rsid w:val="004E6C47"/>
    <w:rsid w:val="004E6C49"/>
    <w:rsid w:val="004E6C9E"/>
    <w:rsid w:val="004E6D7E"/>
    <w:rsid w:val="004E6E58"/>
    <w:rsid w:val="004E6EBD"/>
    <w:rsid w:val="004E7364"/>
    <w:rsid w:val="004E7575"/>
    <w:rsid w:val="004E763F"/>
    <w:rsid w:val="004E7956"/>
    <w:rsid w:val="004E7996"/>
    <w:rsid w:val="004E7A5B"/>
    <w:rsid w:val="004E7B7C"/>
    <w:rsid w:val="004E7B9C"/>
    <w:rsid w:val="004E7C22"/>
    <w:rsid w:val="004E7CFE"/>
    <w:rsid w:val="004E7EA3"/>
    <w:rsid w:val="004E7F63"/>
    <w:rsid w:val="004F002A"/>
    <w:rsid w:val="004F01EA"/>
    <w:rsid w:val="004F02F5"/>
    <w:rsid w:val="004F03B4"/>
    <w:rsid w:val="004F0467"/>
    <w:rsid w:val="004F0495"/>
    <w:rsid w:val="004F0774"/>
    <w:rsid w:val="004F080E"/>
    <w:rsid w:val="004F0889"/>
    <w:rsid w:val="004F0AAD"/>
    <w:rsid w:val="004F0AF6"/>
    <w:rsid w:val="004F0B10"/>
    <w:rsid w:val="004F0B24"/>
    <w:rsid w:val="004F0B40"/>
    <w:rsid w:val="004F0E0A"/>
    <w:rsid w:val="004F0F5A"/>
    <w:rsid w:val="004F14D4"/>
    <w:rsid w:val="004F1743"/>
    <w:rsid w:val="004F1797"/>
    <w:rsid w:val="004F17C2"/>
    <w:rsid w:val="004F17DA"/>
    <w:rsid w:val="004F1967"/>
    <w:rsid w:val="004F1BD0"/>
    <w:rsid w:val="004F1D95"/>
    <w:rsid w:val="004F1EC3"/>
    <w:rsid w:val="004F207E"/>
    <w:rsid w:val="004F226F"/>
    <w:rsid w:val="004F233E"/>
    <w:rsid w:val="004F2382"/>
    <w:rsid w:val="004F25F4"/>
    <w:rsid w:val="004F2643"/>
    <w:rsid w:val="004F2CCB"/>
    <w:rsid w:val="004F2F15"/>
    <w:rsid w:val="004F2F81"/>
    <w:rsid w:val="004F2F89"/>
    <w:rsid w:val="004F2F97"/>
    <w:rsid w:val="004F3085"/>
    <w:rsid w:val="004F333A"/>
    <w:rsid w:val="004F369B"/>
    <w:rsid w:val="004F36CF"/>
    <w:rsid w:val="004F3749"/>
    <w:rsid w:val="004F38B5"/>
    <w:rsid w:val="004F3ABF"/>
    <w:rsid w:val="004F4021"/>
    <w:rsid w:val="004F40A1"/>
    <w:rsid w:val="004F40D9"/>
    <w:rsid w:val="004F4155"/>
    <w:rsid w:val="004F4175"/>
    <w:rsid w:val="004F41E6"/>
    <w:rsid w:val="004F43DB"/>
    <w:rsid w:val="004F445A"/>
    <w:rsid w:val="004F4466"/>
    <w:rsid w:val="004F4543"/>
    <w:rsid w:val="004F454D"/>
    <w:rsid w:val="004F45ED"/>
    <w:rsid w:val="004F4794"/>
    <w:rsid w:val="004F4860"/>
    <w:rsid w:val="004F4873"/>
    <w:rsid w:val="004F4943"/>
    <w:rsid w:val="004F4B0D"/>
    <w:rsid w:val="004F4CB2"/>
    <w:rsid w:val="004F4FB9"/>
    <w:rsid w:val="004F5108"/>
    <w:rsid w:val="004F5344"/>
    <w:rsid w:val="004F535E"/>
    <w:rsid w:val="004F54B9"/>
    <w:rsid w:val="004F5510"/>
    <w:rsid w:val="004F592B"/>
    <w:rsid w:val="004F5953"/>
    <w:rsid w:val="004F5A8E"/>
    <w:rsid w:val="004F5BAD"/>
    <w:rsid w:val="004F5BE2"/>
    <w:rsid w:val="004F5CBF"/>
    <w:rsid w:val="004F5D22"/>
    <w:rsid w:val="004F5DF4"/>
    <w:rsid w:val="004F5F1C"/>
    <w:rsid w:val="004F62E1"/>
    <w:rsid w:val="004F62FF"/>
    <w:rsid w:val="004F6631"/>
    <w:rsid w:val="004F6759"/>
    <w:rsid w:val="004F6A0C"/>
    <w:rsid w:val="004F6A10"/>
    <w:rsid w:val="004F6B14"/>
    <w:rsid w:val="004F6D99"/>
    <w:rsid w:val="004F6E7B"/>
    <w:rsid w:val="004F70A8"/>
    <w:rsid w:val="004F725D"/>
    <w:rsid w:val="004F7340"/>
    <w:rsid w:val="004F7415"/>
    <w:rsid w:val="004F7427"/>
    <w:rsid w:val="004F74B6"/>
    <w:rsid w:val="004F74CD"/>
    <w:rsid w:val="004F7528"/>
    <w:rsid w:val="004F752F"/>
    <w:rsid w:val="004F753A"/>
    <w:rsid w:val="004F7557"/>
    <w:rsid w:val="004F764B"/>
    <w:rsid w:val="004F7684"/>
    <w:rsid w:val="004F76AA"/>
    <w:rsid w:val="004F7723"/>
    <w:rsid w:val="004F7969"/>
    <w:rsid w:val="004F7A53"/>
    <w:rsid w:val="004F7B7C"/>
    <w:rsid w:val="004F7C54"/>
    <w:rsid w:val="004F7D3B"/>
    <w:rsid w:val="004F7D3D"/>
    <w:rsid w:val="004F7E8E"/>
    <w:rsid w:val="004F7F23"/>
    <w:rsid w:val="00500064"/>
    <w:rsid w:val="0050006B"/>
    <w:rsid w:val="00500149"/>
    <w:rsid w:val="005001BA"/>
    <w:rsid w:val="0050051E"/>
    <w:rsid w:val="005005C5"/>
    <w:rsid w:val="0050068B"/>
    <w:rsid w:val="005007F3"/>
    <w:rsid w:val="005009C8"/>
    <w:rsid w:val="00500ABE"/>
    <w:rsid w:val="00500C43"/>
    <w:rsid w:val="00500D8F"/>
    <w:rsid w:val="00500F58"/>
    <w:rsid w:val="0050103B"/>
    <w:rsid w:val="00501143"/>
    <w:rsid w:val="005013EE"/>
    <w:rsid w:val="00501669"/>
    <w:rsid w:val="005018AE"/>
    <w:rsid w:val="00501C0B"/>
    <w:rsid w:val="00502077"/>
    <w:rsid w:val="00502096"/>
    <w:rsid w:val="005020EC"/>
    <w:rsid w:val="005021C8"/>
    <w:rsid w:val="005021FD"/>
    <w:rsid w:val="00502367"/>
    <w:rsid w:val="00502402"/>
    <w:rsid w:val="005024C0"/>
    <w:rsid w:val="005025A9"/>
    <w:rsid w:val="00502A37"/>
    <w:rsid w:val="00502A61"/>
    <w:rsid w:val="00502A89"/>
    <w:rsid w:val="00502AC1"/>
    <w:rsid w:val="00502B94"/>
    <w:rsid w:val="00502D18"/>
    <w:rsid w:val="00502D22"/>
    <w:rsid w:val="00502F85"/>
    <w:rsid w:val="005030D4"/>
    <w:rsid w:val="005035C8"/>
    <w:rsid w:val="005035D1"/>
    <w:rsid w:val="005036E3"/>
    <w:rsid w:val="00503719"/>
    <w:rsid w:val="00503793"/>
    <w:rsid w:val="00503AE2"/>
    <w:rsid w:val="00503C9E"/>
    <w:rsid w:val="00503D93"/>
    <w:rsid w:val="00503DD3"/>
    <w:rsid w:val="00503E60"/>
    <w:rsid w:val="005041FA"/>
    <w:rsid w:val="0050434C"/>
    <w:rsid w:val="00504415"/>
    <w:rsid w:val="005045C9"/>
    <w:rsid w:val="0050477F"/>
    <w:rsid w:val="00504940"/>
    <w:rsid w:val="00504E48"/>
    <w:rsid w:val="00504E59"/>
    <w:rsid w:val="00504F1A"/>
    <w:rsid w:val="00505155"/>
    <w:rsid w:val="005052F7"/>
    <w:rsid w:val="00505362"/>
    <w:rsid w:val="00505562"/>
    <w:rsid w:val="005055C5"/>
    <w:rsid w:val="00505895"/>
    <w:rsid w:val="005059E1"/>
    <w:rsid w:val="00505B07"/>
    <w:rsid w:val="00505BAA"/>
    <w:rsid w:val="00505C9A"/>
    <w:rsid w:val="00505D12"/>
    <w:rsid w:val="00505D94"/>
    <w:rsid w:val="005061AA"/>
    <w:rsid w:val="00506373"/>
    <w:rsid w:val="0050648F"/>
    <w:rsid w:val="005065EB"/>
    <w:rsid w:val="00506657"/>
    <w:rsid w:val="00506699"/>
    <w:rsid w:val="0050673C"/>
    <w:rsid w:val="0050678D"/>
    <w:rsid w:val="005067E9"/>
    <w:rsid w:val="00506B93"/>
    <w:rsid w:val="00506F90"/>
    <w:rsid w:val="00507252"/>
    <w:rsid w:val="00507278"/>
    <w:rsid w:val="00507554"/>
    <w:rsid w:val="005075C4"/>
    <w:rsid w:val="00507633"/>
    <w:rsid w:val="005076E8"/>
    <w:rsid w:val="005077C1"/>
    <w:rsid w:val="0050789E"/>
    <w:rsid w:val="00507904"/>
    <w:rsid w:val="005079D8"/>
    <w:rsid w:val="00507A2C"/>
    <w:rsid w:val="00507A4F"/>
    <w:rsid w:val="00507AF4"/>
    <w:rsid w:val="00507FC6"/>
    <w:rsid w:val="0051003E"/>
    <w:rsid w:val="005101F5"/>
    <w:rsid w:val="005102E0"/>
    <w:rsid w:val="00510994"/>
    <w:rsid w:val="00510AFC"/>
    <w:rsid w:val="00510E6A"/>
    <w:rsid w:val="00510F70"/>
    <w:rsid w:val="00511013"/>
    <w:rsid w:val="00511112"/>
    <w:rsid w:val="0051114E"/>
    <w:rsid w:val="00511162"/>
    <w:rsid w:val="0051130C"/>
    <w:rsid w:val="00511417"/>
    <w:rsid w:val="0051159D"/>
    <w:rsid w:val="00511B7F"/>
    <w:rsid w:val="00511C3F"/>
    <w:rsid w:val="00511C60"/>
    <w:rsid w:val="00511D9B"/>
    <w:rsid w:val="00511E1F"/>
    <w:rsid w:val="00511F92"/>
    <w:rsid w:val="00511FC7"/>
    <w:rsid w:val="005121C3"/>
    <w:rsid w:val="00512580"/>
    <w:rsid w:val="005127AA"/>
    <w:rsid w:val="005127EE"/>
    <w:rsid w:val="00512A6D"/>
    <w:rsid w:val="00512B0A"/>
    <w:rsid w:val="00512C85"/>
    <w:rsid w:val="00512D48"/>
    <w:rsid w:val="00512E17"/>
    <w:rsid w:val="00512FC8"/>
    <w:rsid w:val="00512FF3"/>
    <w:rsid w:val="005132A7"/>
    <w:rsid w:val="005132AA"/>
    <w:rsid w:val="005133E6"/>
    <w:rsid w:val="005135F6"/>
    <w:rsid w:val="00513713"/>
    <w:rsid w:val="0051372A"/>
    <w:rsid w:val="0051398C"/>
    <w:rsid w:val="00513AA4"/>
    <w:rsid w:val="00513AF6"/>
    <w:rsid w:val="00513B4B"/>
    <w:rsid w:val="00513BB3"/>
    <w:rsid w:val="00513C0A"/>
    <w:rsid w:val="00513C97"/>
    <w:rsid w:val="00513F91"/>
    <w:rsid w:val="00514128"/>
    <w:rsid w:val="005141D2"/>
    <w:rsid w:val="00514261"/>
    <w:rsid w:val="005143D3"/>
    <w:rsid w:val="005144A3"/>
    <w:rsid w:val="00514593"/>
    <w:rsid w:val="005145CF"/>
    <w:rsid w:val="00514750"/>
    <w:rsid w:val="00514768"/>
    <w:rsid w:val="00514834"/>
    <w:rsid w:val="00514A7F"/>
    <w:rsid w:val="00514AA4"/>
    <w:rsid w:val="00514BE8"/>
    <w:rsid w:val="00514C24"/>
    <w:rsid w:val="00514E05"/>
    <w:rsid w:val="00514F71"/>
    <w:rsid w:val="00514FF7"/>
    <w:rsid w:val="00515011"/>
    <w:rsid w:val="00515304"/>
    <w:rsid w:val="005153C4"/>
    <w:rsid w:val="0051547C"/>
    <w:rsid w:val="005156DE"/>
    <w:rsid w:val="00515710"/>
    <w:rsid w:val="005158C0"/>
    <w:rsid w:val="00515947"/>
    <w:rsid w:val="005159CB"/>
    <w:rsid w:val="00515AE4"/>
    <w:rsid w:val="00515AFD"/>
    <w:rsid w:val="00515BD5"/>
    <w:rsid w:val="00515C00"/>
    <w:rsid w:val="00515C60"/>
    <w:rsid w:val="00515CD9"/>
    <w:rsid w:val="00515D57"/>
    <w:rsid w:val="00515EB5"/>
    <w:rsid w:val="00515EFE"/>
    <w:rsid w:val="005160CF"/>
    <w:rsid w:val="0051624E"/>
    <w:rsid w:val="00516324"/>
    <w:rsid w:val="0051633B"/>
    <w:rsid w:val="00516449"/>
    <w:rsid w:val="0051645C"/>
    <w:rsid w:val="005167A9"/>
    <w:rsid w:val="0051681F"/>
    <w:rsid w:val="005168E9"/>
    <w:rsid w:val="00516AC9"/>
    <w:rsid w:val="00516CCC"/>
    <w:rsid w:val="00516CF4"/>
    <w:rsid w:val="00516ECD"/>
    <w:rsid w:val="0051702D"/>
    <w:rsid w:val="0051703A"/>
    <w:rsid w:val="0051764C"/>
    <w:rsid w:val="00517676"/>
    <w:rsid w:val="0051789F"/>
    <w:rsid w:val="00517ABA"/>
    <w:rsid w:val="00517ACD"/>
    <w:rsid w:val="00517FD2"/>
    <w:rsid w:val="005203CA"/>
    <w:rsid w:val="00520725"/>
    <w:rsid w:val="00520B5F"/>
    <w:rsid w:val="00520D69"/>
    <w:rsid w:val="00520D9A"/>
    <w:rsid w:val="00520EC5"/>
    <w:rsid w:val="00520ECA"/>
    <w:rsid w:val="0052103B"/>
    <w:rsid w:val="005211AB"/>
    <w:rsid w:val="005212AA"/>
    <w:rsid w:val="0052131F"/>
    <w:rsid w:val="00521341"/>
    <w:rsid w:val="00521383"/>
    <w:rsid w:val="0052151E"/>
    <w:rsid w:val="00521587"/>
    <w:rsid w:val="00521650"/>
    <w:rsid w:val="005218CE"/>
    <w:rsid w:val="00521AE1"/>
    <w:rsid w:val="00521B6E"/>
    <w:rsid w:val="00521E6D"/>
    <w:rsid w:val="005220A2"/>
    <w:rsid w:val="005220C0"/>
    <w:rsid w:val="005220D2"/>
    <w:rsid w:val="005220DF"/>
    <w:rsid w:val="005221EF"/>
    <w:rsid w:val="00522265"/>
    <w:rsid w:val="00522400"/>
    <w:rsid w:val="005225DE"/>
    <w:rsid w:val="0052271E"/>
    <w:rsid w:val="00522883"/>
    <w:rsid w:val="005228D4"/>
    <w:rsid w:val="005229DD"/>
    <w:rsid w:val="005229FA"/>
    <w:rsid w:val="00522BCB"/>
    <w:rsid w:val="00522CD2"/>
    <w:rsid w:val="00522DCA"/>
    <w:rsid w:val="00522E0F"/>
    <w:rsid w:val="00522F10"/>
    <w:rsid w:val="00522FF3"/>
    <w:rsid w:val="0052304D"/>
    <w:rsid w:val="005230E9"/>
    <w:rsid w:val="00523251"/>
    <w:rsid w:val="005232A0"/>
    <w:rsid w:val="0052333C"/>
    <w:rsid w:val="00523434"/>
    <w:rsid w:val="00523570"/>
    <w:rsid w:val="00523678"/>
    <w:rsid w:val="0052367C"/>
    <w:rsid w:val="005236B9"/>
    <w:rsid w:val="00523757"/>
    <w:rsid w:val="005239C2"/>
    <w:rsid w:val="00523AFC"/>
    <w:rsid w:val="00523B06"/>
    <w:rsid w:val="00523D77"/>
    <w:rsid w:val="00523F7A"/>
    <w:rsid w:val="005242F2"/>
    <w:rsid w:val="005242FB"/>
    <w:rsid w:val="005245BE"/>
    <w:rsid w:val="00524643"/>
    <w:rsid w:val="005247CB"/>
    <w:rsid w:val="005247D7"/>
    <w:rsid w:val="00524C81"/>
    <w:rsid w:val="00524DEE"/>
    <w:rsid w:val="00524FC8"/>
    <w:rsid w:val="00525231"/>
    <w:rsid w:val="00525419"/>
    <w:rsid w:val="00525614"/>
    <w:rsid w:val="005256D0"/>
    <w:rsid w:val="00525935"/>
    <w:rsid w:val="005259ED"/>
    <w:rsid w:val="00525CCE"/>
    <w:rsid w:val="00525CD0"/>
    <w:rsid w:val="00525D9A"/>
    <w:rsid w:val="00525DB8"/>
    <w:rsid w:val="00525E51"/>
    <w:rsid w:val="00525F08"/>
    <w:rsid w:val="00525F4C"/>
    <w:rsid w:val="0052608E"/>
    <w:rsid w:val="005261F5"/>
    <w:rsid w:val="00526220"/>
    <w:rsid w:val="005262DF"/>
    <w:rsid w:val="005263F4"/>
    <w:rsid w:val="00526480"/>
    <w:rsid w:val="005264DA"/>
    <w:rsid w:val="00526A86"/>
    <w:rsid w:val="00526A9C"/>
    <w:rsid w:val="00526AFB"/>
    <w:rsid w:val="00526B5A"/>
    <w:rsid w:val="00526CD0"/>
    <w:rsid w:val="00526D05"/>
    <w:rsid w:val="00526DA9"/>
    <w:rsid w:val="00526DD2"/>
    <w:rsid w:val="00526FCF"/>
    <w:rsid w:val="005270AA"/>
    <w:rsid w:val="005270E1"/>
    <w:rsid w:val="0052758B"/>
    <w:rsid w:val="00527737"/>
    <w:rsid w:val="005277E1"/>
    <w:rsid w:val="005277E5"/>
    <w:rsid w:val="0052788D"/>
    <w:rsid w:val="0052790A"/>
    <w:rsid w:val="00527982"/>
    <w:rsid w:val="005279CB"/>
    <w:rsid w:val="00527ACA"/>
    <w:rsid w:val="00527BA2"/>
    <w:rsid w:val="00527CD6"/>
    <w:rsid w:val="00527D83"/>
    <w:rsid w:val="00527E8E"/>
    <w:rsid w:val="00527F00"/>
    <w:rsid w:val="0053006F"/>
    <w:rsid w:val="00530273"/>
    <w:rsid w:val="0053034F"/>
    <w:rsid w:val="0053039F"/>
    <w:rsid w:val="0053075C"/>
    <w:rsid w:val="005308F8"/>
    <w:rsid w:val="00530A4B"/>
    <w:rsid w:val="00530B73"/>
    <w:rsid w:val="00530B8B"/>
    <w:rsid w:val="00530C15"/>
    <w:rsid w:val="00530C4B"/>
    <w:rsid w:val="00530C56"/>
    <w:rsid w:val="00530CB3"/>
    <w:rsid w:val="00530E98"/>
    <w:rsid w:val="00530EDF"/>
    <w:rsid w:val="00530F81"/>
    <w:rsid w:val="00531322"/>
    <w:rsid w:val="0053137F"/>
    <w:rsid w:val="00531631"/>
    <w:rsid w:val="005316F7"/>
    <w:rsid w:val="005317C9"/>
    <w:rsid w:val="005317D0"/>
    <w:rsid w:val="005317F1"/>
    <w:rsid w:val="00531939"/>
    <w:rsid w:val="0053198D"/>
    <w:rsid w:val="00531A76"/>
    <w:rsid w:val="00531AEF"/>
    <w:rsid w:val="00531B01"/>
    <w:rsid w:val="00531D50"/>
    <w:rsid w:val="00531EF9"/>
    <w:rsid w:val="00531FDC"/>
    <w:rsid w:val="00532099"/>
    <w:rsid w:val="005321F6"/>
    <w:rsid w:val="0053221F"/>
    <w:rsid w:val="0053237C"/>
    <w:rsid w:val="00532509"/>
    <w:rsid w:val="005325C2"/>
    <w:rsid w:val="00532640"/>
    <w:rsid w:val="00532934"/>
    <w:rsid w:val="00532CA7"/>
    <w:rsid w:val="00532D52"/>
    <w:rsid w:val="00532FA9"/>
    <w:rsid w:val="005330E4"/>
    <w:rsid w:val="005333DB"/>
    <w:rsid w:val="00533533"/>
    <w:rsid w:val="005335E7"/>
    <w:rsid w:val="005337A7"/>
    <w:rsid w:val="005338D9"/>
    <w:rsid w:val="00533A66"/>
    <w:rsid w:val="00533C42"/>
    <w:rsid w:val="00533C6B"/>
    <w:rsid w:val="00533DDB"/>
    <w:rsid w:val="00533F6A"/>
    <w:rsid w:val="00534177"/>
    <w:rsid w:val="005342F5"/>
    <w:rsid w:val="005343AD"/>
    <w:rsid w:val="0053469D"/>
    <w:rsid w:val="0053491C"/>
    <w:rsid w:val="0053501B"/>
    <w:rsid w:val="005351D0"/>
    <w:rsid w:val="00535313"/>
    <w:rsid w:val="00535319"/>
    <w:rsid w:val="0053546D"/>
    <w:rsid w:val="0053551C"/>
    <w:rsid w:val="0053566C"/>
    <w:rsid w:val="005357CB"/>
    <w:rsid w:val="005357EC"/>
    <w:rsid w:val="00535915"/>
    <w:rsid w:val="00535AC2"/>
    <w:rsid w:val="00535ADB"/>
    <w:rsid w:val="00535DC4"/>
    <w:rsid w:val="00535E0B"/>
    <w:rsid w:val="0053609C"/>
    <w:rsid w:val="005360B4"/>
    <w:rsid w:val="005362A9"/>
    <w:rsid w:val="005366F0"/>
    <w:rsid w:val="005368EC"/>
    <w:rsid w:val="005368F7"/>
    <w:rsid w:val="0053694B"/>
    <w:rsid w:val="00536B5C"/>
    <w:rsid w:val="00536C26"/>
    <w:rsid w:val="00536F36"/>
    <w:rsid w:val="00536F47"/>
    <w:rsid w:val="00536FFD"/>
    <w:rsid w:val="00537131"/>
    <w:rsid w:val="005371A1"/>
    <w:rsid w:val="005374B1"/>
    <w:rsid w:val="005377EC"/>
    <w:rsid w:val="00537A86"/>
    <w:rsid w:val="00537AE8"/>
    <w:rsid w:val="00537B14"/>
    <w:rsid w:val="00537B29"/>
    <w:rsid w:val="00537D44"/>
    <w:rsid w:val="00537E72"/>
    <w:rsid w:val="00537EAF"/>
    <w:rsid w:val="00537EB9"/>
    <w:rsid w:val="00537F41"/>
    <w:rsid w:val="00540221"/>
    <w:rsid w:val="005402E2"/>
    <w:rsid w:val="00540509"/>
    <w:rsid w:val="00540556"/>
    <w:rsid w:val="0054063E"/>
    <w:rsid w:val="0054065C"/>
    <w:rsid w:val="0054083E"/>
    <w:rsid w:val="00540C91"/>
    <w:rsid w:val="00540EDF"/>
    <w:rsid w:val="005411F9"/>
    <w:rsid w:val="00541209"/>
    <w:rsid w:val="00541216"/>
    <w:rsid w:val="00541250"/>
    <w:rsid w:val="005416AB"/>
    <w:rsid w:val="00541780"/>
    <w:rsid w:val="00541805"/>
    <w:rsid w:val="00541AF0"/>
    <w:rsid w:val="00541C0E"/>
    <w:rsid w:val="00541E42"/>
    <w:rsid w:val="00542029"/>
    <w:rsid w:val="005420EC"/>
    <w:rsid w:val="005421DD"/>
    <w:rsid w:val="0054223B"/>
    <w:rsid w:val="00542408"/>
    <w:rsid w:val="0054248C"/>
    <w:rsid w:val="0054255B"/>
    <w:rsid w:val="0054263E"/>
    <w:rsid w:val="0054288C"/>
    <w:rsid w:val="005429A0"/>
    <w:rsid w:val="00542C7A"/>
    <w:rsid w:val="00542CF2"/>
    <w:rsid w:val="00542F36"/>
    <w:rsid w:val="00543159"/>
    <w:rsid w:val="00543212"/>
    <w:rsid w:val="005433B8"/>
    <w:rsid w:val="00543437"/>
    <w:rsid w:val="00543575"/>
    <w:rsid w:val="0054367B"/>
    <w:rsid w:val="00543809"/>
    <w:rsid w:val="00543869"/>
    <w:rsid w:val="0054388C"/>
    <w:rsid w:val="005439B9"/>
    <w:rsid w:val="005439D3"/>
    <w:rsid w:val="00543A41"/>
    <w:rsid w:val="00543BEC"/>
    <w:rsid w:val="00543C53"/>
    <w:rsid w:val="00543D34"/>
    <w:rsid w:val="00543E7C"/>
    <w:rsid w:val="00544016"/>
    <w:rsid w:val="00544040"/>
    <w:rsid w:val="00544149"/>
    <w:rsid w:val="0054429B"/>
    <w:rsid w:val="005443AD"/>
    <w:rsid w:val="0054461F"/>
    <w:rsid w:val="005446DC"/>
    <w:rsid w:val="005446F2"/>
    <w:rsid w:val="0054478E"/>
    <w:rsid w:val="00544887"/>
    <w:rsid w:val="005449CD"/>
    <w:rsid w:val="00544B76"/>
    <w:rsid w:val="00544E97"/>
    <w:rsid w:val="00544E9B"/>
    <w:rsid w:val="00544F2D"/>
    <w:rsid w:val="00544F62"/>
    <w:rsid w:val="00545047"/>
    <w:rsid w:val="005450B4"/>
    <w:rsid w:val="00545219"/>
    <w:rsid w:val="0054569F"/>
    <w:rsid w:val="00545799"/>
    <w:rsid w:val="005457DB"/>
    <w:rsid w:val="005458FA"/>
    <w:rsid w:val="00545A15"/>
    <w:rsid w:val="00545C92"/>
    <w:rsid w:val="00545E34"/>
    <w:rsid w:val="00545EC5"/>
    <w:rsid w:val="005461A9"/>
    <w:rsid w:val="00546238"/>
    <w:rsid w:val="0054641B"/>
    <w:rsid w:val="0054663D"/>
    <w:rsid w:val="00546663"/>
    <w:rsid w:val="00546749"/>
    <w:rsid w:val="005467DB"/>
    <w:rsid w:val="00546913"/>
    <w:rsid w:val="0054692A"/>
    <w:rsid w:val="00546B59"/>
    <w:rsid w:val="00546B83"/>
    <w:rsid w:val="00546BFF"/>
    <w:rsid w:val="00546E43"/>
    <w:rsid w:val="00546E7B"/>
    <w:rsid w:val="0054706A"/>
    <w:rsid w:val="005471BF"/>
    <w:rsid w:val="0054727F"/>
    <w:rsid w:val="0054735A"/>
    <w:rsid w:val="005474F1"/>
    <w:rsid w:val="00547557"/>
    <w:rsid w:val="0054757C"/>
    <w:rsid w:val="005476C6"/>
    <w:rsid w:val="005477E1"/>
    <w:rsid w:val="0054781A"/>
    <w:rsid w:val="00547D46"/>
    <w:rsid w:val="00547D7B"/>
    <w:rsid w:val="00547DF1"/>
    <w:rsid w:val="00547ECF"/>
    <w:rsid w:val="00547EE5"/>
    <w:rsid w:val="00547F1F"/>
    <w:rsid w:val="00547F8D"/>
    <w:rsid w:val="00547FE0"/>
    <w:rsid w:val="00550096"/>
    <w:rsid w:val="0055021A"/>
    <w:rsid w:val="00550308"/>
    <w:rsid w:val="00550399"/>
    <w:rsid w:val="005504E2"/>
    <w:rsid w:val="0055096E"/>
    <w:rsid w:val="00550C6B"/>
    <w:rsid w:val="00550DDE"/>
    <w:rsid w:val="00550E03"/>
    <w:rsid w:val="00550EFA"/>
    <w:rsid w:val="0055108B"/>
    <w:rsid w:val="00551190"/>
    <w:rsid w:val="00551261"/>
    <w:rsid w:val="005512DF"/>
    <w:rsid w:val="0055140C"/>
    <w:rsid w:val="00551420"/>
    <w:rsid w:val="00551443"/>
    <w:rsid w:val="0055163A"/>
    <w:rsid w:val="00551A11"/>
    <w:rsid w:val="00551B0E"/>
    <w:rsid w:val="00551B76"/>
    <w:rsid w:val="00551D71"/>
    <w:rsid w:val="00552100"/>
    <w:rsid w:val="00552244"/>
    <w:rsid w:val="0055224A"/>
    <w:rsid w:val="0055230B"/>
    <w:rsid w:val="00552359"/>
    <w:rsid w:val="005525A2"/>
    <w:rsid w:val="00552859"/>
    <w:rsid w:val="00552B9D"/>
    <w:rsid w:val="00552C08"/>
    <w:rsid w:val="00552CD0"/>
    <w:rsid w:val="00552D8C"/>
    <w:rsid w:val="00552ECE"/>
    <w:rsid w:val="00552ED1"/>
    <w:rsid w:val="00552F2F"/>
    <w:rsid w:val="00552F5E"/>
    <w:rsid w:val="0055314D"/>
    <w:rsid w:val="00553324"/>
    <w:rsid w:val="00553486"/>
    <w:rsid w:val="0055355A"/>
    <w:rsid w:val="005535AD"/>
    <w:rsid w:val="00553683"/>
    <w:rsid w:val="00553694"/>
    <w:rsid w:val="005537F2"/>
    <w:rsid w:val="00553B8A"/>
    <w:rsid w:val="00553CB8"/>
    <w:rsid w:val="00553D01"/>
    <w:rsid w:val="00554457"/>
    <w:rsid w:val="00554499"/>
    <w:rsid w:val="00554561"/>
    <w:rsid w:val="00554627"/>
    <w:rsid w:val="0055462C"/>
    <w:rsid w:val="00554741"/>
    <w:rsid w:val="00554766"/>
    <w:rsid w:val="0055477E"/>
    <w:rsid w:val="0055479C"/>
    <w:rsid w:val="005548FC"/>
    <w:rsid w:val="0055499D"/>
    <w:rsid w:val="00554A8C"/>
    <w:rsid w:val="00554C08"/>
    <w:rsid w:val="00554D32"/>
    <w:rsid w:val="0055507F"/>
    <w:rsid w:val="00555299"/>
    <w:rsid w:val="005555C2"/>
    <w:rsid w:val="005555C7"/>
    <w:rsid w:val="005556E5"/>
    <w:rsid w:val="00555711"/>
    <w:rsid w:val="00555903"/>
    <w:rsid w:val="0055594B"/>
    <w:rsid w:val="00555950"/>
    <w:rsid w:val="00555AAD"/>
    <w:rsid w:val="00555E2F"/>
    <w:rsid w:val="00555EC8"/>
    <w:rsid w:val="00555EE6"/>
    <w:rsid w:val="00556047"/>
    <w:rsid w:val="005561B1"/>
    <w:rsid w:val="005564BF"/>
    <w:rsid w:val="00556525"/>
    <w:rsid w:val="005565D4"/>
    <w:rsid w:val="0055668E"/>
    <w:rsid w:val="0055673D"/>
    <w:rsid w:val="00556845"/>
    <w:rsid w:val="00556887"/>
    <w:rsid w:val="00556994"/>
    <w:rsid w:val="00556AAF"/>
    <w:rsid w:val="00556AFA"/>
    <w:rsid w:val="00556B3F"/>
    <w:rsid w:val="00556E77"/>
    <w:rsid w:val="00556EF9"/>
    <w:rsid w:val="00556FD9"/>
    <w:rsid w:val="005570D3"/>
    <w:rsid w:val="00557189"/>
    <w:rsid w:val="00557192"/>
    <w:rsid w:val="0055730A"/>
    <w:rsid w:val="00557591"/>
    <w:rsid w:val="0055767E"/>
    <w:rsid w:val="0055787E"/>
    <w:rsid w:val="005579F9"/>
    <w:rsid w:val="00557AC5"/>
    <w:rsid w:val="00557B1A"/>
    <w:rsid w:val="00557CBC"/>
    <w:rsid w:val="00557D50"/>
    <w:rsid w:val="00557DE1"/>
    <w:rsid w:val="00557FBA"/>
    <w:rsid w:val="0056062E"/>
    <w:rsid w:val="005607B5"/>
    <w:rsid w:val="0056088B"/>
    <w:rsid w:val="00560A1B"/>
    <w:rsid w:val="00560D17"/>
    <w:rsid w:val="00561010"/>
    <w:rsid w:val="005610C5"/>
    <w:rsid w:val="0056110C"/>
    <w:rsid w:val="0056116A"/>
    <w:rsid w:val="0056119A"/>
    <w:rsid w:val="005611BD"/>
    <w:rsid w:val="0056126C"/>
    <w:rsid w:val="0056135D"/>
    <w:rsid w:val="0056138E"/>
    <w:rsid w:val="0056146C"/>
    <w:rsid w:val="00561559"/>
    <w:rsid w:val="005615DB"/>
    <w:rsid w:val="00561B18"/>
    <w:rsid w:val="00561CFF"/>
    <w:rsid w:val="00561E66"/>
    <w:rsid w:val="00561EBD"/>
    <w:rsid w:val="00561F97"/>
    <w:rsid w:val="005621E8"/>
    <w:rsid w:val="005621F1"/>
    <w:rsid w:val="0056221A"/>
    <w:rsid w:val="00562232"/>
    <w:rsid w:val="005622DA"/>
    <w:rsid w:val="00562345"/>
    <w:rsid w:val="0056254F"/>
    <w:rsid w:val="00562AAB"/>
    <w:rsid w:val="00562B5C"/>
    <w:rsid w:val="00562CC6"/>
    <w:rsid w:val="00562E26"/>
    <w:rsid w:val="00562F29"/>
    <w:rsid w:val="0056303B"/>
    <w:rsid w:val="00563177"/>
    <w:rsid w:val="00563319"/>
    <w:rsid w:val="0056389C"/>
    <w:rsid w:val="005638D5"/>
    <w:rsid w:val="005639F2"/>
    <w:rsid w:val="00563A86"/>
    <w:rsid w:val="00563CC0"/>
    <w:rsid w:val="00563DD0"/>
    <w:rsid w:val="00563E97"/>
    <w:rsid w:val="00563F69"/>
    <w:rsid w:val="0056410E"/>
    <w:rsid w:val="0056414E"/>
    <w:rsid w:val="0056423F"/>
    <w:rsid w:val="005642EF"/>
    <w:rsid w:val="00564366"/>
    <w:rsid w:val="0056439C"/>
    <w:rsid w:val="0056487E"/>
    <w:rsid w:val="005648C5"/>
    <w:rsid w:val="00564A33"/>
    <w:rsid w:val="00564A62"/>
    <w:rsid w:val="00564BD5"/>
    <w:rsid w:val="00564CA7"/>
    <w:rsid w:val="00564CB4"/>
    <w:rsid w:val="00564D91"/>
    <w:rsid w:val="00565142"/>
    <w:rsid w:val="005652C8"/>
    <w:rsid w:val="00565342"/>
    <w:rsid w:val="0056535C"/>
    <w:rsid w:val="005653B1"/>
    <w:rsid w:val="00565474"/>
    <w:rsid w:val="00565866"/>
    <w:rsid w:val="00565990"/>
    <w:rsid w:val="00565B4A"/>
    <w:rsid w:val="00565F53"/>
    <w:rsid w:val="005661E5"/>
    <w:rsid w:val="005663A6"/>
    <w:rsid w:val="00566422"/>
    <w:rsid w:val="005665AB"/>
    <w:rsid w:val="00566773"/>
    <w:rsid w:val="00566776"/>
    <w:rsid w:val="00566826"/>
    <w:rsid w:val="0056692E"/>
    <w:rsid w:val="00566977"/>
    <w:rsid w:val="00566C01"/>
    <w:rsid w:val="00566CD9"/>
    <w:rsid w:val="00566D6D"/>
    <w:rsid w:val="00566DA0"/>
    <w:rsid w:val="00566F36"/>
    <w:rsid w:val="005671D9"/>
    <w:rsid w:val="005672A2"/>
    <w:rsid w:val="005672A3"/>
    <w:rsid w:val="005673E4"/>
    <w:rsid w:val="00567430"/>
    <w:rsid w:val="0056754F"/>
    <w:rsid w:val="005675D6"/>
    <w:rsid w:val="00567676"/>
    <w:rsid w:val="00567870"/>
    <w:rsid w:val="00567902"/>
    <w:rsid w:val="00567977"/>
    <w:rsid w:val="00567A1C"/>
    <w:rsid w:val="00567B44"/>
    <w:rsid w:val="00567BA3"/>
    <w:rsid w:val="00567D93"/>
    <w:rsid w:val="00570065"/>
    <w:rsid w:val="00570072"/>
    <w:rsid w:val="00570156"/>
    <w:rsid w:val="005702AB"/>
    <w:rsid w:val="00570432"/>
    <w:rsid w:val="00570450"/>
    <w:rsid w:val="005704F4"/>
    <w:rsid w:val="005707AB"/>
    <w:rsid w:val="00570B3A"/>
    <w:rsid w:val="00571042"/>
    <w:rsid w:val="00571161"/>
    <w:rsid w:val="005712F8"/>
    <w:rsid w:val="005713A4"/>
    <w:rsid w:val="005716F0"/>
    <w:rsid w:val="005718F7"/>
    <w:rsid w:val="00571BBB"/>
    <w:rsid w:val="00571C62"/>
    <w:rsid w:val="00571CD1"/>
    <w:rsid w:val="00572005"/>
    <w:rsid w:val="0057204C"/>
    <w:rsid w:val="0057209C"/>
    <w:rsid w:val="00572408"/>
    <w:rsid w:val="005724C7"/>
    <w:rsid w:val="005724CA"/>
    <w:rsid w:val="00572601"/>
    <w:rsid w:val="005726A3"/>
    <w:rsid w:val="00572821"/>
    <w:rsid w:val="0057295B"/>
    <w:rsid w:val="00572AA3"/>
    <w:rsid w:val="00572ABB"/>
    <w:rsid w:val="00572B0C"/>
    <w:rsid w:val="00572EC8"/>
    <w:rsid w:val="00572FC4"/>
    <w:rsid w:val="0057305D"/>
    <w:rsid w:val="005732AB"/>
    <w:rsid w:val="005732F9"/>
    <w:rsid w:val="005733BC"/>
    <w:rsid w:val="005734D1"/>
    <w:rsid w:val="0057352F"/>
    <w:rsid w:val="00573550"/>
    <w:rsid w:val="005735E1"/>
    <w:rsid w:val="005736E0"/>
    <w:rsid w:val="0057373E"/>
    <w:rsid w:val="00573AC7"/>
    <w:rsid w:val="00573B10"/>
    <w:rsid w:val="00573B16"/>
    <w:rsid w:val="00573F22"/>
    <w:rsid w:val="00574007"/>
    <w:rsid w:val="0057465B"/>
    <w:rsid w:val="005746D0"/>
    <w:rsid w:val="00574924"/>
    <w:rsid w:val="00574B93"/>
    <w:rsid w:val="00574C85"/>
    <w:rsid w:val="00574E77"/>
    <w:rsid w:val="00574F0D"/>
    <w:rsid w:val="00574F64"/>
    <w:rsid w:val="00574FE8"/>
    <w:rsid w:val="0057530A"/>
    <w:rsid w:val="0057540C"/>
    <w:rsid w:val="00575449"/>
    <w:rsid w:val="005754E5"/>
    <w:rsid w:val="00575674"/>
    <w:rsid w:val="0057595A"/>
    <w:rsid w:val="0057596B"/>
    <w:rsid w:val="00575C53"/>
    <w:rsid w:val="00576300"/>
    <w:rsid w:val="005765E3"/>
    <w:rsid w:val="005766EC"/>
    <w:rsid w:val="005767BC"/>
    <w:rsid w:val="005767D9"/>
    <w:rsid w:val="00576A1B"/>
    <w:rsid w:val="00576AA7"/>
    <w:rsid w:val="00576D8C"/>
    <w:rsid w:val="00576DF5"/>
    <w:rsid w:val="00577146"/>
    <w:rsid w:val="0057728A"/>
    <w:rsid w:val="005772BE"/>
    <w:rsid w:val="00577307"/>
    <w:rsid w:val="005773A0"/>
    <w:rsid w:val="0057745E"/>
    <w:rsid w:val="00577480"/>
    <w:rsid w:val="00577499"/>
    <w:rsid w:val="005774A7"/>
    <w:rsid w:val="005774F6"/>
    <w:rsid w:val="00577757"/>
    <w:rsid w:val="00577A21"/>
    <w:rsid w:val="00577A2E"/>
    <w:rsid w:val="00577B27"/>
    <w:rsid w:val="00577BCD"/>
    <w:rsid w:val="0058004A"/>
    <w:rsid w:val="005800F8"/>
    <w:rsid w:val="0058015D"/>
    <w:rsid w:val="005801AA"/>
    <w:rsid w:val="00580366"/>
    <w:rsid w:val="005803EB"/>
    <w:rsid w:val="0058049D"/>
    <w:rsid w:val="0058078C"/>
    <w:rsid w:val="00580A07"/>
    <w:rsid w:val="00580C06"/>
    <w:rsid w:val="00580DCF"/>
    <w:rsid w:val="00581338"/>
    <w:rsid w:val="00581383"/>
    <w:rsid w:val="0058149F"/>
    <w:rsid w:val="0058156A"/>
    <w:rsid w:val="00581627"/>
    <w:rsid w:val="0058164A"/>
    <w:rsid w:val="00581762"/>
    <w:rsid w:val="00581B9F"/>
    <w:rsid w:val="00581C71"/>
    <w:rsid w:val="00581D99"/>
    <w:rsid w:val="00581E0B"/>
    <w:rsid w:val="00581F75"/>
    <w:rsid w:val="00582002"/>
    <w:rsid w:val="00582108"/>
    <w:rsid w:val="0058216A"/>
    <w:rsid w:val="005821D3"/>
    <w:rsid w:val="00582300"/>
    <w:rsid w:val="005823FA"/>
    <w:rsid w:val="0058254B"/>
    <w:rsid w:val="00582651"/>
    <w:rsid w:val="005826B7"/>
    <w:rsid w:val="005826DA"/>
    <w:rsid w:val="005827E3"/>
    <w:rsid w:val="0058294A"/>
    <w:rsid w:val="00582BC5"/>
    <w:rsid w:val="00582BD6"/>
    <w:rsid w:val="00582C8C"/>
    <w:rsid w:val="00582DDC"/>
    <w:rsid w:val="00583017"/>
    <w:rsid w:val="005830BE"/>
    <w:rsid w:val="005830FF"/>
    <w:rsid w:val="00583141"/>
    <w:rsid w:val="005831E9"/>
    <w:rsid w:val="00583362"/>
    <w:rsid w:val="005836CB"/>
    <w:rsid w:val="0058382D"/>
    <w:rsid w:val="00583888"/>
    <w:rsid w:val="005839BA"/>
    <w:rsid w:val="00583AB7"/>
    <w:rsid w:val="00583C58"/>
    <w:rsid w:val="00583D35"/>
    <w:rsid w:val="00583E82"/>
    <w:rsid w:val="00584050"/>
    <w:rsid w:val="005842E2"/>
    <w:rsid w:val="00584C1A"/>
    <w:rsid w:val="00584C69"/>
    <w:rsid w:val="00584CA4"/>
    <w:rsid w:val="00584CF3"/>
    <w:rsid w:val="00584D48"/>
    <w:rsid w:val="00584FC7"/>
    <w:rsid w:val="00584FE8"/>
    <w:rsid w:val="0058501F"/>
    <w:rsid w:val="005850DE"/>
    <w:rsid w:val="005850F1"/>
    <w:rsid w:val="005851ED"/>
    <w:rsid w:val="00585525"/>
    <w:rsid w:val="00585538"/>
    <w:rsid w:val="00585591"/>
    <w:rsid w:val="0058570E"/>
    <w:rsid w:val="00585792"/>
    <w:rsid w:val="005857BE"/>
    <w:rsid w:val="005857F1"/>
    <w:rsid w:val="0058582B"/>
    <w:rsid w:val="00585A90"/>
    <w:rsid w:val="00585C15"/>
    <w:rsid w:val="00585D8D"/>
    <w:rsid w:val="005860CF"/>
    <w:rsid w:val="005860D5"/>
    <w:rsid w:val="005861E2"/>
    <w:rsid w:val="00586234"/>
    <w:rsid w:val="005863DA"/>
    <w:rsid w:val="005866D2"/>
    <w:rsid w:val="00586716"/>
    <w:rsid w:val="00586746"/>
    <w:rsid w:val="00586A1C"/>
    <w:rsid w:val="00586D72"/>
    <w:rsid w:val="00586D7D"/>
    <w:rsid w:val="00587070"/>
    <w:rsid w:val="0058785E"/>
    <w:rsid w:val="005878D3"/>
    <w:rsid w:val="0058796C"/>
    <w:rsid w:val="00587A76"/>
    <w:rsid w:val="00587BE8"/>
    <w:rsid w:val="00587E4F"/>
    <w:rsid w:val="0059004A"/>
    <w:rsid w:val="005901C6"/>
    <w:rsid w:val="005901D1"/>
    <w:rsid w:val="00590221"/>
    <w:rsid w:val="005903BB"/>
    <w:rsid w:val="00590796"/>
    <w:rsid w:val="0059086A"/>
    <w:rsid w:val="00590C30"/>
    <w:rsid w:val="00590E36"/>
    <w:rsid w:val="00590F71"/>
    <w:rsid w:val="005910C0"/>
    <w:rsid w:val="005911B9"/>
    <w:rsid w:val="00591356"/>
    <w:rsid w:val="0059136D"/>
    <w:rsid w:val="005914D9"/>
    <w:rsid w:val="005915E6"/>
    <w:rsid w:val="005918C4"/>
    <w:rsid w:val="00591906"/>
    <w:rsid w:val="00591C27"/>
    <w:rsid w:val="00591FF8"/>
    <w:rsid w:val="005920E2"/>
    <w:rsid w:val="005922E1"/>
    <w:rsid w:val="0059237F"/>
    <w:rsid w:val="00592518"/>
    <w:rsid w:val="005925A3"/>
    <w:rsid w:val="00592632"/>
    <w:rsid w:val="0059263C"/>
    <w:rsid w:val="00592662"/>
    <w:rsid w:val="00592797"/>
    <w:rsid w:val="00592AE7"/>
    <w:rsid w:val="00592D03"/>
    <w:rsid w:val="00592DB3"/>
    <w:rsid w:val="0059312A"/>
    <w:rsid w:val="005931E4"/>
    <w:rsid w:val="005933B5"/>
    <w:rsid w:val="00593526"/>
    <w:rsid w:val="00593527"/>
    <w:rsid w:val="00593540"/>
    <w:rsid w:val="005938E2"/>
    <w:rsid w:val="00593D05"/>
    <w:rsid w:val="00593D87"/>
    <w:rsid w:val="00593DC4"/>
    <w:rsid w:val="00593DCE"/>
    <w:rsid w:val="00593E81"/>
    <w:rsid w:val="00594156"/>
    <w:rsid w:val="0059429F"/>
    <w:rsid w:val="005943B5"/>
    <w:rsid w:val="00594488"/>
    <w:rsid w:val="00594533"/>
    <w:rsid w:val="00594659"/>
    <w:rsid w:val="005946E3"/>
    <w:rsid w:val="005947A8"/>
    <w:rsid w:val="00594893"/>
    <w:rsid w:val="005948A3"/>
    <w:rsid w:val="00594A39"/>
    <w:rsid w:val="00594A4D"/>
    <w:rsid w:val="00594AB8"/>
    <w:rsid w:val="00594C8F"/>
    <w:rsid w:val="00594E26"/>
    <w:rsid w:val="00594E91"/>
    <w:rsid w:val="00595276"/>
    <w:rsid w:val="005952EA"/>
    <w:rsid w:val="00595532"/>
    <w:rsid w:val="00595958"/>
    <w:rsid w:val="005959AE"/>
    <w:rsid w:val="005959F3"/>
    <w:rsid w:val="00595F26"/>
    <w:rsid w:val="00595F55"/>
    <w:rsid w:val="00595F73"/>
    <w:rsid w:val="00595FC6"/>
    <w:rsid w:val="0059602D"/>
    <w:rsid w:val="005960BB"/>
    <w:rsid w:val="005960DC"/>
    <w:rsid w:val="0059610A"/>
    <w:rsid w:val="0059616D"/>
    <w:rsid w:val="005963C5"/>
    <w:rsid w:val="005964EB"/>
    <w:rsid w:val="0059664B"/>
    <w:rsid w:val="0059668E"/>
    <w:rsid w:val="00596869"/>
    <w:rsid w:val="00596AFD"/>
    <w:rsid w:val="00596BD1"/>
    <w:rsid w:val="00596DF4"/>
    <w:rsid w:val="00596E34"/>
    <w:rsid w:val="00596EC2"/>
    <w:rsid w:val="00596F9F"/>
    <w:rsid w:val="005970A8"/>
    <w:rsid w:val="005971DA"/>
    <w:rsid w:val="00597555"/>
    <w:rsid w:val="0059761C"/>
    <w:rsid w:val="00597833"/>
    <w:rsid w:val="00597CFA"/>
    <w:rsid w:val="00597ED0"/>
    <w:rsid w:val="005A0012"/>
    <w:rsid w:val="005A004D"/>
    <w:rsid w:val="005A0319"/>
    <w:rsid w:val="005A0465"/>
    <w:rsid w:val="005A0493"/>
    <w:rsid w:val="005A0684"/>
    <w:rsid w:val="005A077F"/>
    <w:rsid w:val="005A0825"/>
    <w:rsid w:val="005A08CE"/>
    <w:rsid w:val="005A0FFD"/>
    <w:rsid w:val="005A10D8"/>
    <w:rsid w:val="005A126D"/>
    <w:rsid w:val="005A12E0"/>
    <w:rsid w:val="005A12E9"/>
    <w:rsid w:val="005A1453"/>
    <w:rsid w:val="005A156E"/>
    <w:rsid w:val="005A15D3"/>
    <w:rsid w:val="005A1691"/>
    <w:rsid w:val="005A16A7"/>
    <w:rsid w:val="005A1787"/>
    <w:rsid w:val="005A1793"/>
    <w:rsid w:val="005A17B8"/>
    <w:rsid w:val="005A184A"/>
    <w:rsid w:val="005A18A4"/>
    <w:rsid w:val="005A19F0"/>
    <w:rsid w:val="005A1C35"/>
    <w:rsid w:val="005A2173"/>
    <w:rsid w:val="005A239F"/>
    <w:rsid w:val="005A249E"/>
    <w:rsid w:val="005A27AF"/>
    <w:rsid w:val="005A27F0"/>
    <w:rsid w:val="005A2888"/>
    <w:rsid w:val="005A2CAD"/>
    <w:rsid w:val="005A2FA0"/>
    <w:rsid w:val="005A331A"/>
    <w:rsid w:val="005A3396"/>
    <w:rsid w:val="005A34B2"/>
    <w:rsid w:val="005A34F5"/>
    <w:rsid w:val="005A3942"/>
    <w:rsid w:val="005A3A17"/>
    <w:rsid w:val="005A3A65"/>
    <w:rsid w:val="005A3B2B"/>
    <w:rsid w:val="005A3C46"/>
    <w:rsid w:val="005A3C75"/>
    <w:rsid w:val="005A3CA5"/>
    <w:rsid w:val="005A3CD0"/>
    <w:rsid w:val="005A3D72"/>
    <w:rsid w:val="005A3E2B"/>
    <w:rsid w:val="005A3E41"/>
    <w:rsid w:val="005A3E49"/>
    <w:rsid w:val="005A42DF"/>
    <w:rsid w:val="005A433F"/>
    <w:rsid w:val="005A4449"/>
    <w:rsid w:val="005A4466"/>
    <w:rsid w:val="005A4501"/>
    <w:rsid w:val="005A4508"/>
    <w:rsid w:val="005A452B"/>
    <w:rsid w:val="005A491A"/>
    <w:rsid w:val="005A49AF"/>
    <w:rsid w:val="005A4B71"/>
    <w:rsid w:val="005A4CD7"/>
    <w:rsid w:val="005A5211"/>
    <w:rsid w:val="005A570A"/>
    <w:rsid w:val="005A5C6A"/>
    <w:rsid w:val="005A5F3B"/>
    <w:rsid w:val="005A606D"/>
    <w:rsid w:val="005A61F2"/>
    <w:rsid w:val="005A6301"/>
    <w:rsid w:val="005A6411"/>
    <w:rsid w:val="005A6514"/>
    <w:rsid w:val="005A6722"/>
    <w:rsid w:val="005A6924"/>
    <w:rsid w:val="005A69B2"/>
    <w:rsid w:val="005A6C11"/>
    <w:rsid w:val="005A6D35"/>
    <w:rsid w:val="005A6F0C"/>
    <w:rsid w:val="005A6F6A"/>
    <w:rsid w:val="005A702C"/>
    <w:rsid w:val="005A719F"/>
    <w:rsid w:val="005A7561"/>
    <w:rsid w:val="005A7590"/>
    <w:rsid w:val="005A77B0"/>
    <w:rsid w:val="005A77C3"/>
    <w:rsid w:val="005A7970"/>
    <w:rsid w:val="005A79BE"/>
    <w:rsid w:val="005A79F6"/>
    <w:rsid w:val="005A7F14"/>
    <w:rsid w:val="005A7F35"/>
    <w:rsid w:val="005B031A"/>
    <w:rsid w:val="005B0432"/>
    <w:rsid w:val="005B04C5"/>
    <w:rsid w:val="005B0534"/>
    <w:rsid w:val="005B05F9"/>
    <w:rsid w:val="005B05FC"/>
    <w:rsid w:val="005B065B"/>
    <w:rsid w:val="005B0730"/>
    <w:rsid w:val="005B0739"/>
    <w:rsid w:val="005B0860"/>
    <w:rsid w:val="005B09D0"/>
    <w:rsid w:val="005B0A90"/>
    <w:rsid w:val="005B0AD0"/>
    <w:rsid w:val="005B0BB4"/>
    <w:rsid w:val="005B0C39"/>
    <w:rsid w:val="005B0F74"/>
    <w:rsid w:val="005B1511"/>
    <w:rsid w:val="005B15C9"/>
    <w:rsid w:val="005B15FA"/>
    <w:rsid w:val="005B1657"/>
    <w:rsid w:val="005B18D8"/>
    <w:rsid w:val="005B18D9"/>
    <w:rsid w:val="005B18EF"/>
    <w:rsid w:val="005B1937"/>
    <w:rsid w:val="005B1B36"/>
    <w:rsid w:val="005B1E1C"/>
    <w:rsid w:val="005B1FA6"/>
    <w:rsid w:val="005B2093"/>
    <w:rsid w:val="005B2340"/>
    <w:rsid w:val="005B23B4"/>
    <w:rsid w:val="005B26B8"/>
    <w:rsid w:val="005B2853"/>
    <w:rsid w:val="005B293D"/>
    <w:rsid w:val="005B2953"/>
    <w:rsid w:val="005B2992"/>
    <w:rsid w:val="005B2A0E"/>
    <w:rsid w:val="005B2F2F"/>
    <w:rsid w:val="005B31E7"/>
    <w:rsid w:val="005B3211"/>
    <w:rsid w:val="005B32B6"/>
    <w:rsid w:val="005B3839"/>
    <w:rsid w:val="005B38E7"/>
    <w:rsid w:val="005B38FB"/>
    <w:rsid w:val="005B3A73"/>
    <w:rsid w:val="005B3B23"/>
    <w:rsid w:val="005B3D17"/>
    <w:rsid w:val="005B3E37"/>
    <w:rsid w:val="005B3FD6"/>
    <w:rsid w:val="005B40AE"/>
    <w:rsid w:val="005B413D"/>
    <w:rsid w:val="005B42CE"/>
    <w:rsid w:val="005B45B5"/>
    <w:rsid w:val="005B4627"/>
    <w:rsid w:val="005B4798"/>
    <w:rsid w:val="005B47F5"/>
    <w:rsid w:val="005B4DDE"/>
    <w:rsid w:val="005B4E4E"/>
    <w:rsid w:val="005B4F73"/>
    <w:rsid w:val="005B4F7E"/>
    <w:rsid w:val="005B53D8"/>
    <w:rsid w:val="005B54B7"/>
    <w:rsid w:val="005B5637"/>
    <w:rsid w:val="005B59A9"/>
    <w:rsid w:val="005B5A40"/>
    <w:rsid w:val="005B5D21"/>
    <w:rsid w:val="005B5EC9"/>
    <w:rsid w:val="005B613C"/>
    <w:rsid w:val="005B62C1"/>
    <w:rsid w:val="005B64CC"/>
    <w:rsid w:val="005B6533"/>
    <w:rsid w:val="005B6560"/>
    <w:rsid w:val="005B6574"/>
    <w:rsid w:val="005B65B1"/>
    <w:rsid w:val="005B664C"/>
    <w:rsid w:val="005B66AB"/>
    <w:rsid w:val="005B6897"/>
    <w:rsid w:val="005B68E8"/>
    <w:rsid w:val="005B6A55"/>
    <w:rsid w:val="005B6AA9"/>
    <w:rsid w:val="005B6BC6"/>
    <w:rsid w:val="005B6C26"/>
    <w:rsid w:val="005B6C5A"/>
    <w:rsid w:val="005B6F94"/>
    <w:rsid w:val="005B7002"/>
    <w:rsid w:val="005B716A"/>
    <w:rsid w:val="005B7213"/>
    <w:rsid w:val="005B77F0"/>
    <w:rsid w:val="005B7815"/>
    <w:rsid w:val="005B787B"/>
    <w:rsid w:val="005B7955"/>
    <w:rsid w:val="005B7ACE"/>
    <w:rsid w:val="005B7BD4"/>
    <w:rsid w:val="005B7D44"/>
    <w:rsid w:val="005B7DD9"/>
    <w:rsid w:val="005B7E99"/>
    <w:rsid w:val="005B7FE9"/>
    <w:rsid w:val="005C01C6"/>
    <w:rsid w:val="005C0206"/>
    <w:rsid w:val="005C0238"/>
    <w:rsid w:val="005C025C"/>
    <w:rsid w:val="005C031A"/>
    <w:rsid w:val="005C0426"/>
    <w:rsid w:val="005C043B"/>
    <w:rsid w:val="005C04A2"/>
    <w:rsid w:val="005C063A"/>
    <w:rsid w:val="005C07CB"/>
    <w:rsid w:val="005C0826"/>
    <w:rsid w:val="005C0896"/>
    <w:rsid w:val="005C0FDE"/>
    <w:rsid w:val="005C10C3"/>
    <w:rsid w:val="005C118B"/>
    <w:rsid w:val="005C13BE"/>
    <w:rsid w:val="005C13CB"/>
    <w:rsid w:val="005C1410"/>
    <w:rsid w:val="005C145F"/>
    <w:rsid w:val="005C14B1"/>
    <w:rsid w:val="005C14E3"/>
    <w:rsid w:val="005C16B5"/>
    <w:rsid w:val="005C176B"/>
    <w:rsid w:val="005C17D9"/>
    <w:rsid w:val="005C18AA"/>
    <w:rsid w:val="005C191D"/>
    <w:rsid w:val="005C1A59"/>
    <w:rsid w:val="005C1A71"/>
    <w:rsid w:val="005C1E54"/>
    <w:rsid w:val="005C1F21"/>
    <w:rsid w:val="005C20E2"/>
    <w:rsid w:val="005C21E4"/>
    <w:rsid w:val="005C26ED"/>
    <w:rsid w:val="005C2787"/>
    <w:rsid w:val="005C2876"/>
    <w:rsid w:val="005C2A93"/>
    <w:rsid w:val="005C2B37"/>
    <w:rsid w:val="005C2DDE"/>
    <w:rsid w:val="005C317C"/>
    <w:rsid w:val="005C32CD"/>
    <w:rsid w:val="005C3384"/>
    <w:rsid w:val="005C34FC"/>
    <w:rsid w:val="005C3575"/>
    <w:rsid w:val="005C35D6"/>
    <w:rsid w:val="005C365D"/>
    <w:rsid w:val="005C39EF"/>
    <w:rsid w:val="005C3A3B"/>
    <w:rsid w:val="005C3B25"/>
    <w:rsid w:val="005C3D81"/>
    <w:rsid w:val="005C4097"/>
    <w:rsid w:val="005C40A9"/>
    <w:rsid w:val="005C41EA"/>
    <w:rsid w:val="005C429E"/>
    <w:rsid w:val="005C42C9"/>
    <w:rsid w:val="005C44C7"/>
    <w:rsid w:val="005C48E5"/>
    <w:rsid w:val="005C53B9"/>
    <w:rsid w:val="005C55EC"/>
    <w:rsid w:val="005C564E"/>
    <w:rsid w:val="005C5774"/>
    <w:rsid w:val="005C5858"/>
    <w:rsid w:val="005C5982"/>
    <w:rsid w:val="005C59B9"/>
    <w:rsid w:val="005C5ACE"/>
    <w:rsid w:val="005C5AD0"/>
    <w:rsid w:val="005C5B12"/>
    <w:rsid w:val="005C5F8E"/>
    <w:rsid w:val="005C603D"/>
    <w:rsid w:val="005C609A"/>
    <w:rsid w:val="005C60FB"/>
    <w:rsid w:val="005C6110"/>
    <w:rsid w:val="005C6416"/>
    <w:rsid w:val="005C6487"/>
    <w:rsid w:val="005C6547"/>
    <w:rsid w:val="005C658D"/>
    <w:rsid w:val="005C6705"/>
    <w:rsid w:val="005C68A2"/>
    <w:rsid w:val="005C68E9"/>
    <w:rsid w:val="005C69C5"/>
    <w:rsid w:val="005C69DB"/>
    <w:rsid w:val="005C6A81"/>
    <w:rsid w:val="005C6BF8"/>
    <w:rsid w:val="005C6C10"/>
    <w:rsid w:val="005C6C14"/>
    <w:rsid w:val="005C6DE8"/>
    <w:rsid w:val="005C6F30"/>
    <w:rsid w:val="005C6F4B"/>
    <w:rsid w:val="005C71BA"/>
    <w:rsid w:val="005C7207"/>
    <w:rsid w:val="005C736D"/>
    <w:rsid w:val="005C7453"/>
    <w:rsid w:val="005C745C"/>
    <w:rsid w:val="005C748C"/>
    <w:rsid w:val="005C76EA"/>
    <w:rsid w:val="005C7761"/>
    <w:rsid w:val="005C7912"/>
    <w:rsid w:val="005C7950"/>
    <w:rsid w:val="005C7953"/>
    <w:rsid w:val="005C79CB"/>
    <w:rsid w:val="005C7AAE"/>
    <w:rsid w:val="005C7AF5"/>
    <w:rsid w:val="005C7B2F"/>
    <w:rsid w:val="005C7BCD"/>
    <w:rsid w:val="005C7C2F"/>
    <w:rsid w:val="005C7C86"/>
    <w:rsid w:val="005C7E8F"/>
    <w:rsid w:val="005C7EED"/>
    <w:rsid w:val="005D0149"/>
    <w:rsid w:val="005D0296"/>
    <w:rsid w:val="005D058B"/>
    <w:rsid w:val="005D06B3"/>
    <w:rsid w:val="005D07F4"/>
    <w:rsid w:val="005D0873"/>
    <w:rsid w:val="005D09B3"/>
    <w:rsid w:val="005D0A92"/>
    <w:rsid w:val="005D0AC6"/>
    <w:rsid w:val="005D0AD7"/>
    <w:rsid w:val="005D0AF5"/>
    <w:rsid w:val="005D0D1A"/>
    <w:rsid w:val="005D0E8E"/>
    <w:rsid w:val="005D0F2E"/>
    <w:rsid w:val="005D1027"/>
    <w:rsid w:val="005D125D"/>
    <w:rsid w:val="005D1310"/>
    <w:rsid w:val="005D13A0"/>
    <w:rsid w:val="005D13C4"/>
    <w:rsid w:val="005D140F"/>
    <w:rsid w:val="005D16B3"/>
    <w:rsid w:val="005D1861"/>
    <w:rsid w:val="005D189D"/>
    <w:rsid w:val="005D1A71"/>
    <w:rsid w:val="005D1B7E"/>
    <w:rsid w:val="005D1BD8"/>
    <w:rsid w:val="005D1C7A"/>
    <w:rsid w:val="005D1E94"/>
    <w:rsid w:val="005D1F1A"/>
    <w:rsid w:val="005D210D"/>
    <w:rsid w:val="005D24E8"/>
    <w:rsid w:val="005D26B8"/>
    <w:rsid w:val="005D27D5"/>
    <w:rsid w:val="005D2CBF"/>
    <w:rsid w:val="005D2D22"/>
    <w:rsid w:val="005D2D7A"/>
    <w:rsid w:val="005D2ED0"/>
    <w:rsid w:val="005D2EF9"/>
    <w:rsid w:val="005D2F33"/>
    <w:rsid w:val="005D3067"/>
    <w:rsid w:val="005D32D1"/>
    <w:rsid w:val="005D3339"/>
    <w:rsid w:val="005D34B8"/>
    <w:rsid w:val="005D367F"/>
    <w:rsid w:val="005D379B"/>
    <w:rsid w:val="005D37F6"/>
    <w:rsid w:val="005D388F"/>
    <w:rsid w:val="005D39E5"/>
    <w:rsid w:val="005D3C4F"/>
    <w:rsid w:val="005D3DB4"/>
    <w:rsid w:val="005D3F1F"/>
    <w:rsid w:val="005D3F20"/>
    <w:rsid w:val="005D4075"/>
    <w:rsid w:val="005D41E5"/>
    <w:rsid w:val="005D4259"/>
    <w:rsid w:val="005D426D"/>
    <w:rsid w:val="005D4481"/>
    <w:rsid w:val="005D46E1"/>
    <w:rsid w:val="005D48F5"/>
    <w:rsid w:val="005D4916"/>
    <w:rsid w:val="005D4CE8"/>
    <w:rsid w:val="005D4D8B"/>
    <w:rsid w:val="005D4E65"/>
    <w:rsid w:val="005D4ECA"/>
    <w:rsid w:val="005D50F4"/>
    <w:rsid w:val="005D533C"/>
    <w:rsid w:val="005D53BA"/>
    <w:rsid w:val="005D5410"/>
    <w:rsid w:val="005D5576"/>
    <w:rsid w:val="005D55AB"/>
    <w:rsid w:val="005D55E8"/>
    <w:rsid w:val="005D588C"/>
    <w:rsid w:val="005D5939"/>
    <w:rsid w:val="005D5D59"/>
    <w:rsid w:val="005D5EEC"/>
    <w:rsid w:val="005D62B5"/>
    <w:rsid w:val="005D62F2"/>
    <w:rsid w:val="005D64D0"/>
    <w:rsid w:val="005D64F9"/>
    <w:rsid w:val="005D65C0"/>
    <w:rsid w:val="005D6638"/>
    <w:rsid w:val="005D67A2"/>
    <w:rsid w:val="005D6801"/>
    <w:rsid w:val="005D6B06"/>
    <w:rsid w:val="005D6C28"/>
    <w:rsid w:val="005D6C41"/>
    <w:rsid w:val="005D6D0D"/>
    <w:rsid w:val="005D6DBE"/>
    <w:rsid w:val="005D6F1E"/>
    <w:rsid w:val="005D6F81"/>
    <w:rsid w:val="005D6FBD"/>
    <w:rsid w:val="005D709B"/>
    <w:rsid w:val="005D7131"/>
    <w:rsid w:val="005D7194"/>
    <w:rsid w:val="005D730A"/>
    <w:rsid w:val="005D73EF"/>
    <w:rsid w:val="005D7690"/>
    <w:rsid w:val="005D772C"/>
    <w:rsid w:val="005D7A8C"/>
    <w:rsid w:val="005D7AF0"/>
    <w:rsid w:val="005D7B22"/>
    <w:rsid w:val="005D7B63"/>
    <w:rsid w:val="005D7CE4"/>
    <w:rsid w:val="005D7F6D"/>
    <w:rsid w:val="005E0031"/>
    <w:rsid w:val="005E010A"/>
    <w:rsid w:val="005E01D2"/>
    <w:rsid w:val="005E028F"/>
    <w:rsid w:val="005E0581"/>
    <w:rsid w:val="005E0719"/>
    <w:rsid w:val="005E087E"/>
    <w:rsid w:val="005E0896"/>
    <w:rsid w:val="005E0A12"/>
    <w:rsid w:val="005E0A2D"/>
    <w:rsid w:val="005E0BDE"/>
    <w:rsid w:val="005E0F0C"/>
    <w:rsid w:val="005E0F6B"/>
    <w:rsid w:val="005E1300"/>
    <w:rsid w:val="005E13D2"/>
    <w:rsid w:val="005E146D"/>
    <w:rsid w:val="005E150B"/>
    <w:rsid w:val="005E1B98"/>
    <w:rsid w:val="005E1CA6"/>
    <w:rsid w:val="005E1CCE"/>
    <w:rsid w:val="005E1EE3"/>
    <w:rsid w:val="005E1EF6"/>
    <w:rsid w:val="005E2067"/>
    <w:rsid w:val="005E2158"/>
    <w:rsid w:val="005E2408"/>
    <w:rsid w:val="005E24EB"/>
    <w:rsid w:val="005E2799"/>
    <w:rsid w:val="005E28C7"/>
    <w:rsid w:val="005E2A14"/>
    <w:rsid w:val="005E2F8E"/>
    <w:rsid w:val="005E2FB4"/>
    <w:rsid w:val="005E2FBB"/>
    <w:rsid w:val="005E3035"/>
    <w:rsid w:val="005E3110"/>
    <w:rsid w:val="005E311B"/>
    <w:rsid w:val="005E33C4"/>
    <w:rsid w:val="005E3404"/>
    <w:rsid w:val="005E3424"/>
    <w:rsid w:val="005E3619"/>
    <w:rsid w:val="005E36A3"/>
    <w:rsid w:val="005E38FD"/>
    <w:rsid w:val="005E3C7C"/>
    <w:rsid w:val="005E3D38"/>
    <w:rsid w:val="005E3DA0"/>
    <w:rsid w:val="005E4012"/>
    <w:rsid w:val="005E40B0"/>
    <w:rsid w:val="005E4228"/>
    <w:rsid w:val="005E47C1"/>
    <w:rsid w:val="005E4822"/>
    <w:rsid w:val="005E48D0"/>
    <w:rsid w:val="005E4A0A"/>
    <w:rsid w:val="005E4A41"/>
    <w:rsid w:val="005E4B84"/>
    <w:rsid w:val="005E4D5C"/>
    <w:rsid w:val="005E4D94"/>
    <w:rsid w:val="005E4F49"/>
    <w:rsid w:val="005E4F7E"/>
    <w:rsid w:val="005E531E"/>
    <w:rsid w:val="005E551C"/>
    <w:rsid w:val="005E555E"/>
    <w:rsid w:val="005E565D"/>
    <w:rsid w:val="005E56F9"/>
    <w:rsid w:val="005E5702"/>
    <w:rsid w:val="005E5712"/>
    <w:rsid w:val="005E5892"/>
    <w:rsid w:val="005E59C7"/>
    <w:rsid w:val="005E5B9D"/>
    <w:rsid w:val="005E5C74"/>
    <w:rsid w:val="005E5FB0"/>
    <w:rsid w:val="005E60E9"/>
    <w:rsid w:val="005E6102"/>
    <w:rsid w:val="005E613C"/>
    <w:rsid w:val="005E62E2"/>
    <w:rsid w:val="005E635E"/>
    <w:rsid w:val="005E67CB"/>
    <w:rsid w:val="005E6AD6"/>
    <w:rsid w:val="005E6B3E"/>
    <w:rsid w:val="005E6B50"/>
    <w:rsid w:val="005E6CD4"/>
    <w:rsid w:val="005E6D66"/>
    <w:rsid w:val="005E6E34"/>
    <w:rsid w:val="005E6F53"/>
    <w:rsid w:val="005E6F74"/>
    <w:rsid w:val="005E6F77"/>
    <w:rsid w:val="005E70ED"/>
    <w:rsid w:val="005E7175"/>
    <w:rsid w:val="005E71C2"/>
    <w:rsid w:val="005E7267"/>
    <w:rsid w:val="005E7357"/>
    <w:rsid w:val="005E738D"/>
    <w:rsid w:val="005E76BE"/>
    <w:rsid w:val="005E76C9"/>
    <w:rsid w:val="005E7759"/>
    <w:rsid w:val="005E78BC"/>
    <w:rsid w:val="005E7A6C"/>
    <w:rsid w:val="005E7B36"/>
    <w:rsid w:val="005E7BE3"/>
    <w:rsid w:val="005E7BED"/>
    <w:rsid w:val="005E7D91"/>
    <w:rsid w:val="005E7DB0"/>
    <w:rsid w:val="005E7FC8"/>
    <w:rsid w:val="005F004A"/>
    <w:rsid w:val="005F01C0"/>
    <w:rsid w:val="005F0352"/>
    <w:rsid w:val="005F044F"/>
    <w:rsid w:val="005F05E0"/>
    <w:rsid w:val="005F063C"/>
    <w:rsid w:val="005F078B"/>
    <w:rsid w:val="005F07B0"/>
    <w:rsid w:val="005F0905"/>
    <w:rsid w:val="005F0B7D"/>
    <w:rsid w:val="005F0CED"/>
    <w:rsid w:val="005F0D99"/>
    <w:rsid w:val="005F0F5F"/>
    <w:rsid w:val="005F10EB"/>
    <w:rsid w:val="005F110A"/>
    <w:rsid w:val="005F1182"/>
    <w:rsid w:val="005F1B80"/>
    <w:rsid w:val="005F1D19"/>
    <w:rsid w:val="005F2278"/>
    <w:rsid w:val="005F2764"/>
    <w:rsid w:val="005F293A"/>
    <w:rsid w:val="005F2B7F"/>
    <w:rsid w:val="005F2D5D"/>
    <w:rsid w:val="005F2D69"/>
    <w:rsid w:val="005F2D82"/>
    <w:rsid w:val="005F2F80"/>
    <w:rsid w:val="005F2F94"/>
    <w:rsid w:val="005F338A"/>
    <w:rsid w:val="005F34B0"/>
    <w:rsid w:val="005F3564"/>
    <w:rsid w:val="005F36E7"/>
    <w:rsid w:val="005F370A"/>
    <w:rsid w:val="005F376D"/>
    <w:rsid w:val="005F37C4"/>
    <w:rsid w:val="005F388C"/>
    <w:rsid w:val="005F38C6"/>
    <w:rsid w:val="005F3936"/>
    <w:rsid w:val="005F3A56"/>
    <w:rsid w:val="005F3A63"/>
    <w:rsid w:val="005F3B3C"/>
    <w:rsid w:val="005F3C57"/>
    <w:rsid w:val="005F3C58"/>
    <w:rsid w:val="005F3D16"/>
    <w:rsid w:val="005F3DF7"/>
    <w:rsid w:val="005F3EA9"/>
    <w:rsid w:val="005F3ECA"/>
    <w:rsid w:val="005F3F0E"/>
    <w:rsid w:val="005F4339"/>
    <w:rsid w:val="005F44CD"/>
    <w:rsid w:val="005F4565"/>
    <w:rsid w:val="005F45DB"/>
    <w:rsid w:val="005F4626"/>
    <w:rsid w:val="005F4664"/>
    <w:rsid w:val="005F468C"/>
    <w:rsid w:val="005F4BD2"/>
    <w:rsid w:val="005F4C16"/>
    <w:rsid w:val="005F4CDA"/>
    <w:rsid w:val="005F4EC0"/>
    <w:rsid w:val="005F50FB"/>
    <w:rsid w:val="005F5147"/>
    <w:rsid w:val="005F51C7"/>
    <w:rsid w:val="005F53C3"/>
    <w:rsid w:val="005F55FC"/>
    <w:rsid w:val="005F565A"/>
    <w:rsid w:val="005F5915"/>
    <w:rsid w:val="005F59D9"/>
    <w:rsid w:val="005F5CE7"/>
    <w:rsid w:val="005F5D8E"/>
    <w:rsid w:val="005F5EFB"/>
    <w:rsid w:val="005F60E1"/>
    <w:rsid w:val="005F60E5"/>
    <w:rsid w:val="005F635A"/>
    <w:rsid w:val="005F6364"/>
    <w:rsid w:val="005F6442"/>
    <w:rsid w:val="005F6664"/>
    <w:rsid w:val="005F66E7"/>
    <w:rsid w:val="005F6EA9"/>
    <w:rsid w:val="005F6EC8"/>
    <w:rsid w:val="005F6F57"/>
    <w:rsid w:val="005F7006"/>
    <w:rsid w:val="005F744A"/>
    <w:rsid w:val="005F7483"/>
    <w:rsid w:val="005F756D"/>
    <w:rsid w:val="005F77C4"/>
    <w:rsid w:val="005F77F0"/>
    <w:rsid w:val="005F781D"/>
    <w:rsid w:val="005F7B79"/>
    <w:rsid w:val="005F7C71"/>
    <w:rsid w:val="005F7DCF"/>
    <w:rsid w:val="005F7E36"/>
    <w:rsid w:val="005F7F67"/>
    <w:rsid w:val="0060012E"/>
    <w:rsid w:val="0060016E"/>
    <w:rsid w:val="00600312"/>
    <w:rsid w:val="00600480"/>
    <w:rsid w:val="006006BC"/>
    <w:rsid w:val="0060085C"/>
    <w:rsid w:val="00600D32"/>
    <w:rsid w:val="00600E6D"/>
    <w:rsid w:val="00600EF1"/>
    <w:rsid w:val="0060145B"/>
    <w:rsid w:val="006017D6"/>
    <w:rsid w:val="00601B25"/>
    <w:rsid w:val="00601BDE"/>
    <w:rsid w:val="00601C71"/>
    <w:rsid w:val="00601F18"/>
    <w:rsid w:val="0060208F"/>
    <w:rsid w:val="00602481"/>
    <w:rsid w:val="006024C0"/>
    <w:rsid w:val="006024C1"/>
    <w:rsid w:val="0060261A"/>
    <w:rsid w:val="00602874"/>
    <w:rsid w:val="0060299B"/>
    <w:rsid w:val="00602C3C"/>
    <w:rsid w:val="00602C41"/>
    <w:rsid w:val="00602D1A"/>
    <w:rsid w:val="0060304A"/>
    <w:rsid w:val="006032E4"/>
    <w:rsid w:val="0060335D"/>
    <w:rsid w:val="00603439"/>
    <w:rsid w:val="0060351D"/>
    <w:rsid w:val="006035F0"/>
    <w:rsid w:val="00603932"/>
    <w:rsid w:val="00603B42"/>
    <w:rsid w:val="00603BC9"/>
    <w:rsid w:val="00603E8A"/>
    <w:rsid w:val="00603EF6"/>
    <w:rsid w:val="006040F6"/>
    <w:rsid w:val="006041D8"/>
    <w:rsid w:val="006042A5"/>
    <w:rsid w:val="006042AF"/>
    <w:rsid w:val="00604377"/>
    <w:rsid w:val="00604562"/>
    <w:rsid w:val="0060489D"/>
    <w:rsid w:val="00604B67"/>
    <w:rsid w:val="00604BAB"/>
    <w:rsid w:val="00604BE2"/>
    <w:rsid w:val="00604E11"/>
    <w:rsid w:val="0060508A"/>
    <w:rsid w:val="00605141"/>
    <w:rsid w:val="0060520C"/>
    <w:rsid w:val="00605317"/>
    <w:rsid w:val="006053E0"/>
    <w:rsid w:val="006054AD"/>
    <w:rsid w:val="00605676"/>
    <w:rsid w:val="006057EB"/>
    <w:rsid w:val="006058FA"/>
    <w:rsid w:val="0060591E"/>
    <w:rsid w:val="00606134"/>
    <w:rsid w:val="00606338"/>
    <w:rsid w:val="006064E4"/>
    <w:rsid w:val="00606591"/>
    <w:rsid w:val="006066BB"/>
    <w:rsid w:val="0060678E"/>
    <w:rsid w:val="0060680D"/>
    <w:rsid w:val="00606895"/>
    <w:rsid w:val="00606AED"/>
    <w:rsid w:val="00606B38"/>
    <w:rsid w:val="00606C37"/>
    <w:rsid w:val="00606D4C"/>
    <w:rsid w:val="00606EA2"/>
    <w:rsid w:val="00606EA4"/>
    <w:rsid w:val="006070F7"/>
    <w:rsid w:val="00607592"/>
    <w:rsid w:val="006075E7"/>
    <w:rsid w:val="006079FB"/>
    <w:rsid w:val="00607D3F"/>
    <w:rsid w:val="00607EFD"/>
    <w:rsid w:val="00610095"/>
    <w:rsid w:val="0061024E"/>
    <w:rsid w:val="00610291"/>
    <w:rsid w:val="00610628"/>
    <w:rsid w:val="0061069D"/>
    <w:rsid w:val="006106BC"/>
    <w:rsid w:val="0061087C"/>
    <w:rsid w:val="00610A67"/>
    <w:rsid w:val="00610BEF"/>
    <w:rsid w:val="00610C1F"/>
    <w:rsid w:val="00610C30"/>
    <w:rsid w:val="00610E73"/>
    <w:rsid w:val="00610E83"/>
    <w:rsid w:val="00611133"/>
    <w:rsid w:val="00611255"/>
    <w:rsid w:val="006112D0"/>
    <w:rsid w:val="0061163C"/>
    <w:rsid w:val="00611642"/>
    <w:rsid w:val="0061177B"/>
    <w:rsid w:val="00611826"/>
    <w:rsid w:val="0061194C"/>
    <w:rsid w:val="006119A2"/>
    <w:rsid w:val="00611A30"/>
    <w:rsid w:val="00611B34"/>
    <w:rsid w:val="00611BA0"/>
    <w:rsid w:val="00611C2B"/>
    <w:rsid w:val="00611CCC"/>
    <w:rsid w:val="00611E3B"/>
    <w:rsid w:val="00611EC1"/>
    <w:rsid w:val="00612055"/>
    <w:rsid w:val="00612067"/>
    <w:rsid w:val="0061206A"/>
    <w:rsid w:val="0061220E"/>
    <w:rsid w:val="006122D7"/>
    <w:rsid w:val="006123CD"/>
    <w:rsid w:val="006123F2"/>
    <w:rsid w:val="00612491"/>
    <w:rsid w:val="00612844"/>
    <w:rsid w:val="006128F5"/>
    <w:rsid w:val="00612910"/>
    <w:rsid w:val="00612AB7"/>
    <w:rsid w:val="00612BCA"/>
    <w:rsid w:val="00612E37"/>
    <w:rsid w:val="00612F21"/>
    <w:rsid w:val="00613035"/>
    <w:rsid w:val="0061309A"/>
    <w:rsid w:val="0061312E"/>
    <w:rsid w:val="006131B5"/>
    <w:rsid w:val="006132CA"/>
    <w:rsid w:val="006132F8"/>
    <w:rsid w:val="0061335D"/>
    <w:rsid w:val="006135BF"/>
    <w:rsid w:val="00613B62"/>
    <w:rsid w:val="00613E37"/>
    <w:rsid w:val="00613EFF"/>
    <w:rsid w:val="00613F79"/>
    <w:rsid w:val="00614076"/>
    <w:rsid w:val="00614246"/>
    <w:rsid w:val="0061432B"/>
    <w:rsid w:val="006143E3"/>
    <w:rsid w:val="00614464"/>
    <w:rsid w:val="006144C3"/>
    <w:rsid w:val="0061467F"/>
    <w:rsid w:val="006146F4"/>
    <w:rsid w:val="00614989"/>
    <w:rsid w:val="00614A20"/>
    <w:rsid w:val="00614A58"/>
    <w:rsid w:val="00614CDD"/>
    <w:rsid w:val="00614D4E"/>
    <w:rsid w:val="006150A6"/>
    <w:rsid w:val="0061525B"/>
    <w:rsid w:val="0061529A"/>
    <w:rsid w:val="00615392"/>
    <w:rsid w:val="00615556"/>
    <w:rsid w:val="006157AC"/>
    <w:rsid w:val="0061587F"/>
    <w:rsid w:val="00615AF0"/>
    <w:rsid w:val="00615B6F"/>
    <w:rsid w:val="00615C6E"/>
    <w:rsid w:val="00615C74"/>
    <w:rsid w:val="00615C7D"/>
    <w:rsid w:val="00615CF4"/>
    <w:rsid w:val="00615FFF"/>
    <w:rsid w:val="00616A93"/>
    <w:rsid w:val="00616BA3"/>
    <w:rsid w:val="00616C72"/>
    <w:rsid w:val="00616CC7"/>
    <w:rsid w:val="00616D26"/>
    <w:rsid w:val="00616F8C"/>
    <w:rsid w:val="0061730F"/>
    <w:rsid w:val="006174C1"/>
    <w:rsid w:val="006177DD"/>
    <w:rsid w:val="006179A5"/>
    <w:rsid w:val="00617CC9"/>
    <w:rsid w:val="00617E13"/>
    <w:rsid w:val="00617ED2"/>
    <w:rsid w:val="00617FEE"/>
    <w:rsid w:val="006201F3"/>
    <w:rsid w:val="00620502"/>
    <w:rsid w:val="0062052B"/>
    <w:rsid w:val="0062058B"/>
    <w:rsid w:val="00620735"/>
    <w:rsid w:val="006209B9"/>
    <w:rsid w:val="00620A2B"/>
    <w:rsid w:val="00620B08"/>
    <w:rsid w:val="00620B76"/>
    <w:rsid w:val="00620BAA"/>
    <w:rsid w:val="00620C7E"/>
    <w:rsid w:val="00620EA7"/>
    <w:rsid w:val="006210BC"/>
    <w:rsid w:val="0062139A"/>
    <w:rsid w:val="00621449"/>
    <w:rsid w:val="00621484"/>
    <w:rsid w:val="00621698"/>
    <w:rsid w:val="006216A3"/>
    <w:rsid w:val="0062188E"/>
    <w:rsid w:val="00621ADE"/>
    <w:rsid w:val="00621D86"/>
    <w:rsid w:val="00621E4A"/>
    <w:rsid w:val="00621EB9"/>
    <w:rsid w:val="0062205B"/>
    <w:rsid w:val="006220EF"/>
    <w:rsid w:val="00622177"/>
    <w:rsid w:val="0062224E"/>
    <w:rsid w:val="0062226D"/>
    <w:rsid w:val="0062233C"/>
    <w:rsid w:val="00622475"/>
    <w:rsid w:val="006224BC"/>
    <w:rsid w:val="006224E2"/>
    <w:rsid w:val="0062253E"/>
    <w:rsid w:val="00622596"/>
    <w:rsid w:val="0062282F"/>
    <w:rsid w:val="00622A40"/>
    <w:rsid w:val="00622B25"/>
    <w:rsid w:val="00622CFD"/>
    <w:rsid w:val="00623012"/>
    <w:rsid w:val="0062314D"/>
    <w:rsid w:val="00623312"/>
    <w:rsid w:val="0062340C"/>
    <w:rsid w:val="006234BC"/>
    <w:rsid w:val="006234CF"/>
    <w:rsid w:val="0062355A"/>
    <w:rsid w:val="00623670"/>
    <w:rsid w:val="0062383A"/>
    <w:rsid w:val="0062387A"/>
    <w:rsid w:val="0062388B"/>
    <w:rsid w:val="00623894"/>
    <w:rsid w:val="00623AC2"/>
    <w:rsid w:val="00623CE1"/>
    <w:rsid w:val="00623F1C"/>
    <w:rsid w:val="006241A8"/>
    <w:rsid w:val="00624371"/>
    <w:rsid w:val="00624510"/>
    <w:rsid w:val="00624581"/>
    <w:rsid w:val="00624641"/>
    <w:rsid w:val="006248BC"/>
    <w:rsid w:val="006248CF"/>
    <w:rsid w:val="00624B60"/>
    <w:rsid w:val="00624C42"/>
    <w:rsid w:val="00624D92"/>
    <w:rsid w:val="00624E2A"/>
    <w:rsid w:val="0062507D"/>
    <w:rsid w:val="00625177"/>
    <w:rsid w:val="006251AB"/>
    <w:rsid w:val="006251B1"/>
    <w:rsid w:val="006255C0"/>
    <w:rsid w:val="006256B8"/>
    <w:rsid w:val="00625849"/>
    <w:rsid w:val="00625921"/>
    <w:rsid w:val="00625C3D"/>
    <w:rsid w:val="00625C76"/>
    <w:rsid w:val="00625D0E"/>
    <w:rsid w:val="00625D6C"/>
    <w:rsid w:val="00625E32"/>
    <w:rsid w:val="00625ECE"/>
    <w:rsid w:val="00626006"/>
    <w:rsid w:val="0062602A"/>
    <w:rsid w:val="006261FC"/>
    <w:rsid w:val="006262E6"/>
    <w:rsid w:val="006262F9"/>
    <w:rsid w:val="006264CE"/>
    <w:rsid w:val="006264E5"/>
    <w:rsid w:val="006265E7"/>
    <w:rsid w:val="00626712"/>
    <w:rsid w:val="006268AB"/>
    <w:rsid w:val="00626AAE"/>
    <w:rsid w:val="00626D3B"/>
    <w:rsid w:val="006270F8"/>
    <w:rsid w:val="00627207"/>
    <w:rsid w:val="00627380"/>
    <w:rsid w:val="0062743E"/>
    <w:rsid w:val="006274FC"/>
    <w:rsid w:val="0062754E"/>
    <w:rsid w:val="0062756B"/>
    <w:rsid w:val="00627626"/>
    <w:rsid w:val="00627A5D"/>
    <w:rsid w:val="00627CA0"/>
    <w:rsid w:val="00627D42"/>
    <w:rsid w:val="00627D72"/>
    <w:rsid w:val="00627DE6"/>
    <w:rsid w:val="00630063"/>
    <w:rsid w:val="00630372"/>
    <w:rsid w:val="00630393"/>
    <w:rsid w:val="00630437"/>
    <w:rsid w:val="00630A1D"/>
    <w:rsid w:val="00630AF5"/>
    <w:rsid w:val="00630BD9"/>
    <w:rsid w:val="00630C7F"/>
    <w:rsid w:val="00630D32"/>
    <w:rsid w:val="00630E8D"/>
    <w:rsid w:val="0063104F"/>
    <w:rsid w:val="00631080"/>
    <w:rsid w:val="006310DC"/>
    <w:rsid w:val="0063111E"/>
    <w:rsid w:val="006316E2"/>
    <w:rsid w:val="006317E4"/>
    <w:rsid w:val="00631897"/>
    <w:rsid w:val="006319BA"/>
    <w:rsid w:val="00631A5F"/>
    <w:rsid w:val="00631B99"/>
    <w:rsid w:val="00631BA6"/>
    <w:rsid w:val="00631C42"/>
    <w:rsid w:val="00631D8A"/>
    <w:rsid w:val="00631DD1"/>
    <w:rsid w:val="00632143"/>
    <w:rsid w:val="006322FF"/>
    <w:rsid w:val="006323B5"/>
    <w:rsid w:val="0063245F"/>
    <w:rsid w:val="0063277B"/>
    <w:rsid w:val="00632A11"/>
    <w:rsid w:val="00632D00"/>
    <w:rsid w:val="00632E7B"/>
    <w:rsid w:val="00632E96"/>
    <w:rsid w:val="00633019"/>
    <w:rsid w:val="00633361"/>
    <w:rsid w:val="006334AE"/>
    <w:rsid w:val="00633624"/>
    <w:rsid w:val="006336CD"/>
    <w:rsid w:val="00633733"/>
    <w:rsid w:val="006337C4"/>
    <w:rsid w:val="006338B8"/>
    <w:rsid w:val="00633925"/>
    <w:rsid w:val="00633A50"/>
    <w:rsid w:val="00633B57"/>
    <w:rsid w:val="00633C1C"/>
    <w:rsid w:val="00633F1F"/>
    <w:rsid w:val="00633FE5"/>
    <w:rsid w:val="00634015"/>
    <w:rsid w:val="00634308"/>
    <w:rsid w:val="006343CB"/>
    <w:rsid w:val="00634468"/>
    <w:rsid w:val="0063446F"/>
    <w:rsid w:val="00634617"/>
    <w:rsid w:val="0063479F"/>
    <w:rsid w:val="0063480B"/>
    <w:rsid w:val="00634B24"/>
    <w:rsid w:val="00634C26"/>
    <w:rsid w:val="00634EE9"/>
    <w:rsid w:val="00634F48"/>
    <w:rsid w:val="006350DF"/>
    <w:rsid w:val="00635288"/>
    <w:rsid w:val="006353CE"/>
    <w:rsid w:val="00635602"/>
    <w:rsid w:val="006356ED"/>
    <w:rsid w:val="006356F4"/>
    <w:rsid w:val="0063575E"/>
    <w:rsid w:val="00635A29"/>
    <w:rsid w:val="00635BA7"/>
    <w:rsid w:val="00635E72"/>
    <w:rsid w:val="00635EDD"/>
    <w:rsid w:val="00636075"/>
    <w:rsid w:val="0063609C"/>
    <w:rsid w:val="006360E9"/>
    <w:rsid w:val="006361AC"/>
    <w:rsid w:val="00636217"/>
    <w:rsid w:val="0063622A"/>
    <w:rsid w:val="00636495"/>
    <w:rsid w:val="006366F4"/>
    <w:rsid w:val="0063676B"/>
    <w:rsid w:val="00636910"/>
    <w:rsid w:val="006369B2"/>
    <w:rsid w:val="00636BCD"/>
    <w:rsid w:val="00636DB3"/>
    <w:rsid w:val="00636F78"/>
    <w:rsid w:val="00636FD5"/>
    <w:rsid w:val="0063728F"/>
    <w:rsid w:val="006374BD"/>
    <w:rsid w:val="00637A37"/>
    <w:rsid w:val="00637A97"/>
    <w:rsid w:val="00637AD9"/>
    <w:rsid w:val="00637CB0"/>
    <w:rsid w:val="00637CFE"/>
    <w:rsid w:val="00637F05"/>
    <w:rsid w:val="00637F9A"/>
    <w:rsid w:val="0064014A"/>
    <w:rsid w:val="0064015E"/>
    <w:rsid w:val="00640175"/>
    <w:rsid w:val="00640177"/>
    <w:rsid w:val="006402EF"/>
    <w:rsid w:val="0064032F"/>
    <w:rsid w:val="00640397"/>
    <w:rsid w:val="006405DB"/>
    <w:rsid w:val="006405FC"/>
    <w:rsid w:val="00640622"/>
    <w:rsid w:val="0064075F"/>
    <w:rsid w:val="00640AC8"/>
    <w:rsid w:val="00640AEF"/>
    <w:rsid w:val="00640AFC"/>
    <w:rsid w:val="00640E4A"/>
    <w:rsid w:val="00640F27"/>
    <w:rsid w:val="00641352"/>
    <w:rsid w:val="0064170A"/>
    <w:rsid w:val="0064177B"/>
    <w:rsid w:val="00641790"/>
    <w:rsid w:val="0064180B"/>
    <w:rsid w:val="006418B2"/>
    <w:rsid w:val="00641CA2"/>
    <w:rsid w:val="00641E64"/>
    <w:rsid w:val="00641E86"/>
    <w:rsid w:val="00642220"/>
    <w:rsid w:val="00642285"/>
    <w:rsid w:val="00642357"/>
    <w:rsid w:val="0064236B"/>
    <w:rsid w:val="006424C3"/>
    <w:rsid w:val="00642577"/>
    <w:rsid w:val="0064259E"/>
    <w:rsid w:val="00642604"/>
    <w:rsid w:val="00642647"/>
    <w:rsid w:val="0064284A"/>
    <w:rsid w:val="00642850"/>
    <w:rsid w:val="00642882"/>
    <w:rsid w:val="00642B30"/>
    <w:rsid w:val="00642B41"/>
    <w:rsid w:val="00642B94"/>
    <w:rsid w:val="00642C9A"/>
    <w:rsid w:val="00642CD5"/>
    <w:rsid w:val="00642D1D"/>
    <w:rsid w:val="006431D9"/>
    <w:rsid w:val="00643319"/>
    <w:rsid w:val="00643409"/>
    <w:rsid w:val="006434DA"/>
    <w:rsid w:val="00643583"/>
    <w:rsid w:val="006436CC"/>
    <w:rsid w:val="00643826"/>
    <w:rsid w:val="00643A26"/>
    <w:rsid w:val="00643A2B"/>
    <w:rsid w:val="00643A31"/>
    <w:rsid w:val="00643A63"/>
    <w:rsid w:val="00643B50"/>
    <w:rsid w:val="00643EE8"/>
    <w:rsid w:val="006441DD"/>
    <w:rsid w:val="0064421B"/>
    <w:rsid w:val="00644362"/>
    <w:rsid w:val="0064448F"/>
    <w:rsid w:val="006444B1"/>
    <w:rsid w:val="00644516"/>
    <w:rsid w:val="0064478D"/>
    <w:rsid w:val="00644C80"/>
    <w:rsid w:val="00644DB7"/>
    <w:rsid w:val="00644F4F"/>
    <w:rsid w:val="00644F98"/>
    <w:rsid w:val="00644FD3"/>
    <w:rsid w:val="0064563F"/>
    <w:rsid w:val="006457EA"/>
    <w:rsid w:val="006458D4"/>
    <w:rsid w:val="006458ED"/>
    <w:rsid w:val="00645A99"/>
    <w:rsid w:val="00645E29"/>
    <w:rsid w:val="00646046"/>
    <w:rsid w:val="006460C3"/>
    <w:rsid w:val="006461D7"/>
    <w:rsid w:val="00646235"/>
    <w:rsid w:val="0064627C"/>
    <w:rsid w:val="0064627E"/>
    <w:rsid w:val="006463CC"/>
    <w:rsid w:val="00646502"/>
    <w:rsid w:val="00646529"/>
    <w:rsid w:val="0064663F"/>
    <w:rsid w:val="0064676A"/>
    <w:rsid w:val="00646770"/>
    <w:rsid w:val="00646794"/>
    <w:rsid w:val="00646869"/>
    <w:rsid w:val="00646921"/>
    <w:rsid w:val="00646A86"/>
    <w:rsid w:val="00646B51"/>
    <w:rsid w:val="00646BA8"/>
    <w:rsid w:val="00646F49"/>
    <w:rsid w:val="00647119"/>
    <w:rsid w:val="00647737"/>
    <w:rsid w:val="0064798D"/>
    <w:rsid w:val="00647A5D"/>
    <w:rsid w:val="00647C0D"/>
    <w:rsid w:val="00647CB0"/>
    <w:rsid w:val="00647DF5"/>
    <w:rsid w:val="00647F39"/>
    <w:rsid w:val="00647FD9"/>
    <w:rsid w:val="0065009F"/>
    <w:rsid w:val="00650280"/>
    <w:rsid w:val="006506E8"/>
    <w:rsid w:val="0065079C"/>
    <w:rsid w:val="006507F4"/>
    <w:rsid w:val="00650977"/>
    <w:rsid w:val="00650A2C"/>
    <w:rsid w:val="00650B0C"/>
    <w:rsid w:val="00650B11"/>
    <w:rsid w:val="00650B64"/>
    <w:rsid w:val="00650C07"/>
    <w:rsid w:val="00650CE3"/>
    <w:rsid w:val="00650D4A"/>
    <w:rsid w:val="00650F33"/>
    <w:rsid w:val="006510EA"/>
    <w:rsid w:val="00651143"/>
    <w:rsid w:val="00651236"/>
    <w:rsid w:val="006512F4"/>
    <w:rsid w:val="00651696"/>
    <w:rsid w:val="006516A1"/>
    <w:rsid w:val="0065179A"/>
    <w:rsid w:val="00651AF1"/>
    <w:rsid w:val="00651B4A"/>
    <w:rsid w:val="00651C67"/>
    <w:rsid w:val="00651CD5"/>
    <w:rsid w:val="00651D6F"/>
    <w:rsid w:val="00651DF5"/>
    <w:rsid w:val="00651E0C"/>
    <w:rsid w:val="00651E8E"/>
    <w:rsid w:val="00651F46"/>
    <w:rsid w:val="0065222B"/>
    <w:rsid w:val="00652290"/>
    <w:rsid w:val="006524B0"/>
    <w:rsid w:val="00652547"/>
    <w:rsid w:val="00652585"/>
    <w:rsid w:val="006527D4"/>
    <w:rsid w:val="006527DB"/>
    <w:rsid w:val="00652860"/>
    <w:rsid w:val="006528A4"/>
    <w:rsid w:val="006529F6"/>
    <w:rsid w:val="00652A2D"/>
    <w:rsid w:val="00652B1F"/>
    <w:rsid w:val="00652E5B"/>
    <w:rsid w:val="00652F84"/>
    <w:rsid w:val="00653127"/>
    <w:rsid w:val="00653296"/>
    <w:rsid w:val="006532C2"/>
    <w:rsid w:val="006533DC"/>
    <w:rsid w:val="0065341F"/>
    <w:rsid w:val="00653515"/>
    <w:rsid w:val="00653561"/>
    <w:rsid w:val="00653578"/>
    <w:rsid w:val="0065375D"/>
    <w:rsid w:val="006538DD"/>
    <w:rsid w:val="00653907"/>
    <w:rsid w:val="0065394A"/>
    <w:rsid w:val="006539E6"/>
    <w:rsid w:val="00653DB6"/>
    <w:rsid w:val="00653F1A"/>
    <w:rsid w:val="00653F6A"/>
    <w:rsid w:val="006540B1"/>
    <w:rsid w:val="00654111"/>
    <w:rsid w:val="006542F0"/>
    <w:rsid w:val="00654400"/>
    <w:rsid w:val="006544A6"/>
    <w:rsid w:val="006545C3"/>
    <w:rsid w:val="00654615"/>
    <w:rsid w:val="0065463B"/>
    <w:rsid w:val="0065498F"/>
    <w:rsid w:val="00654A71"/>
    <w:rsid w:val="00654C1E"/>
    <w:rsid w:val="00654D45"/>
    <w:rsid w:val="00654D9B"/>
    <w:rsid w:val="00654DCA"/>
    <w:rsid w:val="00655089"/>
    <w:rsid w:val="0065508A"/>
    <w:rsid w:val="006552F5"/>
    <w:rsid w:val="0065536F"/>
    <w:rsid w:val="00655521"/>
    <w:rsid w:val="00655B2A"/>
    <w:rsid w:val="00655D25"/>
    <w:rsid w:val="00655D92"/>
    <w:rsid w:val="00656095"/>
    <w:rsid w:val="00656317"/>
    <w:rsid w:val="00656561"/>
    <w:rsid w:val="006568F1"/>
    <w:rsid w:val="0065690A"/>
    <w:rsid w:val="006569D4"/>
    <w:rsid w:val="00656A20"/>
    <w:rsid w:val="00656C6C"/>
    <w:rsid w:val="00656E64"/>
    <w:rsid w:val="00656F99"/>
    <w:rsid w:val="00657027"/>
    <w:rsid w:val="006571F4"/>
    <w:rsid w:val="006573F8"/>
    <w:rsid w:val="0065789A"/>
    <w:rsid w:val="006579B7"/>
    <w:rsid w:val="00657C63"/>
    <w:rsid w:val="00657D2D"/>
    <w:rsid w:val="00657E80"/>
    <w:rsid w:val="00657F2B"/>
    <w:rsid w:val="0066035D"/>
    <w:rsid w:val="00660369"/>
    <w:rsid w:val="006603F1"/>
    <w:rsid w:val="006604EC"/>
    <w:rsid w:val="0066061A"/>
    <w:rsid w:val="0066077F"/>
    <w:rsid w:val="00660840"/>
    <w:rsid w:val="006609EC"/>
    <w:rsid w:val="00660A5E"/>
    <w:rsid w:val="00660B3B"/>
    <w:rsid w:val="00660BC0"/>
    <w:rsid w:val="00660D40"/>
    <w:rsid w:val="00660E2B"/>
    <w:rsid w:val="00660F15"/>
    <w:rsid w:val="006611C8"/>
    <w:rsid w:val="006611E1"/>
    <w:rsid w:val="0066122C"/>
    <w:rsid w:val="00661239"/>
    <w:rsid w:val="006613D7"/>
    <w:rsid w:val="00661431"/>
    <w:rsid w:val="006614A3"/>
    <w:rsid w:val="0066158B"/>
    <w:rsid w:val="006615C0"/>
    <w:rsid w:val="00661915"/>
    <w:rsid w:val="00661A3E"/>
    <w:rsid w:val="00661AE8"/>
    <w:rsid w:val="006620CE"/>
    <w:rsid w:val="00662253"/>
    <w:rsid w:val="00662254"/>
    <w:rsid w:val="006624A8"/>
    <w:rsid w:val="006624EF"/>
    <w:rsid w:val="006625D3"/>
    <w:rsid w:val="00662A60"/>
    <w:rsid w:val="00662AB5"/>
    <w:rsid w:val="00662B51"/>
    <w:rsid w:val="00662C65"/>
    <w:rsid w:val="00662D58"/>
    <w:rsid w:val="006631A8"/>
    <w:rsid w:val="006631FF"/>
    <w:rsid w:val="00663381"/>
    <w:rsid w:val="006634B7"/>
    <w:rsid w:val="006635E6"/>
    <w:rsid w:val="00663670"/>
    <w:rsid w:val="00663956"/>
    <w:rsid w:val="00663BE1"/>
    <w:rsid w:val="00663C11"/>
    <w:rsid w:val="00663CA8"/>
    <w:rsid w:val="00663D09"/>
    <w:rsid w:val="00663FA6"/>
    <w:rsid w:val="00664315"/>
    <w:rsid w:val="006645AE"/>
    <w:rsid w:val="006646D6"/>
    <w:rsid w:val="00664833"/>
    <w:rsid w:val="006648CE"/>
    <w:rsid w:val="00664ACB"/>
    <w:rsid w:val="00664AD0"/>
    <w:rsid w:val="00664B10"/>
    <w:rsid w:val="00664C1B"/>
    <w:rsid w:val="00664CAC"/>
    <w:rsid w:val="00664E55"/>
    <w:rsid w:val="0066506A"/>
    <w:rsid w:val="006651E9"/>
    <w:rsid w:val="006651EE"/>
    <w:rsid w:val="00665352"/>
    <w:rsid w:val="006653C7"/>
    <w:rsid w:val="00665487"/>
    <w:rsid w:val="006654BE"/>
    <w:rsid w:val="006655C7"/>
    <w:rsid w:val="00665677"/>
    <w:rsid w:val="0066574A"/>
    <w:rsid w:val="00665891"/>
    <w:rsid w:val="006658C5"/>
    <w:rsid w:val="00665957"/>
    <w:rsid w:val="0066599E"/>
    <w:rsid w:val="006659DA"/>
    <w:rsid w:val="00665A1C"/>
    <w:rsid w:val="00665A60"/>
    <w:rsid w:val="00665D7B"/>
    <w:rsid w:val="00666158"/>
    <w:rsid w:val="006663C9"/>
    <w:rsid w:val="0066640A"/>
    <w:rsid w:val="00666582"/>
    <w:rsid w:val="006668C2"/>
    <w:rsid w:val="00666946"/>
    <w:rsid w:val="00666A27"/>
    <w:rsid w:val="00666E24"/>
    <w:rsid w:val="006670BB"/>
    <w:rsid w:val="0066713E"/>
    <w:rsid w:val="006672AF"/>
    <w:rsid w:val="006672CD"/>
    <w:rsid w:val="00667460"/>
    <w:rsid w:val="0066747F"/>
    <w:rsid w:val="0066753B"/>
    <w:rsid w:val="00667687"/>
    <w:rsid w:val="006677D5"/>
    <w:rsid w:val="00667826"/>
    <w:rsid w:val="00667A4C"/>
    <w:rsid w:val="00667EDD"/>
    <w:rsid w:val="00670041"/>
    <w:rsid w:val="0067014C"/>
    <w:rsid w:val="00670174"/>
    <w:rsid w:val="00670190"/>
    <w:rsid w:val="00670428"/>
    <w:rsid w:val="006706C8"/>
    <w:rsid w:val="006707BD"/>
    <w:rsid w:val="0067087E"/>
    <w:rsid w:val="006709B2"/>
    <w:rsid w:val="006709CC"/>
    <w:rsid w:val="00670E41"/>
    <w:rsid w:val="00670E7D"/>
    <w:rsid w:val="00670EB5"/>
    <w:rsid w:val="00671267"/>
    <w:rsid w:val="0067142D"/>
    <w:rsid w:val="0067145C"/>
    <w:rsid w:val="006715E2"/>
    <w:rsid w:val="00671612"/>
    <w:rsid w:val="0067162D"/>
    <w:rsid w:val="00671676"/>
    <w:rsid w:val="0067192E"/>
    <w:rsid w:val="00671D5F"/>
    <w:rsid w:val="00671E25"/>
    <w:rsid w:val="00671E5D"/>
    <w:rsid w:val="00671E6F"/>
    <w:rsid w:val="00671FB8"/>
    <w:rsid w:val="00672002"/>
    <w:rsid w:val="006722FB"/>
    <w:rsid w:val="00672322"/>
    <w:rsid w:val="00672545"/>
    <w:rsid w:val="0067263B"/>
    <w:rsid w:val="00672642"/>
    <w:rsid w:val="0067275C"/>
    <w:rsid w:val="006727EC"/>
    <w:rsid w:val="00672A43"/>
    <w:rsid w:val="00672C21"/>
    <w:rsid w:val="00672D07"/>
    <w:rsid w:val="00672EBE"/>
    <w:rsid w:val="00673265"/>
    <w:rsid w:val="006734B8"/>
    <w:rsid w:val="00673501"/>
    <w:rsid w:val="00673557"/>
    <w:rsid w:val="006735A9"/>
    <w:rsid w:val="00673687"/>
    <w:rsid w:val="00673718"/>
    <w:rsid w:val="00673938"/>
    <w:rsid w:val="006739AB"/>
    <w:rsid w:val="00673A53"/>
    <w:rsid w:val="00673C78"/>
    <w:rsid w:val="00673D45"/>
    <w:rsid w:val="00673D87"/>
    <w:rsid w:val="00673DAE"/>
    <w:rsid w:val="00673E08"/>
    <w:rsid w:val="00673F04"/>
    <w:rsid w:val="00673F9F"/>
    <w:rsid w:val="00674026"/>
    <w:rsid w:val="006740B8"/>
    <w:rsid w:val="00674374"/>
    <w:rsid w:val="0067456C"/>
    <w:rsid w:val="0067478D"/>
    <w:rsid w:val="00674A56"/>
    <w:rsid w:val="00674AC0"/>
    <w:rsid w:val="00674B80"/>
    <w:rsid w:val="00674BDB"/>
    <w:rsid w:val="00674D0E"/>
    <w:rsid w:val="00674FC4"/>
    <w:rsid w:val="00675036"/>
    <w:rsid w:val="00675091"/>
    <w:rsid w:val="00675144"/>
    <w:rsid w:val="00675326"/>
    <w:rsid w:val="00675335"/>
    <w:rsid w:val="0067535E"/>
    <w:rsid w:val="0067537F"/>
    <w:rsid w:val="0067583A"/>
    <w:rsid w:val="00675BAC"/>
    <w:rsid w:val="0067600D"/>
    <w:rsid w:val="00676099"/>
    <w:rsid w:val="006760BE"/>
    <w:rsid w:val="00676186"/>
    <w:rsid w:val="00676190"/>
    <w:rsid w:val="0067651A"/>
    <w:rsid w:val="006765B8"/>
    <w:rsid w:val="006765F2"/>
    <w:rsid w:val="00676749"/>
    <w:rsid w:val="0067681A"/>
    <w:rsid w:val="00676A9A"/>
    <w:rsid w:val="00676B46"/>
    <w:rsid w:val="0067730C"/>
    <w:rsid w:val="00677501"/>
    <w:rsid w:val="006775AB"/>
    <w:rsid w:val="00677994"/>
    <w:rsid w:val="00677A81"/>
    <w:rsid w:val="00677AD6"/>
    <w:rsid w:val="00677B0F"/>
    <w:rsid w:val="00677BEB"/>
    <w:rsid w:val="00677CC6"/>
    <w:rsid w:val="00677FD7"/>
    <w:rsid w:val="00680597"/>
    <w:rsid w:val="006805E4"/>
    <w:rsid w:val="006809C5"/>
    <w:rsid w:val="006809EE"/>
    <w:rsid w:val="00680A28"/>
    <w:rsid w:val="00680A46"/>
    <w:rsid w:val="00680A5A"/>
    <w:rsid w:val="00680BF8"/>
    <w:rsid w:val="00680DFF"/>
    <w:rsid w:val="006810D3"/>
    <w:rsid w:val="00681107"/>
    <w:rsid w:val="0068112B"/>
    <w:rsid w:val="006811BB"/>
    <w:rsid w:val="00681222"/>
    <w:rsid w:val="00681465"/>
    <w:rsid w:val="006815D6"/>
    <w:rsid w:val="006817B4"/>
    <w:rsid w:val="00681915"/>
    <w:rsid w:val="00681A99"/>
    <w:rsid w:val="00681AC9"/>
    <w:rsid w:val="00681C4A"/>
    <w:rsid w:val="00681C93"/>
    <w:rsid w:val="00681D4F"/>
    <w:rsid w:val="00681DE5"/>
    <w:rsid w:val="00681FF2"/>
    <w:rsid w:val="00682022"/>
    <w:rsid w:val="006823A7"/>
    <w:rsid w:val="0068242B"/>
    <w:rsid w:val="006827F2"/>
    <w:rsid w:val="00682843"/>
    <w:rsid w:val="006828C5"/>
    <w:rsid w:val="00682B99"/>
    <w:rsid w:val="00682F2B"/>
    <w:rsid w:val="00682F55"/>
    <w:rsid w:val="00682F5B"/>
    <w:rsid w:val="00682F7F"/>
    <w:rsid w:val="00682FE6"/>
    <w:rsid w:val="00683092"/>
    <w:rsid w:val="0068312C"/>
    <w:rsid w:val="00683272"/>
    <w:rsid w:val="0068333D"/>
    <w:rsid w:val="00683377"/>
    <w:rsid w:val="0068343C"/>
    <w:rsid w:val="0068347F"/>
    <w:rsid w:val="006834B8"/>
    <w:rsid w:val="0068364C"/>
    <w:rsid w:val="006836CC"/>
    <w:rsid w:val="006838FD"/>
    <w:rsid w:val="0068397F"/>
    <w:rsid w:val="006839B0"/>
    <w:rsid w:val="00683AD3"/>
    <w:rsid w:val="00683BFD"/>
    <w:rsid w:val="00683D10"/>
    <w:rsid w:val="00683D65"/>
    <w:rsid w:val="00683E47"/>
    <w:rsid w:val="00683EB3"/>
    <w:rsid w:val="00683FE2"/>
    <w:rsid w:val="006840DE"/>
    <w:rsid w:val="006842DE"/>
    <w:rsid w:val="006843A6"/>
    <w:rsid w:val="006843CB"/>
    <w:rsid w:val="00684425"/>
    <w:rsid w:val="00684752"/>
    <w:rsid w:val="00684A18"/>
    <w:rsid w:val="00684C2A"/>
    <w:rsid w:val="00684DC8"/>
    <w:rsid w:val="00684E0D"/>
    <w:rsid w:val="00684F60"/>
    <w:rsid w:val="00685197"/>
    <w:rsid w:val="00685250"/>
    <w:rsid w:val="00685396"/>
    <w:rsid w:val="006855C4"/>
    <w:rsid w:val="00685617"/>
    <w:rsid w:val="00685677"/>
    <w:rsid w:val="00685806"/>
    <w:rsid w:val="00685869"/>
    <w:rsid w:val="00685972"/>
    <w:rsid w:val="006859E0"/>
    <w:rsid w:val="00685A7A"/>
    <w:rsid w:val="00685AFC"/>
    <w:rsid w:val="00685BF8"/>
    <w:rsid w:val="006861EE"/>
    <w:rsid w:val="006863CA"/>
    <w:rsid w:val="006864AC"/>
    <w:rsid w:val="0068669F"/>
    <w:rsid w:val="006866B4"/>
    <w:rsid w:val="0068686B"/>
    <w:rsid w:val="006869BA"/>
    <w:rsid w:val="00686A39"/>
    <w:rsid w:val="00686A8B"/>
    <w:rsid w:val="006872B3"/>
    <w:rsid w:val="006873B6"/>
    <w:rsid w:val="006873B8"/>
    <w:rsid w:val="006873E0"/>
    <w:rsid w:val="00687AD5"/>
    <w:rsid w:val="00687BE1"/>
    <w:rsid w:val="00687C7B"/>
    <w:rsid w:val="00687D34"/>
    <w:rsid w:val="00687DAE"/>
    <w:rsid w:val="00687EB7"/>
    <w:rsid w:val="00687ED4"/>
    <w:rsid w:val="00687F40"/>
    <w:rsid w:val="00687F88"/>
    <w:rsid w:val="006901E7"/>
    <w:rsid w:val="006901F0"/>
    <w:rsid w:val="006902ED"/>
    <w:rsid w:val="006903CE"/>
    <w:rsid w:val="006903E4"/>
    <w:rsid w:val="0069050E"/>
    <w:rsid w:val="00690543"/>
    <w:rsid w:val="006905A2"/>
    <w:rsid w:val="00690C22"/>
    <w:rsid w:val="00690C61"/>
    <w:rsid w:val="00690CBF"/>
    <w:rsid w:val="00690D45"/>
    <w:rsid w:val="00690E67"/>
    <w:rsid w:val="00690E86"/>
    <w:rsid w:val="00691028"/>
    <w:rsid w:val="006910D2"/>
    <w:rsid w:val="00691175"/>
    <w:rsid w:val="0069117F"/>
    <w:rsid w:val="006911CD"/>
    <w:rsid w:val="006914F0"/>
    <w:rsid w:val="00691906"/>
    <w:rsid w:val="00691A06"/>
    <w:rsid w:val="00691CDA"/>
    <w:rsid w:val="00691D86"/>
    <w:rsid w:val="00691F12"/>
    <w:rsid w:val="00691FB3"/>
    <w:rsid w:val="00691FC9"/>
    <w:rsid w:val="00691FFB"/>
    <w:rsid w:val="006920E6"/>
    <w:rsid w:val="006921E0"/>
    <w:rsid w:val="0069236E"/>
    <w:rsid w:val="0069241E"/>
    <w:rsid w:val="006926B1"/>
    <w:rsid w:val="00692891"/>
    <w:rsid w:val="00692999"/>
    <w:rsid w:val="006929AA"/>
    <w:rsid w:val="00692B15"/>
    <w:rsid w:val="00692B83"/>
    <w:rsid w:val="00692D98"/>
    <w:rsid w:val="00692E0E"/>
    <w:rsid w:val="00692E32"/>
    <w:rsid w:val="00692E75"/>
    <w:rsid w:val="00692EAA"/>
    <w:rsid w:val="00692FE1"/>
    <w:rsid w:val="0069344A"/>
    <w:rsid w:val="006934A5"/>
    <w:rsid w:val="006934B6"/>
    <w:rsid w:val="00693513"/>
    <w:rsid w:val="0069373E"/>
    <w:rsid w:val="006939A2"/>
    <w:rsid w:val="00693AE2"/>
    <w:rsid w:val="00693D34"/>
    <w:rsid w:val="00693ED3"/>
    <w:rsid w:val="00693F2F"/>
    <w:rsid w:val="00693FEC"/>
    <w:rsid w:val="0069406A"/>
    <w:rsid w:val="006940BB"/>
    <w:rsid w:val="00694259"/>
    <w:rsid w:val="006945C5"/>
    <w:rsid w:val="006947EA"/>
    <w:rsid w:val="006948BE"/>
    <w:rsid w:val="006948F0"/>
    <w:rsid w:val="0069493B"/>
    <w:rsid w:val="00694CAA"/>
    <w:rsid w:val="00694F03"/>
    <w:rsid w:val="00694F4C"/>
    <w:rsid w:val="00694F8C"/>
    <w:rsid w:val="0069501D"/>
    <w:rsid w:val="00695920"/>
    <w:rsid w:val="00695935"/>
    <w:rsid w:val="00695AAE"/>
    <w:rsid w:val="00695CA7"/>
    <w:rsid w:val="00695CC2"/>
    <w:rsid w:val="00695CD9"/>
    <w:rsid w:val="00695F01"/>
    <w:rsid w:val="006960F5"/>
    <w:rsid w:val="00696238"/>
    <w:rsid w:val="006963AC"/>
    <w:rsid w:val="0069656F"/>
    <w:rsid w:val="006965AC"/>
    <w:rsid w:val="00696667"/>
    <w:rsid w:val="00696715"/>
    <w:rsid w:val="00696A10"/>
    <w:rsid w:val="00696A75"/>
    <w:rsid w:val="00696C45"/>
    <w:rsid w:val="00696E1F"/>
    <w:rsid w:val="00696E31"/>
    <w:rsid w:val="00696E3B"/>
    <w:rsid w:val="00696E73"/>
    <w:rsid w:val="0069712C"/>
    <w:rsid w:val="00697504"/>
    <w:rsid w:val="0069760D"/>
    <w:rsid w:val="0069762F"/>
    <w:rsid w:val="00697704"/>
    <w:rsid w:val="0069792A"/>
    <w:rsid w:val="00697980"/>
    <w:rsid w:val="0069799B"/>
    <w:rsid w:val="00697A12"/>
    <w:rsid w:val="00697B6B"/>
    <w:rsid w:val="00697C71"/>
    <w:rsid w:val="00697CDA"/>
    <w:rsid w:val="00697E9B"/>
    <w:rsid w:val="006A0107"/>
    <w:rsid w:val="006A049C"/>
    <w:rsid w:val="006A0534"/>
    <w:rsid w:val="006A0558"/>
    <w:rsid w:val="006A07E9"/>
    <w:rsid w:val="006A0845"/>
    <w:rsid w:val="006A0913"/>
    <w:rsid w:val="006A094A"/>
    <w:rsid w:val="006A099F"/>
    <w:rsid w:val="006A0A2B"/>
    <w:rsid w:val="006A0AD7"/>
    <w:rsid w:val="006A0FAB"/>
    <w:rsid w:val="006A10B4"/>
    <w:rsid w:val="006A1116"/>
    <w:rsid w:val="006A12FD"/>
    <w:rsid w:val="006A135E"/>
    <w:rsid w:val="006A148A"/>
    <w:rsid w:val="006A167D"/>
    <w:rsid w:val="006A1906"/>
    <w:rsid w:val="006A19ED"/>
    <w:rsid w:val="006A19F7"/>
    <w:rsid w:val="006A1B6B"/>
    <w:rsid w:val="006A1B95"/>
    <w:rsid w:val="006A1BCD"/>
    <w:rsid w:val="006A1BD2"/>
    <w:rsid w:val="006A1D26"/>
    <w:rsid w:val="006A1E3B"/>
    <w:rsid w:val="006A1F21"/>
    <w:rsid w:val="006A1F33"/>
    <w:rsid w:val="006A20CA"/>
    <w:rsid w:val="006A2122"/>
    <w:rsid w:val="006A23B4"/>
    <w:rsid w:val="006A23F3"/>
    <w:rsid w:val="006A244F"/>
    <w:rsid w:val="006A267E"/>
    <w:rsid w:val="006A2722"/>
    <w:rsid w:val="006A2827"/>
    <w:rsid w:val="006A2877"/>
    <w:rsid w:val="006A2963"/>
    <w:rsid w:val="006A2C97"/>
    <w:rsid w:val="006A2CA1"/>
    <w:rsid w:val="006A2FDF"/>
    <w:rsid w:val="006A3008"/>
    <w:rsid w:val="006A302A"/>
    <w:rsid w:val="006A3098"/>
    <w:rsid w:val="006A31B1"/>
    <w:rsid w:val="006A328D"/>
    <w:rsid w:val="006A3375"/>
    <w:rsid w:val="006A33E9"/>
    <w:rsid w:val="006A3441"/>
    <w:rsid w:val="006A3523"/>
    <w:rsid w:val="006A370B"/>
    <w:rsid w:val="006A3878"/>
    <w:rsid w:val="006A3964"/>
    <w:rsid w:val="006A3B27"/>
    <w:rsid w:val="006A3B2C"/>
    <w:rsid w:val="006A3E6B"/>
    <w:rsid w:val="006A3FA6"/>
    <w:rsid w:val="006A4043"/>
    <w:rsid w:val="006A4074"/>
    <w:rsid w:val="006A4285"/>
    <w:rsid w:val="006A4349"/>
    <w:rsid w:val="006A444D"/>
    <w:rsid w:val="006A459F"/>
    <w:rsid w:val="006A4748"/>
    <w:rsid w:val="006A47AA"/>
    <w:rsid w:val="006A47AC"/>
    <w:rsid w:val="006A4980"/>
    <w:rsid w:val="006A4A44"/>
    <w:rsid w:val="006A4B54"/>
    <w:rsid w:val="006A4EB4"/>
    <w:rsid w:val="006A4F1E"/>
    <w:rsid w:val="006A4F4D"/>
    <w:rsid w:val="006A520F"/>
    <w:rsid w:val="006A5466"/>
    <w:rsid w:val="006A5503"/>
    <w:rsid w:val="006A5515"/>
    <w:rsid w:val="006A551F"/>
    <w:rsid w:val="006A55BE"/>
    <w:rsid w:val="006A5607"/>
    <w:rsid w:val="006A564E"/>
    <w:rsid w:val="006A5738"/>
    <w:rsid w:val="006A57CF"/>
    <w:rsid w:val="006A5832"/>
    <w:rsid w:val="006A597F"/>
    <w:rsid w:val="006A5A6A"/>
    <w:rsid w:val="006A5C0A"/>
    <w:rsid w:val="006A5CAA"/>
    <w:rsid w:val="006A5CD0"/>
    <w:rsid w:val="006A5CF4"/>
    <w:rsid w:val="006A5CFF"/>
    <w:rsid w:val="006A5D75"/>
    <w:rsid w:val="006A5ED2"/>
    <w:rsid w:val="006A60E2"/>
    <w:rsid w:val="006A61B9"/>
    <w:rsid w:val="006A6319"/>
    <w:rsid w:val="006A6357"/>
    <w:rsid w:val="006A655C"/>
    <w:rsid w:val="006A6560"/>
    <w:rsid w:val="006A66EC"/>
    <w:rsid w:val="006A685F"/>
    <w:rsid w:val="006A68C8"/>
    <w:rsid w:val="006A6956"/>
    <w:rsid w:val="006A697A"/>
    <w:rsid w:val="006A6B5E"/>
    <w:rsid w:val="006A6C3F"/>
    <w:rsid w:val="006A6C99"/>
    <w:rsid w:val="006A6CB8"/>
    <w:rsid w:val="006A6DED"/>
    <w:rsid w:val="006A6E82"/>
    <w:rsid w:val="006A6E90"/>
    <w:rsid w:val="006A7190"/>
    <w:rsid w:val="006A71EB"/>
    <w:rsid w:val="006A72DE"/>
    <w:rsid w:val="006A7321"/>
    <w:rsid w:val="006A7454"/>
    <w:rsid w:val="006A74EB"/>
    <w:rsid w:val="006A7521"/>
    <w:rsid w:val="006A760E"/>
    <w:rsid w:val="006A7784"/>
    <w:rsid w:val="006A7861"/>
    <w:rsid w:val="006A796B"/>
    <w:rsid w:val="006A7994"/>
    <w:rsid w:val="006A7B81"/>
    <w:rsid w:val="006A7CC3"/>
    <w:rsid w:val="006A7D0E"/>
    <w:rsid w:val="006A7D6F"/>
    <w:rsid w:val="006A7EF0"/>
    <w:rsid w:val="006B00DA"/>
    <w:rsid w:val="006B03E9"/>
    <w:rsid w:val="006B0433"/>
    <w:rsid w:val="006B0554"/>
    <w:rsid w:val="006B0556"/>
    <w:rsid w:val="006B056E"/>
    <w:rsid w:val="006B069B"/>
    <w:rsid w:val="006B06CD"/>
    <w:rsid w:val="006B07DB"/>
    <w:rsid w:val="006B08B7"/>
    <w:rsid w:val="006B0927"/>
    <w:rsid w:val="006B0B90"/>
    <w:rsid w:val="006B0BE9"/>
    <w:rsid w:val="006B0C14"/>
    <w:rsid w:val="006B0C56"/>
    <w:rsid w:val="006B0E5A"/>
    <w:rsid w:val="006B0EB1"/>
    <w:rsid w:val="006B1220"/>
    <w:rsid w:val="006B123F"/>
    <w:rsid w:val="006B1695"/>
    <w:rsid w:val="006B16A2"/>
    <w:rsid w:val="006B1705"/>
    <w:rsid w:val="006B17CF"/>
    <w:rsid w:val="006B1887"/>
    <w:rsid w:val="006B18B7"/>
    <w:rsid w:val="006B1AB8"/>
    <w:rsid w:val="006B1EEC"/>
    <w:rsid w:val="006B2306"/>
    <w:rsid w:val="006B2344"/>
    <w:rsid w:val="006B23F5"/>
    <w:rsid w:val="006B242F"/>
    <w:rsid w:val="006B247E"/>
    <w:rsid w:val="006B2800"/>
    <w:rsid w:val="006B29F0"/>
    <w:rsid w:val="006B2B1E"/>
    <w:rsid w:val="006B2BD9"/>
    <w:rsid w:val="006B2C8E"/>
    <w:rsid w:val="006B2F6C"/>
    <w:rsid w:val="006B3049"/>
    <w:rsid w:val="006B31B1"/>
    <w:rsid w:val="006B3234"/>
    <w:rsid w:val="006B32C7"/>
    <w:rsid w:val="006B33DA"/>
    <w:rsid w:val="006B347F"/>
    <w:rsid w:val="006B35D6"/>
    <w:rsid w:val="006B3945"/>
    <w:rsid w:val="006B3AE1"/>
    <w:rsid w:val="006B3B8E"/>
    <w:rsid w:val="006B3C8B"/>
    <w:rsid w:val="006B4093"/>
    <w:rsid w:val="006B40AA"/>
    <w:rsid w:val="006B417E"/>
    <w:rsid w:val="006B4245"/>
    <w:rsid w:val="006B42E6"/>
    <w:rsid w:val="006B42EC"/>
    <w:rsid w:val="006B4452"/>
    <w:rsid w:val="006B45D6"/>
    <w:rsid w:val="006B4639"/>
    <w:rsid w:val="006B46BB"/>
    <w:rsid w:val="006B47AE"/>
    <w:rsid w:val="006B47F9"/>
    <w:rsid w:val="006B4A0C"/>
    <w:rsid w:val="006B4A53"/>
    <w:rsid w:val="006B4A60"/>
    <w:rsid w:val="006B4C3E"/>
    <w:rsid w:val="006B5010"/>
    <w:rsid w:val="006B50C8"/>
    <w:rsid w:val="006B51ED"/>
    <w:rsid w:val="006B5247"/>
    <w:rsid w:val="006B5363"/>
    <w:rsid w:val="006B53B8"/>
    <w:rsid w:val="006B5532"/>
    <w:rsid w:val="006B57AB"/>
    <w:rsid w:val="006B5817"/>
    <w:rsid w:val="006B5A46"/>
    <w:rsid w:val="006B5C13"/>
    <w:rsid w:val="006B609F"/>
    <w:rsid w:val="006B60E9"/>
    <w:rsid w:val="006B61AA"/>
    <w:rsid w:val="006B6475"/>
    <w:rsid w:val="006B64D7"/>
    <w:rsid w:val="006B64DF"/>
    <w:rsid w:val="006B64EE"/>
    <w:rsid w:val="006B653C"/>
    <w:rsid w:val="006B6589"/>
    <w:rsid w:val="006B666E"/>
    <w:rsid w:val="006B6775"/>
    <w:rsid w:val="006B6857"/>
    <w:rsid w:val="006B6BD1"/>
    <w:rsid w:val="006B6C86"/>
    <w:rsid w:val="006B6C90"/>
    <w:rsid w:val="006B6DC1"/>
    <w:rsid w:val="006B6E04"/>
    <w:rsid w:val="006B6FF6"/>
    <w:rsid w:val="006B70A5"/>
    <w:rsid w:val="006B710C"/>
    <w:rsid w:val="006B74E9"/>
    <w:rsid w:val="006B7701"/>
    <w:rsid w:val="006B78F0"/>
    <w:rsid w:val="006B7AA3"/>
    <w:rsid w:val="006B7DE3"/>
    <w:rsid w:val="006C0012"/>
    <w:rsid w:val="006C00B3"/>
    <w:rsid w:val="006C04D9"/>
    <w:rsid w:val="006C0643"/>
    <w:rsid w:val="006C06CC"/>
    <w:rsid w:val="006C07E8"/>
    <w:rsid w:val="006C0A56"/>
    <w:rsid w:val="006C0A5C"/>
    <w:rsid w:val="006C0AA9"/>
    <w:rsid w:val="006C0BD7"/>
    <w:rsid w:val="006C0C20"/>
    <w:rsid w:val="006C0CDA"/>
    <w:rsid w:val="006C0DDA"/>
    <w:rsid w:val="006C0E04"/>
    <w:rsid w:val="006C0F38"/>
    <w:rsid w:val="006C0F64"/>
    <w:rsid w:val="006C0F8F"/>
    <w:rsid w:val="006C1148"/>
    <w:rsid w:val="006C117F"/>
    <w:rsid w:val="006C127B"/>
    <w:rsid w:val="006C135E"/>
    <w:rsid w:val="006C1399"/>
    <w:rsid w:val="006C142E"/>
    <w:rsid w:val="006C1522"/>
    <w:rsid w:val="006C183B"/>
    <w:rsid w:val="006C186B"/>
    <w:rsid w:val="006C18CC"/>
    <w:rsid w:val="006C194B"/>
    <w:rsid w:val="006C1AD2"/>
    <w:rsid w:val="006C1C1A"/>
    <w:rsid w:val="006C1D0C"/>
    <w:rsid w:val="006C1F22"/>
    <w:rsid w:val="006C2423"/>
    <w:rsid w:val="006C29CE"/>
    <w:rsid w:val="006C2B00"/>
    <w:rsid w:val="006C2B37"/>
    <w:rsid w:val="006C2B91"/>
    <w:rsid w:val="006C2D07"/>
    <w:rsid w:val="006C2F34"/>
    <w:rsid w:val="006C3100"/>
    <w:rsid w:val="006C336D"/>
    <w:rsid w:val="006C3673"/>
    <w:rsid w:val="006C36B0"/>
    <w:rsid w:val="006C3786"/>
    <w:rsid w:val="006C387D"/>
    <w:rsid w:val="006C3972"/>
    <w:rsid w:val="006C3A10"/>
    <w:rsid w:val="006C3A4F"/>
    <w:rsid w:val="006C3AE5"/>
    <w:rsid w:val="006C3B98"/>
    <w:rsid w:val="006C3D77"/>
    <w:rsid w:val="006C3F0C"/>
    <w:rsid w:val="006C3F3C"/>
    <w:rsid w:val="006C400E"/>
    <w:rsid w:val="006C424C"/>
    <w:rsid w:val="006C426E"/>
    <w:rsid w:val="006C4483"/>
    <w:rsid w:val="006C4914"/>
    <w:rsid w:val="006C49BE"/>
    <w:rsid w:val="006C4A91"/>
    <w:rsid w:val="006C4BA8"/>
    <w:rsid w:val="006C4BE4"/>
    <w:rsid w:val="006C4C04"/>
    <w:rsid w:val="006C4D6F"/>
    <w:rsid w:val="006C4E3C"/>
    <w:rsid w:val="006C525B"/>
    <w:rsid w:val="006C52A4"/>
    <w:rsid w:val="006C52BC"/>
    <w:rsid w:val="006C5459"/>
    <w:rsid w:val="006C54BC"/>
    <w:rsid w:val="006C55FC"/>
    <w:rsid w:val="006C5A67"/>
    <w:rsid w:val="006C5F0F"/>
    <w:rsid w:val="006C61BE"/>
    <w:rsid w:val="006C6383"/>
    <w:rsid w:val="006C63AA"/>
    <w:rsid w:val="006C6567"/>
    <w:rsid w:val="006C65E2"/>
    <w:rsid w:val="006C679F"/>
    <w:rsid w:val="006C6F62"/>
    <w:rsid w:val="006C6F8E"/>
    <w:rsid w:val="006C703C"/>
    <w:rsid w:val="006C72A9"/>
    <w:rsid w:val="006C7424"/>
    <w:rsid w:val="006C742E"/>
    <w:rsid w:val="006C75C4"/>
    <w:rsid w:val="006C7AF5"/>
    <w:rsid w:val="006C7BB2"/>
    <w:rsid w:val="006C7C25"/>
    <w:rsid w:val="006C7D69"/>
    <w:rsid w:val="006C7F83"/>
    <w:rsid w:val="006D0184"/>
    <w:rsid w:val="006D03D2"/>
    <w:rsid w:val="006D0508"/>
    <w:rsid w:val="006D05DE"/>
    <w:rsid w:val="006D0716"/>
    <w:rsid w:val="006D0B17"/>
    <w:rsid w:val="006D0BEA"/>
    <w:rsid w:val="006D0F18"/>
    <w:rsid w:val="006D1389"/>
    <w:rsid w:val="006D14A1"/>
    <w:rsid w:val="006D15B2"/>
    <w:rsid w:val="006D1835"/>
    <w:rsid w:val="006D191A"/>
    <w:rsid w:val="006D192C"/>
    <w:rsid w:val="006D1950"/>
    <w:rsid w:val="006D1B52"/>
    <w:rsid w:val="006D1C39"/>
    <w:rsid w:val="006D1CDB"/>
    <w:rsid w:val="006D1CEA"/>
    <w:rsid w:val="006D1D00"/>
    <w:rsid w:val="006D1E35"/>
    <w:rsid w:val="006D1E7D"/>
    <w:rsid w:val="006D1EC5"/>
    <w:rsid w:val="006D21C4"/>
    <w:rsid w:val="006D2321"/>
    <w:rsid w:val="006D2348"/>
    <w:rsid w:val="006D23EB"/>
    <w:rsid w:val="006D2491"/>
    <w:rsid w:val="006D26D2"/>
    <w:rsid w:val="006D2777"/>
    <w:rsid w:val="006D2872"/>
    <w:rsid w:val="006D2AA0"/>
    <w:rsid w:val="006D2B0F"/>
    <w:rsid w:val="006D2B86"/>
    <w:rsid w:val="006D2B89"/>
    <w:rsid w:val="006D2D00"/>
    <w:rsid w:val="006D2EFC"/>
    <w:rsid w:val="006D2F36"/>
    <w:rsid w:val="006D335B"/>
    <w:rsid w:val="006D360B"/>
    <w:rsid w:val="006D361A"/>
    <w:rsid w:val="006D36A4"/>
    <w:rsid w:val="006D38C9"/>
    <w:rsid w:val="006D3D62"/>
    <w:rsid w:val="006D3F39"/>
    <w:rsid w:val="006D3F9C"/>
    <w:rsid w:val="006D41C5"/>
    <w:rsid w:val="006D421B"/>
    <w:rsid w:val="006D4242"/>
    <w:rsid w:val="006D42CD"/>
    <w:rsid w:val="006D4356"/>
    <w:rsid w:val="006D43F8"/>
    <w:rsid w:val="006D452D"/>
    <w:rsid w:val="006D454D"/>
    <w:rsid w:val="006D4627"/>
    <w:rsid w:val="006D4699"/>
    <w:rsid w:val="006D4728"/>
    <w:rsid w:val="006D472D"/>
    <w:rsid w:val="006D4781"/>
    <w:rsid w:val="006D4B7E"/>
    <w:rsid w:val="006D4E99"/>
    <w:rsid w:val="006D4FC8"/>
    <w:rsid w:val="006D4FF6"/>
    <w:rsid w:val="006D507F"/>
    <w:rsid w:val="006D508A"/>
    <w:rsid w:val="006D52AE"/>
    <w:rsid w:val="006D5427"/>
    <w:rsid w:val="006D5549"/>
    <w:rsid w:val="006D5711"/>
    <w:rsid w:val="006D5939"/>
    <w:rsid w:val="006D5987"/>
    <w:rsid w:val="006D59BE"/>
    <w:rsid w:val="006D5A8E"/>
    <w:rsid w:val="006D5E27"/>
    <w:rsid w:val="006D61CF"/>
    <w:rsid w:val="006D644C"/>
    <w:rsid w:val="006D6528"/>
    <w:rsid w:val="006D6729"/>
    <w:rsid w:val="006D6750"/>
    <w:rsid w:val="006D6782"/>
    <w:rsid w:val="006D68D7"/>
    <w:rsid w:val="006D68FD"/>
    <w:rsid w:val="006D69DF"/>
    <w:rsid w:val="006D6FEB"/>
    <w:rsid w:val="006D7159"/>
    <w:rsid w:val="006D74CF"/>
    <w:rsid w:val="006D757C"/>
    <w:rsid w:val="006D7640"/>
    <w:rsid w:val="006D7963"/>
    <w:rsid w:val="006D79DA"/>
    <w:rsid w:val="006D7B11"/>
    <w:rsid w:val="006D7B4C"/>
    <w:rsid w:val="006D7D87"/>
    <w:rsid w:val="006D7DAA"/>
    <w:rsid w:val="006D7EC6"/>
    <w:rsid w:val="006D7F7C"/>
    <w:rsid w:val="006D7F8C"/>
    <w:rsid w:val="006D7FB7"/>
    <w:rsid w:val="006E000E"/>
    <w:rsid w:val="006E017C"/>
    <w:rsid w:val="006E01B0"/>
    <w:rsid w:val="006E07B8"/>
    <w:rsid w:val="006E0951"/>
    <w:rsid w:val="006E098E"/>
    <w:rsid w:val="006E0996"/>
    <w:rsid w:val="006E0C6B"/>
    <w:rsid w:val="006E0CC1"/>
    <w:rsid w:val="006E0D8B"/>
    <w:rsid w:val="006E0E37"/>
    <w:rsid w:val="006E1026"/>
    <w:rsid w:val="006E1197"/>
    <w:rsid w:val="006E14E5"/>
    <w:rsid w:val="006E151D"/>
    <w:rsid w:val="006E15E6"/>
    <w:rsid w:val="006E16A7"/>
    <w:rsid w:val="006E18A5"/>
    <w:rsid w:val="006E19CD"/>
    <w:rsid w:val="006E207A"/>
    <w:rsid w:val="006E22FB"/>
    <w:rsid w:val="006E24B8"/>
    <w:rsid w:val="006E2500"/>
    <w:rsid w:val="006E2592"/>
    <w:rsid w:val="006E26E0"/>
    <w:rsid w:val="006E2854"/>
    <w:rsid w:val="006E2AD6"/>
    <w:rsid w:val="006E2B16"/>
    <w:rsid w:val="006E2B36"/>
    <w:rsid w:val="006E2E45"/>
    <w:rsid w:val="006E3070"/>
    <w:rsid w:val="006E328A"/>
    <w:rsid w:val="006E34BE"/>
    <w:rsid w:val="006E3506"/>
    <w:rsid w:val="006E351F"/>
    <w:rsid w:val="006E3530"/>
    <w:rsid w:val="006E35B7"/>
    <w:rsid w:val="006E36B7"/>
    <w:rsid w:val="006E3790"/>
    <w:rsid w:val="006E37EB"/>
    <w:rsid w:val="006E3ACC"/>
    <w:rsid w:val="006E3FC0"/>
    <w:rsid w:val="006E411F"/>
    <w:rsid w:val="006E41FF"/>
    <w:rsid w:val="006E44C1"/>
    <w:rsid w:val="006E45B4"/>
    <w:rsid w:val="006E4686"/>
    <w:rsid w:val="006E46CE"/>
    <w:rsid w:val="006E4AC6"/>
    <w:rsid w:val="006E4CD8"/>
    <w:rsid w:val="006E4CDD"/>
    <w:rsid w:val="006E4D26"/>
    <w:rsid w:val="006E54CC"/>
    <w:rsid w:val="006E556E"/>
    <w:rsid w:val="006E56D6"/>
    <w:rsid w:val="006E56F0"/>
    <w:rsid w:val="006E56F3"/>
    <w:rsid w:val="006E5707"/>
    <w:rsid w:val="006E57E5"/>
    <w:rsid w:val="006E5899"/>
    <w:rsid w:val="006E58AB"/>
    <w:rsid w:val="006E5917"/>
    <w:rsid w:val="006E592D"/>
    <w:rsid w:val="006E59AF"/>
    <w:rsid w:val="006E59C1"/>
    <w:rsid w:val="006E5BDB"/>
    <w:rsid w:val="006E5C23"/>
    <w:rsid w:val="006E5CB4"/>
    <w:rsid w:val="006E5E54"/>
    <w:rsid w:val="006E64CE"/>
    <w:rsid w:val="006E6518"/>
    <w:rsid w:val="006E673A"/>
    <w:rsid w:val="006E6A4A"/>
    <w:rsid w:val="006E6CDE"/>
    <w:rsid w:val="006E6E54"/>
    <w:rsid w:val="006E724B"/>
    <w:rsid w:val="006E72A9"/>
    <w:rsid w:val="006E74E9"/>
    <w:rsid w:val="006E760E"/>
    <w:rsid w:val="006E78E1"/>
    <w:rsid w:val="006E7FE2"/>
    <w:rsid w:val="006F00B7"/>
    <w:rsid w:val="006F0287"/>
    <w:rsid w:val="006F03B0"/>
    <w:rsid w:val="006F04B3"/>
    <w:rsid w:val="006F0618"/>
    <w:rsid w:val="006F06D1"/>
    <w:rsid w:val="006F07A4"/>
    <w:rsid w:val="006F07C7"/>
    <w:rsid w:val="006F080C"/>
    <w:rsid w:val="006F0977"/>
    <w:rsid w:val="006F0DC8"/>
    <w:rsid w:val="006F0DD5"/>
    <w:rsid w:val="006F0E58"/>
    <w:rsid w:val="006F0F9D"/>
    <w:rsid w:val="006F108C"/>
    <w:rsid w:val="006F11AA"/>
    <w:rsid w:val="006F1417"/>
    <w:rsid w:val="006F1540"/>
    <w:rsid w:val="006F1687"/>
    <w:rsid w:val="006F178F"/>
    <w:rsid w:val="006F1DFC"/>
    <w:rsid w:val="006F1E59"/>
    <w:rsid w:val="006F1E64"/>
    <w:rsid w:val="006F1F2E"/>
    <w:rsid w:val="006F1F73"/>
    <w:rsid w:val="006F213A"/>
    <w:rsid w:val="006F2596"/>
    <w:rsid w:val="006F2686"/>
    <w:rsid w:val="006F26DD"/>
    <w:rsid w:val="006F26F7"/>
    <w:rsid w:val="006F2865"/>
    <w:rsid w:val="006F2AD4"/>
    <w:rsid w:val="006F2ADF"/>
    <w:rsid w:val="006F2B60"/>
    <w:rsid w:val="006F2E62"/>
    <w:rsid w:val="006F30A7"/>
    <w:rsid w:val="006F30EA"/>
    <w:rsid w:val="006F30FB"/>
    <w:rsid w:val="006F324C"/>
    <w:rsid w:val="006F3443"/>
    <w:rsid w:val="006F346F"/>
    <w:rsid w:val="006F350A"/>
    <w:rsid w:val="006F352A"/>
    <w:rsid w:val="006F3875"/>
    <w:rsid w:val="006F3AC2"/>
    <w:rsid w:val="006F3E94"/>
    <w:rsid w:val="006F40A8"/>
    <w:rsid w:val="006F42A6"/>
    <w:rsid w:val="006F4699"/>
    <w:rsid w:val="006F4789"/>
    <w:rsid w:val="006F491A"/>
    <w:rsid w:val="006F491D"/>
    <w:rsid w:val="006F4A01"/>
    <w:rsid w:val="006F4AE3"/>
    <w:rsid w:val="006F4BBE"/>
    <w:rsid w:val="006F4C2C"/>
    <w:rsid w:val="006F4D15"/>
    <w:rsid w:val="006F4ED7"/>
    <w:rsid w:val="006F4F07"/>
    <w:rsid w:val="006F4FAB"/>
    <w:rsid w:val="006F5244"/>
    <w:rsid w:val="006F54ED"/>
    <w:rsid w:val="006F5608"/>
    <w:rsid w:val="006F5713"/>
    <w:rsid w:val="006F586D"/>
    <w:rsid w:val="006F58DF"/>
    <w:rsid w:val="006F58FE"/>
    <w:rsid w:val="006F5951"/>
    <w:rsid w:val="006F5A11"/>
    <w:rsid w:val="006F5AD0"/>
    <w:rsid w:val="006F5C17"/>
    <w:rsid w:val="006F5E0B"/>
    <w:rsid w:val="006F5E4B"/>
    <w:rsid w:val="006F5F46"/>
    <w:rsid w:val="006F5FD9"/>
    <w:rsid w:val="006F60EB"/>
    <w:rsid w:val="006F6117"/>
    <w:rsid w:val="006F6183"/>
    <w:rsid w:val="006F65DC"/>
    <w:rsid w:val="006F6709"/>
    <w:rsid w:val="006F67A0"/>
    <w:rsid w:val="006F68F8"/>
    <w:rsid w:val="006F69E2"/>
    <w:rsid w:val="006F6A7B"/>
    <w:rsid w:val="006F6BD0"/>
    <w:rsid w:val="006F6C3F"/>
    <w:rsid w:val="006F6DCA"/>
    <w:rsid w:val="006F6E2A"/>
    <w:rsid w:val="006F6EF5"/>
    <w:rsid w:val="006F7098"/>
    <w:rsid w:val="006F70A0"/>
    <w:rsid w:val="006F72B6"/>
    <w:rsid w:val="006F7382"/>
    <w:rsid w:val="006F79BF"/>
    <w:rsid w:val="006F7AFB"/>
    <w:rsid w:val="006F7BBB"/>
    <w:rsid w:val="006F7D3B"/>
    <w:rsid w:val="0070006F"/>
    <w:rsid w:val="00700158"/>
    <w:rsid w:val="0070026F"/>
    <w:rsid w:val="007002C5"/>
    <w:rsid w:val="00700393"/>
    <w:rsid w:val="0070043F"/>
    <w:rsid w:val="007004BF"/>
    <w:rsid w:val="007007F1"/>
    <w:rsid w:val="007008AA"/>
    <w:rsid w:val="00700928"/>
    <w:rsid w:val="00700AAD"/>
    <w:rsid w:val="00700B65"/>
    <w:rsid w:val="00700B83"/>
    <w:rsid w:val="00700D9B"/>
    <w:rsid w:val="00700DCF"/>
    <w:rsid w:val="007010F1"/>
    <w:rsid w:val="00701174"/>
    <w:rsid w:val="007012E4"/>
    <w:rsid w:val="00701421"/>
    <w:rsid w:val="007015C7"/>
    <w:rsid w:val="00701787"/>
    <w:rsid w:val="007019D6"/>
    <w:rsid w:val="007019E9"/>
    <w:rsid w:val="00701A1E"/>
    <w:rsid w:val="00701C0C"/>
    <w:rsid w:val="00701D7B"/>
    <w:rsid w:val="00702167"/>
    <w:rsid w:val="007022B6"/>
    <w:rsid w:val="0070247A"/>
    <w:rsid w:val="007027F5"/>
    <w:rsid w:val="00702914"/>
    <w:rsid w:val="00702978"/>
    <w:rsid w:val="00702AE8"/>
    <w:rsid w:val="00702BBF"/>
    <w:rsid w:val="00702CBD"/>
    <w:rsid w:val="00702DB7"/>
    <w:rsid w:val="00702EF2"/>
    <w:rsid w:val="00702F01"/>
    <w:rsid w:val="007030E2"/>
    <w:rsid w:val="007031D9"/>
    <w:rsid w:val="007032ED"/>
    <w:rsid w:val="00703310"/>
    <w:rsid w:val="007034AD"/>
    <w:rsid w:val="007034BA"/>
    <w:rsid w:val="007034CD"/>
    <w:rsid w:val="007034DB"/>
    <w:rsid w:val="0070365C"/>
    <w:rsid w:val="007036D6"/>
    <w:rsid w:val="007036F7"/>
    <w:rsid w:val="007039DF"/>
    <w:rsid w:val="007039F0"/>
    <w:rsid w:val="00703A0B"/>
    <w:rsid w:val="00703AD9"/>
    <w:rsid w:val="00703B94"/>
    <w:rsid w:val="00703B95"/>
    <w:rsid w:val="00703C5D"/>
    <w:rsid w:val="00703F1C"/>
    <w:rsid w:val="00703F87"/>
    <w:rsid w:val="007040D3"/>
    <w:rsid w:val="007042DB"/>
    <w:rsid w:val="0070451A"/>
    <w:rsid w:val="007045B8"/>
    <w:rsid w:val="007047CD"/>
    <w:rsid w:val="007048A9"/>
    <w:rsid w:val="00704904"/>
    <w:rsid w:val="00704E33"/>
    <w:rsid w:val="00704F06"/>
    <w:rsid w:val="00704FAF"/>
    <w:rsid w:val="00705052"/>
    <w:rsid w:val="007050AC"/>
    <w:rsid w:val="007051F0"/>
    <w:rsid w:val="00705211"/>
    <w:rsid w:val="0070533A"/>
    <w:rsid w:val="00705409"/>
    <w:rsid w:val="00705440"/>
    <w:rsid w:val="007054DF"/>
    <w:rsid w:val="007055C0"/>
    <w:rsid w:val="007055CC"/>
    <w:rsid w:val="00705A41"/>
    <w:rsid w:val="00705AD9"/>
    <w:rsid w:val="00705C5E"/>
    <w:rsid w:val="00705CB2"/>
    <w:rsid w:val="00705EAC"/>
    <w:rsid w:val="00705EBB"/>
    <w:rsid w:val="00706086"/>
    <w:rsid w:val="007062D6"/>
    <w:rsid w:val="00706300"/>
    <w:rsid w:val="00706434"/>
    <w:rsid w:val="007064B5"/>
    <w:rsid w:val="0070665A"/>
    <w:rsid w:val="00706A91"/>
    <w:rsid w:val="00706AA0"/>
    <w:rsid w:val="00706BAA"/>
    <w:rsid w:val="00706C60"/>
    <w:rsid w:val="00706F75"/>
    <w:rsid w:val="00706FD6"/>
    <w:rsid w:val="00707367"/>
    <w:rsid w:val="0070760E"/>
    <w:rsid w:val="0070788F"/>
    <w:rsid w:val="007079BB"/>
    <w:rsid w:val="00707A55"/>
    <w:rsid w:val="00707AE8"/>
    <w:rsid w:val="00707C95"/>
    <w:rsid w:val="0071023B"/>
    <w:rsid w:val="00710512"/>
    <w:rsid w:val="00710555"/>
    <w:rsid w:val="0071061B"/>
    <w:rsid w:val="007106DA"/>
    <w:rsid w:val="007107B5"/>
    <w:rsid w:val="00710814"/>
    <w:rsid w:val="00710821"/>
    <w:rsid w:val="00710DD6"/>
    <w:rsid w:val="00710F43"/>
    <w:rsid w:val="00711060"/>
    <w:rsid w:val="007111CE"/>
    <w:rsid w:val="00711208"/>
    <w:rsid w:val="0071142A"/>
    <w:rsid w:val="0071158C"/>
    <w:rsid w:val="007116DA"/>
    <w:rsid w:val="007118B9"/>
    <w:rsid w:val="007118E7"/>
    <w:rsid w:val="00711A07"/>
    <w:rsid w:val="00711ABB"/>
    <w:rsid w:val="00711AD8"/>
    <w:rsid w:val="00711B0F"/>
    <w:rsid w:val="00711D29"/>
    <w:rsid w:val="00711DAA"/>
    <w:rsid w:val="0071204D"/>
    <w:rsid w:val="007122A3"/>
    <w:rsid w:val="007125F8"/>
    <w:rsid w:val="007127B8"/>
    <w:rsid w:val="00712836"/>
    <w:rsid w:val="0071294E"/>
    <w:rsid w:val="00712BF5"/>
    <w:rsid w:val="00712D31"/>
    <w:rsid w:val="00712E03"/>
    <w:rsid w:val="00712E09"/>
    <w:rsid w:val="00712E1D"/>
    <w:rsid w:val="00712E20"/>
    <w:rsid w:val="00712F08"/>
    <w:rsid w:val="007131FC"/>
    <w:rsid w:val="007132FF"/>
    <w:rsid w:val="0071336F"/>
    <w:rsid w:val="00713370"/>
    <w:rsid w:val="007137C7"/>
    <w:rsid w:val="007138CA"/>
    <w:rsid w:val="007138DA"/>
    <w:rsid w:val="00713A19"/>
    <w:rsid w:val="00713A29"/>
    <w:rsid w:val="00713B0D"/>
    <w:rsid w:val="00713BF1"/>
    <w:rsid w:val="00713D36"/>
    <w:rsid w:val="00713D89"/>
    <w:rsid w:val="00713ECA"/>
    <w:rsid w:val="0071405D"/>
    <w:rsid w:val="00714239"/>
    <w:rsid w:val="007144BB"/>
    <w:rsid w:val="00714537"/>
    <w:rsid w:val="00714642"/>
    <w:rsid w:val="00714C65"/>
    <w:rsid w:val="00714D46"/>
    <w:rsid w:val="00714E9A"/>
    <w:rsid w:val="007150DA"/>
    <w:rsid w:val="00715121"/>
    <w:rsid w:val="00715162"/>
    <w:rsid w:val="00715191"/>
    <w:rsid w:val="007151DF"/>
    <w:rsid w:val="007155CC"/>
    <w:rsid w:val="00715965"/>
    <w:rsid w:val="007159A6"/>
    <w:rsid w:val="007159F9"/>
    <w:rsid w:val="00715A53"/>
    <w:rsid w:val="00715BAF"/>
    <w:rsid w:val="00715BC3"/>
    <w:rsid w:val="00716413"/>
    <w:rsid w:val="007164BD"/>
    <w:rsid w:val="007166DD"/>
    <w:rsid w:val="0071675E"/>
    <w:rsid w:val="0071682B"/>
    <w:rsid w:val="007168DC"/>
    <w:rsid w:val="007168FD"/>
    <w:rsid w:val="0071696E"/>
    <w:rsid w:val="00716984"/>
    <w:rsid w:val="00716D01"/>
    <w:rsid w:val="00716DB0"/>
    <w:rsid w:val="00716DF7"/>
    <w:rsid w:val="00716E79"/>
    <w:rsid w:val="00716FF3"/>
    <w:rsid w:val="00717228"/>
    <w:rsid w:val="00717341"/>
    <w:rsid w:val="00717396"/>
    <w:rsid w:val="007175A4"/>
    <w:rsid w:val="0071761A"/>
    <w:rsid w:val="00717872"/>
    <w:rsid w:val="00717988"/>
    <w:rsid w:val="00717AFF"/>
    <w:rsid w:val="00717C8E"/>
    <w:rsid w:val="00717DF7"/>
    <w:rsid w:val="00717E8D"/>
    <w:rsid w:val="00720327"/>
    <w:rsid w:val="0072033D"/>
    <w:rsid w:val="0072038E"/>
    <w:rsid w:val="007205C9"/>
    <w:rsid w:val="007208C7"/>
    <w:rsid w:val="00720912"/>
    <w:rsid w:val="00720A71"/>
    <w:rsid w:val="00720C78"/>
    <w:rsid w:val="00720F2D"/>
    <w:rsid w:val="00721024"/>
    <w:rsid w:val="00721044"/>
    <w:rsid w:val="00721078"/>
    <w:rsid w:val="007211B5"/>
    <w:rsid w:val="007211C0"/>
    <w:rsid w:val="00721264"/>
    <w:rsid w:val="00721278"/>
    <w:rsid w:val="0072133B"/>
    <w:rsid w:val="00721388"/>
    <w:rsid w:val="00721499"/>
    <w:rsid w:val="0072150D"/>
    <w:rsid w:val="007215D0"/>
    <w:rsid w:val="007219E6"/>
    <w:rsid w:val="00721AEC"/>
    <w:rsid w:val="00721B9F"/>
    <w:rsid w:val="00721C58"/>
    <w:rsid w:val="00721DD9"/>
    <w:rsid w:val="00721EC1"/>
    <w:rsid w:val="00722271"/>
    <w:rsid w:val="00722297"/>
    <w:rsid w:val="007222A8"/>
    <w:rsid w:val="0072244D"/>
    <w:rsid w:val="0072254C"/>
    <w:rsid w:val="00722664"/>
    <w:rsid w:val="0072275C"/>
    <w:rsid w:val="0072288C"/>
    <w:rsid w:val="007228FD"/>
    <w:rsid w:val="00722928"/>
    <w:rsid w:val="00722A33"/>
    <w:rsid w:val="00722B8A"/>
    <w:rsid w:val="00722C37"/>
    <w:rsid w:val="00722D85"/>
    <w:rsid w:val="00722FCB"/>
    <w:rsid w:val="00723009"/>
    <w:rsid w:val="00723020"/>
    <w:rsid w:val="00723066"/>
    <w:rsid w:val="0072318A"/>
    <w:rsid w:val="00723249"/>
    <w:rsid w:val="00723305"/>
    <w:rsid w:val="0072353B"/>
    <w:rsid w:val="00723A11"/>
    <w:rsid w:val="00723A4F"/>
    <w:rsid w:val="00723A95"/>
    <w:rsid w:val="00723C30"/>
    <w:rsid w:val="00723CB6"/>
    <w:rsid w:val="00723E3D"/>
    <w:rsid w:val="007240C1"/>
    <w:rsid w:val="007241B1"/>
    <w:rsid w:val="0072431F"/>
    <w:rsid w:val="0072451D"/>
    <w:rsid w:val="00724595"/>
    <w:rsid w:val="007245F9"/>
    <w:rsid w:val="007246FF"/>
    <w:rsid w:val="00724951"/>
    <w:rsid w:val="00724999"/>
    <w:rsid w:val="00724A52"/>
    <w:rsid w:val="00724AF7"/>
    <w:rsid w:val="007250C9"/>
    <w:rsid w:val="00725121"/>
    <w:rsid w:val="00725203"/>
    <w:rsid w:val="00725627"/>
    <w:rsid w:val="00725667"/>
    <w:rsid w:val="00725758"/>
    <w:rsid w:val="00725AA9"/>
    <w:rsid w:val="00725CCC"/>
    <w:rsid w:val="00725D3B"/>
    <w:rsid w:val="00725DC5"/>
    <w:rsid w:val="0072602E"/>
    <w:rsid w:val="00726066"/>
    <w:rsid w:val="007260AE"/>
    <w:rsid w:val="007260C8"/>
    <w:rsid w:val="007261AC"/>
    <w:rsid w:val="00726499"/>
    <w:rsid w:val="00726603"/>
    <w:rsid w:val="00726807"/>
    <w:rsid w:val="00726A1A"/>
    <w:rsid w:val="00726BD1"/>
    <w:rsid w:val="00726CED"/>
    <w:rsid w:val="00726EE7"/>
    <w:rsid w:val="00726F6C"/>
    <w:rsid w:val="007271E1"/>
    <w:rsid w:val="00727213"/>
    <w:rsid w:val="00727288"/>
    <w:rsid w:val="007272F2"/>
    <w:rsid w:val="0072734A"/>
    <w:rsid w:val="00727718"/>
    <w:rsid w:val="00727761"/>
    <w:rsid w:val="00727A3C"/>
    <w:rsid w:val="00727A4D"/>
    <w:rsid w:val="00727B6F"/>
    <w:rsid w:val="00727D85"/>
    <w:rsid w:val="00727E48"/>
    <w:rsid w:val="007301DB"/>
    <w:rsid w:val="0073027A"/>
    <w:rsid w:val="007302DA"/>
    <w:rsid w:val="0073035A"/>
    <w:rsid w:val="007303AD"/>
    <w:rsid w:val="00730627"/>
    <w:rsid w:val="007306E1"/>
    <w:rsid w:val="00730765"/>
    <w:rsid w:val="0073080A"/>
    <w:rsid w:val="007308DA"/>
    <w:rsid w:val="00730A00"/>
    <w:rsid w:val="00730C01"/>
    <w:rsid w:val="00730C43"/>
    <w:rsid w:val="00730CDA"/>
    <w:rsid w:val="00730E0B"/>
    <w:rsid w:val="00730F2B"/>
    <w:rsid w:val="0073103C"/>
    <w:rsid w:val="00731050"/>
    <w:rsid w:val="007311E9"/>
    <w:rsid w:val="00731494"/>
    <w:rsid w:val="007314F2"/>
    <w:rsid w:val="00731594"/>
    <w:rsid w:val="00731868"/>
    <w:rsid w:val="00731A77"/>
    <w:rsid w:val="00731AF9"/>
    <w:rsid w:val="00731D27"/>
    <w:rsid w:val="00731DA9"/>
    <w:rsid w:val="00731DCD"/>
    <w:rsid w:val="00731FA7"/>
    <w:rsid w:val="00731FC4"/>
    <w:rsid w:val="00731FD9"/>
    <w:rsid w:val="00732006"/>
    <w:rsid w:val="00732048"/>
    <w:rsid w:val="0073213F"/>
    <w:rsid w:val="007321FB"/>
    <w:rsid w:val="00732341"/>
    <w:rsid w:val="007328D9"/>
    <w:rsid w:val="00732BF4"/>
    <w:rsid w:val="00732D43"/>
    <w:rsid w:val="0073305E"/>
    <w:rsid w:val="00733121"/>
    <w:rsid w:val="007331D3"/>
    <w:rsid w:val="007333C6"/>
    <w:rsid w:val="00733473"/>
    <w:rsid w:val="00733653"/>
    <w:rsid w:val="00733695"/>
    <w:rsid w:val="00733861"/>
    <w:rsid w:val="007339AE"/>
    <w:rsid w:val="00733A0D"/>
    <w:rsid w:val="00733B12"/>
    <w:rsid w:val="00733C4B"/>
    <w:rsid w:val="00733C52"/>
    <w:rsid w:val="00733DF1"/>
    <w:rsid w:val="00733E61"/>
    <w:rsid w:val="00733FF7"/>
    <w:rsid w:val="007342F5"/>
    <w:rsid w:val="0073430E"/>
    <w:rsid w:val="00734316"/>
    <w:rsid w:val="007343A6"/>
    <w:rsid w:val="00734506"/>
    <w:rsid w:val="00734588"/>
    <w:rsid w:val="00734859"/>
    <w:rsid w:val="0073487A"/>
    <w:rsid w:val="007348A5"/>
    <w:rsid w:val="007348E0"/>
    <w:rsid w:val="00734906"/>
    <w:rsid w:val="00734964"/>
    <w:rsid w:val="00734AEA"/>
    <w:rsid w:val="00734B6D"/>
    <w:rsid w:val="00734C7A"/>
    <w:rsid w:val="00734DD2"/>
    <w:rsid w:val="007350A1"/>
    <w:rsid w:val="0073515F"/>
    <w:rsid w:val="00735384"/>
    <w:rsid w:val="007354A3"/>
    <w:rsid w:val="00735578"/>
    <w:rsid w:val="0073582F"/>
    <w:rsid w:val="007358E1"/>
    <w:rsid w:val="00735A01"/>
    <w:rsid w:val="00735A45"/>
    <w:rsid w:val="00735BBA"/>
    <w:rsid w:val="00735C11"/>
    <w:rsid w:val="00735C3D"/>
    <w:rsid w:val="00735C61"/>
    <w:rsid w:val="00735D16"/>
    <w:rsid w:val="00735E14"/>
    <w:rsid w:val="00735F9A"/>
    <w:rsid w:val="00735FC9"/>
    <w:rsid w:val="00736080"/>
    <w:rsid w:val="0073626D"/>
    <w:rsid w:val="00736445"/>
    <w:rsid w:val="00736581"/>
    <w:rsid w:val="00736685"/>
    <w:rsid w:val="00736737"/>
    <w:rsid w:val="00736746"/>
    <w:rsid w:val="00736884"/>
    <w:rsid w:val="007369F8"/>
    <w:rsid w:val="00736A1A"/>
    <w:rsid w:val="00736A65"/>
    <w:rsid w:val="00736A84"/>
    <w:rsid w:val="00736AE8"/>
    <w:rsid w:val="00736C15"/>
    <w:rsid w:val="00736D58"/>
    <w:rsid w:val="00736D9E"/>
    <w:rsid w:val="00736F95"/>
    <w:rsid w:val="00737260"/>
    <w:rsid w:val="007373E3"/>
    <w:rsid w:val="007373F0"/>
    <w:rsid w:val="00737869"/>
    <w:rsid w:val="007378E0"/>
    <w:rsid w:val="00737AD6"/>
    <w:rsid w:val="00737B38"/>
    <w:rsid w:val="00737B8A"/>
    <w:rsid w:val="00737B9B"/>
    <w:rsid w:val="00737BCD"/>
    <w:rsid w:val="00737CA9"/>
    <w:rsid w:val="00737CB1"/>
    <w:rsid w:val="00737CB5"/>
    <w:rsid w:val="007400CB"/>
    <w:rsid w:val="007402D5"/>
    <w:rsid w:val="0074031E"/>
    <w:rsid w:val="00740745"/>
    <w:rsid w:val="007407AF"/>
    <w:rsid w:val="00740AB3"/>
    <w:rsid w:val="00740E9F"/>
    <w:rsid w:val="007414CC"/>
    <w:rsid w:val="0074192E"/>
    <w:rsid w:val="00741E99"/>
    <w:rsid w:val="00741F43"/>
    <w:rsid w:val="00741FBB"/>
    <w:rsid w:val="00742095"/>
    <w:rsid w:val="007422A8"/>
    <w:rsid w:val="00742462"/>
    <w:rsid w:val="0074257D"/>
    <w:rsid w:val="007425A4"/>
    <w:rsid w:val="0074268D"/>
    <w:rsid w:val="00742702"/>
    <w:rsid w:val="00742813"/>
    <w:rsid w:val="007429A0"/>
    <w:rsid w:val="00742B16"/>
    <w:rsid w:val="00742B3F"/>
    <w:rsid w:val="00742BE0"/>
    <w:rsid w:val="00742E45"/>
    <w:rsid w:val="00742EB3"/>
    <w:rsid w:val="00742FC5"/>
    <w:rsid w:val="007431F5"/>
    <w:rsid w:val="007432F9"/>
    <w:rsid w:val="00743318"/>
    <w:rsid w:val="0074333F"/>
    <w:rsid w:val="00743350"/>
    <w:rsid w:val="00743585"/>
    <w:rsid w:val="00743623"/>
    <w:rsid w:val="00743658"/>
    <w:rsid w:val="0074374E"/>
    <w:rsid w:val="00743A22"/>
    <w:rsid w:val="00743D45"/>
    <w:rsid w:val="00743D4D"/>
    <w:rsid w:val="00743F5B"/>
    <w:rsid w:val="00743FFA"/>
    <w:rsid w:val="0074402C"/>
    <w:rsid w:val="00744372"/>
    <w:rsid w:val="00744486"/>
    <w:rsid w:val="00744589"/>
    <w:rsid w:val="007445CF"/>
    <w:rsid w:val="00744819"/>
    <w:rsid w:val="007448AA"/>
    <w:rsid w:val="007448D3"/>
    <w:rsid w:val="00744A03"/>
    <w:rsid w:val="007452F4"/>
    <w:rsid w:val="00745347"/>
    <w:rsid w:val="0074534A"/>
    <w:rsid w:val="007457E9"/>
    <w:rsid w:val="00745A13"/>
    <w:rsid w:val="00746057"/>
    <w:rsid w:val="0074619A"/>
    <w:rsid w:val="007461F2"/>
    <w:rsid w:val="00746242"/>
    <w:rsid w:val="0074635B"/>
    <w:rsid w:val="00746468"/>
    <w:rsid w:val="007464AF"/>
    <w:rsid w:val="00746523"/>
    <w:rsid w:val="00746708"/>
    <w:rsid w:val="007467F9"/>
    <w:rsid w:val="00746870"/>
    <w:rsid w:val="007469CB"/>
    <w:rsid w:val="00746AF5"/>
    <w:rsid w:val="00746B1D"/>
    <w:rsid w:val="00746BFB"/>
    <w:rsid w:val="00746CA2"/>
    <w:rsid w:val="00746CC6"/>
    <w:rsid w:val="00746DF3"/>
    <w:rsid w:val="00746E81"/>
    <w:rsid w:val="00746F03"/>
    <w:rsid w:val="00746F96"/>
    <w:rsid w:val="007470BB"/>
    <w:rsid w:val="00747247"/>
    <w:rsid w:val="0074731C"/>
    <w:rsid w:val="0074754B"/>
    <w:rsid w:val="00747816"/>
    <w:rsid w:val="00747B06"/>
    <w:rsid w:val="00747B26"/>
    <w:rsid w:val="00747C82"/>
    <w:rsid w:val="00747F58"/>
    <w:rsid w:val="00747FE4"/>
    <w:rsid w:val="00750052"/>
    <w:rsid w:val="00750177"/>
    <w:rsid w:val="0075017D"/>
    <w:rsid w:val="0075019F"/>
    <w:rsid w:val="00750210"/>
    <w:rsid w:val="0075074E"/>
    <w:rsid w:val="00750858"/>
    <w:rsid w:val="007509C0"/>
    <w:rsid w:val="00750CFD"/>
    <w:rsid w:val="00750D81"/>
    <w:rsid w:val="00750F17"/>
    <w:rsid w:val="00750F42"/>
    <w:rsid w:val="00750FCE"/>
    <w:rsid w:val="00750FF2"/>
    <w:rsid w:val="007510CA"/>
    <w:rsid w:val="00751109"/>
    <w:rsid w:val="007511B4"/>
    <w:rsid w:val="007511BD"/>
    <w:rsid w:val="007511FF"/>
    <w:rsid w:val="00751233"/>
    <w:rsid w:val="007512EF"/>
    <w:rsid w:val="007512FE"/>
    <w:rsid w:val="007513DC"/>
    <w:rsid w:val="0075142E"/>
    <w:rsid w:val="0075147F"/>
    <w:rsid w:val="007518CD"/>
    <w:rsid w:val="0075196D"/>
    <w:rsid w:val="00751AD0"/>
    <w:rsid w:val="00751AF4"/>
    <w:rsid w:val="00751D5D"/>
    <w:rsid w:val="00751F64"/>
    <w:rsid w:val="00752108"/>
    <w:rsid w:val="00752195"/>
    <w:rsid w:val="0075219B"/>
    <w:rsid w:val="007521BD"/>
    <w:rsid w:val="007521DA"/>
    <w:rsid w:val="007522CB"/>
    <w:rsid w:val="0075254E"/>
    <w:rsid w:val="007526A1"/>
    <w:rsid w:val="0075286D"/>
    <w:rsid w:val="00752895"/>
    <w:rsid w:val="0075290F"/>
    <w:rsid w:val="00752AE2"/>
    <w:rsid w:val="00752CFF"/>
    <w:rsid w:val="00752D1F"/>
    <w:rsid w:val="00752E31"/>
    <w:rsid w:val="00752F2B"/>
    <w:rsid w:val="00752FEB"/>
    <w:rsid w:val="00753092"/>
    <w:rsid w:val="007530CA"/>
    <w:rsid w:val="007532CF"/>
    <w:rsid w:val="00753386"/>
    <w:rsid w:val="0075349E"/>
    <w:rsid w:val="007536AE"/>
    <w:rsid w:val="007536C1"/>
    <w:rsid w:val="007537CE"/>
    <w:rsid w:val="00753971"/>
    <w:rsid w:val="00753C02"/>
    <w:rsid w:val="00753E19"/>
    <w:rsid w:val="00753E22"/>
    <w:rsid w:val="0075475C"/>
    <w:rsid w:val="0075484B"/>
    <w:rsid w:val="007549EB"/>
    <w:rsid w:val="00754A08"/>
    <w:rsid w:val="00754AA3"/>
    <w:rsid w:val="00754ABF"/>
    <w:rsid w:val="00754AD5"/>
    <w:rsid w:val="00754BF1"/>
    <w:rsid w:val="00754C65"/>
    <w:rsid w:val="00754D1E"/>
    <w:rsid w:val="00754D7E"/>
    <w:rsid w:val="00754EA2"/>
    <w:rsid w:val="00754F8F"/>
    <w:rsid w:val="0075512B"/>
    <w:rsid w:val="00755289"/>
    <w:rsid w:val="00755381"/>
    <w:rsid w:val="00755721"/>
    <w:rsid w:val="007558BB"/>
    <w:rsid w:val="007558CF"/>
    <w:rsid w:val="00755956"/>
    <w:rsid w:val="00755D6D"/>
    <w:rsid w:val="00755D9F"/>
    <w:rsid w:val="00755E27"/>
    <w:rsid w:val="00755EA1"/>
    <w:rsid w:val="00755F5D"/>
    <w:rsid w:val="0075625D"/>
    <w:rsid w:val="00756273"/>
    <w:rsid w:val="00756292"/>
    <w:rsid w:val="00756393"/>
    <w:rsid w:val="00756490"/>
    <w:rsid w:val="00756513"/>
    <w:rsid w:val="00756631"/>
    <w:rsid w:val="007568BC"/>
    <w:rsid w:val="00756947"/>
    <w:rsid w:val="00756963"/>
    <w:rsid w:val="00756C27"/>
    <w:rsid w:val="00756CBE"/>
    <w:rsid w:val="00756DEC"/>
    <w:rsid w:val="00756EFE"/>
    <w:rsid w:val="00756F7A"/>
    <w:rsid w:val="007570E3"/>
    <w:rsid w:val="007571EA"/>
    <w:rsid w:val="00757223"/>
    <w:rsid w:val="007572D1"/>
    <w:rsid w:val="0075737B"/>
    <w:rsid w:val="00757584"/>
    <w:rsid w:val="007576A1"/>
    <w:rsid w:val="00757807"/>
    <w:rsid w:val="00757861"/>
    <w:rsid w:val="007579DB"/>
    <w:rsid w:val="00757A25"/>
    <w:rsid w:val="00757FF2"/>
    <w:rsid w:val="00760141"/>
    <w:rsid w:val="0076017C"/>
    <w:rsid w:val="007601E5"/>
    <w:rsid w:val="00760250"/>
    <w:rsid w:val="007602C5"/>
    <w:rsid w:val="00760386"/>
    <w:rsid w:val="007603D0"/>
    <w:rsid w:val="007608CB"/>
    <w:rsid w:val="0076099E"/>
    <w:rsid w:val="00761010"/>
    <w:rsid w:val="007611F3"/>
    <w:rsid w:val="0076121B"/>
    <w:rsid w:val="00761275"/>
    <w:rsid w:val="007612F2"/>
    <w:rsid w:val="007617BE"/>
    <w:rsid w:val="007618A4"/>
    <w:rsid w:val="00761D25"/>
    <w:rsid w:val="00761E62"/>
    <w:rsid w:val="00761EE6"/>
    <w:rsid w:val="00762043"/>
    <w:rsid w:val="0076204C"/>
    <w:rsid w:val="00762119"/>
    <w:rsid w:val="00762287"/>
    <w:rsid w:val="00762405"/>
    <w:rsid w:val="0076270C"/>
    <w:rsid w:val="00762957"/>
    <w:rsid w:val="00762BBB"/>
    <w:rsid w:val="007630A5"/>
    <w:rsid w:val="007630AC"/>
    <w:rsid w:val="0076312F"/>
    <w:rsid w:val="007632A3"/>
    <w:rsid w:val="0076332C"/>
    <w:rsid w:val="00763356"/>
    <w:rsid w:val="00763466"/>
    <w:rsid w:val="007634BC"/>
    <w:rsid w:val="007636A5"/>
    <w:rsid w:val="00763A7B"/>
    <w:rsid w:val="00763A8E"/>
    <w:rsid w:val="00763BFC"/>
    <w:rsid w:val="00763C3F"/>
    <w:rsid w:val="00763F1D"/>
    <w:rsid w:val="00763FC4"/>
    <w:rsid w:val="00763FF6"/>
    <w:rsid w:val="0076402D"/>
    <w:rsid w:val="0076422E"/>
    <w:rsid w:val="00764285"/>
    <w:rsid w:val="007644C4"/>
    <w:rsid w:val="00764526"/>
    <w:rsid w:val="007645BB"/>
    <w:rsid w:val="007645E7"/>
    <w:rsid w:val="007646A3"/>
    <w:rsid w:val="0076475E"/>
    <w:rsid w:val="00764831"/>
    <w:rsid w:val="007648C5"/>
    <w:rsid w:val="00764917"/>
    <w:rsid w:val="00764AED"/>
    <w:rsid w:val="00764B89"/>
    <w:rsid w:val="00764BA8"/>
    <w:rsid w:val="00764D0A"/>
    <w:rsid w:val="00764EBD"/>
    <w:rsid w:val="00764F83"/>
    <w:rsid w:val="007653A2"/>
    <w:rsid w:val="00765469"/>
    <w:rsid w:val="007654DB"/>
    <w:rsid w:val="00765663"/>
    <w:rsid w:val="00765853"/>
    <w:rsid w:val="00765926"/>
    <w:rsid w:val="0076595B"/>
    <w:rsid w:val="00765992"/>
    <w:rsid w:val="00765A61"/>
    <w:rsid w:val="00765B4E"/>
    <w:rsid w:val="00765D98"/>
    <w:rsid w:val="00765EBB"/>
    <w:rsid w:val="00765FC8"/>
    <w:rsid w:val="007661E9"/>
    <w:rsid w:val="00766290"/>
    <w:rsid w:val="00766357"/>
    <w:rsid w:val="0076641D"/>
    <w:rsid w:val="007664CD"/>
    <w:rsid w:val="007664E5"/>
    <w:rsid w:val="00766955"/>
    <w:rsid w:val="0076698A"/>
    <w:rsid w:val="007669F8"/>
    <w:rsid w:val="00766BE5"/>
    <w:rsid w:val="00766C19"/>
    <w:rsid w:val="00766E0A"/>
    <w:rsid w:val="00766F81"/>
    <w:rsid w:val="007670C7"/>
    <w:rsid w:val="00767205"/>
    <w:rsid w:val="00767279"/>
    <w:rsid w:val="007672D0"/>
    <w:rsid w:val="00767302"/>
    <w:rsid w:val="00767415"/>
    <w:rsid w:val="00767470"/>
    <w:rsid w:val="00767554"/>
    <w:rsid w:val="00767751"/>
    <w:rsid w:val="00767760"/>
    <w:rsid w:val="007677A9"/>
    <w:rsid w:val="007678FE"/>
    <w:rsid w:val="00767A59"/>
    <w:rsid w:val="00767B2D"/>
    <w:rsid w:val="00767C83"/>
    <w:rsid w:val="00767D73"/>
    <w:rsid w:val="00767F16"/>
    <w:rsid w:val="00767F43"/>
    <w:rsid w:val="007700D9"/>
    <w:rsid w:val="007700EA"/>
    <w:rsid w:val="007702BB"/>
    <w:rsid w:val="00770554"/>
    <w:rsid w:val="007708A7"/>
    <w:rsid w:val="00770943"/>
    <w:rsid w:val="007709E0"/>
    <w:rsid w:val="00770A12"/>
    <w:rsid w:val="00770B1A"/>
    <w:rsid w:val="00770CEA"/>
    <w:rsid w:val="00770CF8"/>
    <w:rsid w:val="00770D1A"/>
    <w:rsid w:val="00771156"/>
    <w:rsid w:val="007711D9"/>
    <w:rsid w:val="0077130D"/>
    <w:rsid w:val="00771329"/>
    <w:rsid w:val="00771353"/>
    <w:rsid w:val="0077151F"/>
    <w:rsid w:val="007715E5"/>
    <w:rsid w:val="00771A60"/>
    <w:rsid w:val="00771B12"/>
    <w:rsid w:val="00771B29"/>
    <w:rsid w:val="00771C88"/>
    <w:rsid w:val="00771DE2"/>
    <w:rsid w:val="00771E0B"/>
    <w:rsid w:val="00771EC9"/>
    <w:rsid w:val="0077227E"/>
    <w:rsid w:val="007724FF"/>
    <w:rsid w:val="00772533"/>
    <w:rsid w:val="0077260B"/>
    <w:rsid w:val="00772677"/>
    <w:rsid w:val="0077272D"/>
    <w:rsid w:val="007727B5"/>
    <w:rsid w:val="007728F8"/>
    <w:rsid w:val="00772B14"/>
    <w:rsid w:val="00772C93"/>
    <w:rsid w:val="00772D67"/>
    <w:rsid w:val="00772DFE"/>
    <w:rsid w:val="00773006"/>
    <w:rsid w:val="007731DA"/>
    <w:rsid w:val="007732E4"/>
    <w:rsid w:val="00773418"/>
    <w:rsid w:val="00773497"/>
    <w:rsid w:val="007734CD"/>
    <w:rsid w:val="00773773"/>
    <w:rsid w:val="00773A2E"/>
    <w:rsid w:val="00773A77"/>
    <w:rsid w:val="00773B27"/>
    <w:rsid w:val="00773E3A"/>
    <w:rsid w:val="00773F2E"/>
    <w:rsid w:val="007741AE"/>
    <w:rsid w:val="00774309"/>
    <w:rsid w:val="007743BA"/>
    <w:rsid w:val="007743DD"/>
    <w:rsid w:val="00774475"/>
    <w:rsid w:val="00774593"/>
    <w:rsid w:val="0077462B"/>
    <w:rsid w:val="00774853"/>
    <w:rsid w:val="00774A95"/>
    <w:rsid w:val="00774B06"/>
    <w:rsid w:val="00774BA8"/>
    <w:rsid w:val="00774C82"/>
    <w:rsid w:val="00774D25"/>
    <w:rsid w:val="00774DCB"/>
    <w:rsid w:val="00774E3A"/>
    <w:rsid w:val="00774EDE"/>
    <w:rsid w:val="00774F93"/>
    <w:rsid w:val="00774F9B"/>
    <w:rsid w:val="00775006"/>
    <w:rsid w:val="00775037"/>
    <w:rsid w:val="007750C1"/>
    <w:rsid w:val="007750CE"/>
    <w:rsid w:val="0077511B"/>
    <w:rsid w:val="0077526C"/>
    <w:rsid w:val="0077534C"/>
    <w:rsid w:val="00775395"/>
    <w:rsid w:val="007754E9"/>
    <w:rsid w:val="00775598"/>
    <w:rsid w:val="00775601"/>
    <w:rsid w:val="007756D8"/>
    <w:rsid w:val="00775711"/>
    <w:rsid w:val="00775840"/>
    <w:rsid w:val="007759E1"/>
    <w:rsid w:val="00775A46"/>
    <w:rsid w:val="00775B2A"/>
    <w:rsid w:val="00775CA4"/>
    <w:rsid w:val="00775CC9"/>
    <w:rsid w:val="00775E30"/>
    <w:rsid w:val="00775EB9"/>
    <w:rsid w:val="00776013"/>
    <w:rsid w:val="0077624C"/>
    <w:rsid w:val="00776252"/>
    <w:rsid w:val="00776269"/>
    <w:rsid w:val="00776273"/>
    <w:rsid w:val="007763DB"/>
    <w:rsid w:val="007764AB"/>
    <w:rsid w:val="007765BC"/>
    <w:rsid w:val="007768C0"/>
    <w:rsid w:val="00776A94"/>
    <w:rsid w:val="00776C62"/>
    <w:rsid w:val="00776CAE"/>
    <w:rsid w:val="00776CF8"/>
    <w:rsid w:val="00776D50"/>
    <w:rsid w:val="00776D69"/>
    <w:rsid w:val="00776DF9"/>
    <w:rsid w:val="00776E93"/>
    <w:rsid w:val="00776FBC"/>
    <w:rsid w:val="00777081"/>
    <w:rsid w:val="0077717B"/>
    <w:rsid w:val="0077725C"/>
    <w:rsid w:val="00777423"/>
    <w:rsid w:val="00777424"/>
    <w:rsid w:val="007774D7"/>
    <w:rsid w:val="007775E1"/>
    <w:rsid w:val="00777664"/>
    <w:rsid w:val="00777A66"/>
    <w:rsid w:val="00777B85"/>
    <w:rsid w:val="00777C3C"/>
    <w:rsid w:val="00777F8E"/>
    <w:rsid w:val="00780160"/>
    <w:rsid w:val="007801F7"/>
    <w:rsid w:val="007802AD"/>
    <w:rsid w:val="00780493"/>
    <w:rsid w:val="007804FB"/>
    <w:rsid w:val="00780737"/>
    <w:rsid w:val="007807A4"/>
    <w:rsid w:val="00780841"/>
    <w:rsid w:val="0078086A"/>
    <w:rsid w:val="007808A4"/>
    <w:rsid w:val="00780B11"/>
    <w:rsid w:val="00780D8A"/>
    <w:rsid w:val="00780DC4"/>
    <w:rsid w:val="00780E00"/>
    <w:rsid w:val="00780EB2"/>
    <w:rsid w:val="00780EDC"/>
    <w:rsid w:val="00780F26"/>
    <w:rsid w:val="00781099"/>
    <w:rsid w:val="0078109D"/>
    <w:rsid w:val="00781550"/>
    <w:rsid w:val="007815DC"/>
    <w:rsid w:val="007818F8"/>
    <w:rsid w:val="00781BDA"/>
    <w:rsid w:val="00781BE7"/>
    <w:rsid w:val="00781C25"/>
    <w:rsid w:val="00781C3A"/>
    <w:rsid w:val="00781CB1"/>
    <w:rsid w:val="00781D5B"/>
    <w:rsid w:val="00781F02"/>
    <w:rsid w:val="0078210E"/>
    <w:rsid w:val="007823B0"/>
    <w:rsid w:val="0078241A"/>
    <w:rsid w:val="0078267D"/>
    <w:rsid w:val="0078278C"/>
    <w:rsid w:val="007828D4"/>
    <w:rsid w:val="007828DD"/>
    <w:rsid w:val="00782A49"/>
    <w:rsid w:val="00782BCA"/>
    <w:rsid w:val="00782C5C"/>
    <w:rsid w:val="00782D0A"/>
    <w:rsid w:val="00782DBC"/>
    <w:rsid w:val="00782E4E"/>
    <w:rsid w:val="00782FBA"/>
    <w:rsid w:val="00783086"/>
    <w:rsid w:val="0078310F"/>
    <w:rsid w:val="007831D5"/>
    <w:rsid w:val="007834BC"/>
    <w:rsid w:val="00783648"/>
    <w:rsid w:val="0078368A"/>
    <w:rsid w:val="00783805"/>
    <w:rsid w:val="0078388B"/>
    <w:rsid w:val="00783AC2"/>
    <w:rsid w:val="00783B70"/>
    <w:rsid w:val="00783EB6"/>
    <w:rsid w:val="00784042"/>
    <w:rsid w:val="00784140"/>
    <w:rsid w:val="00784457"/>
    <w:rsid w:val="00784463"/>
    <w:rsid w:val="00784790"/>
    <w:rsid w:val="00784A80"/>
    <w:rsid w:val="00784AAB"/>
    <w:rsid w:val="00784CDF"/>
    <w:rsid w:val="00784CF2"/>
    <w:rsid w:val="00784F0E"/>
    <w:rsid w:val="00784F36"/>
    <w:rsid w:val="00784F4F"/>
    <w:rsid w:val="00785225"/>
    <w:rsid w:val="0078536B"/>
    <w:rsid w:val="00785513"/>
    <w:rsid w:val="007855A8"/>
    <w:rsid w:val="0078561C"/>
    <w:rsid w:val="00785793"/>
    <w:rsid w:val="007858ED"/>
    <w:rsid w:val="007859BF"/>
    <w:rsid w:val="00785B0D"/>
    <w:rsid w:val="00785BC8"/>
    <w:rsid w:val="00785C9C"/>
    <w:rsid w:val="00785CA1"/>
    <w:rsid w:val="00785EDB"/>
    <w:rsid w:val="0078610E"/>
    <w:rsid w:val="0078613A"/>
    <w:rsid w:val="007862CE"/>
    <w:rsid w:val="007862D2"/>
    <w:rsid w:val="0078648C"/>
    <w:rsid w:val="007864C2"/>
    <w:rsid w:val="00786845"/>
    <w:rsid w:val="007869E7"/>
    <w:rsid w:val="00786B81"/>
    <w:rsid w:val="00786C59"/>
    <w:rsid w:val="00786DF8"/>
    <w:rsid w:val="00787080"/>
    <w:rsid w:val="0078710C"/>
    <w:rsid w:val="00787294"/>
    <w:rsid w:val="00787398"/>
    <w:rsid w:val="007876DF"/>
    <w:rsid w:val="00787773"/>
    <w:rsid w:val="007878D3"/>
    <w:rsid w:val="00787948"/>
    <w:rsid w:val="00787A84"/>
    <w:rsid w:val="00787AFF"/>
    <w:rsid w:val="00787C4C"/>
    <w:rsid w:val="0079003A"/>
    <w:rsid w:val="00790084"/>
    <w:rsid w:val="00790176"/>
    <w:rsid w:val="0079036A"/>
    <w:rsid w:val="0079038F"/>
    <w:rsid w:val="0079060D"/>
    <w:rsid w:val="007907DD"/>
    <w:rsid w:val="007907E9"/>
    <w:rsid w:val="00790A12"/>
    <w:rsid w:val="00790A26"/>
    <w:rsid w:val="00790AD3"/>
    <w:rsid w:val="00790B19"/>
    <w:rsid w:val="00790BE7"/>
    <w:rsid w:val="00790C42"/>
    <w:rsid w:val="00790CB6"/>
    <w:rsid w:val="00790D91"/>
    <w:rsid w:val="00790ECF"/>
    <w:rsid w:val="00790F14"/>
    <w:rsid w:val="00790F90"/>
    <w:rsid w:val="0079103D"/>
    <w:rsid w:val="007910CF"/>
    <w:rsid w:val="0079141F"/>
    <w:rsid w:val="007914EC"/>
    <w:rsid w:val="0079172C"/>
    <w:rsid w:val="007917F7"/>
    <w:rsid w:val="00791849"/>
    <w:rsid w:val="00791C5A"/>
    <w:rsid w:val="00791D09"/>
    <w:rsid w:val="00791EFB"/>
    <w:rsid w:val="00791F3B"/>
    <w:rsid w:val="00791F75"/>
    <w:rsid w:val="00792100"/>
    <w:rsid w:val="0079217A"/>
    <w:rsid w:val="00792263"/>
    <w:rsid w:val="00792287"/>
    <w:rsid w:val="0079236D"/>
    <w:rsid w:val="00792413"/>
    <w:rsid w:val="00792952"/>
    <w:rsid w:val="007929D3"/>
    <w:rsid w:val="00792C55"/>
    <w:rsid w:val="00792DD0"/>
    <w:rsid w:val="00793130"/>
    <w:rsid w:val="007934D9"/>
    <w:rsid w:val="0079377A"/>
    <w:rsid w:val="00793992"/>
    <w:rsid w:val="007939DA"/>
    <w:rsid w:val="00793A8A"/>
    <w:rsid w:val="00793F22"/>
    <w:rsid w:val="0079413F"/>
    <w:rsid w:val="0079416C"/>
    <w:rsid w:val="007942DD"/>
    <w:rsid w:val="0079441D"/>
    <w:rsid w:val="0079454D"/>
    <w:rsid w:val="00794598"/>
    <w:rsid w:val="00794B50"/>
    <w:rsid w:val="00794B72"/>
    <w:rsid w:val="00794BD0"/>
    <w:rsid w:val="00794D08"/>
    <w:rsid w:val="00794E50"/>
    <w:rsid w:val="00794E73"/>
    <w:rsid w:val="00795045"/>
    <w:rsid w:val="0079536A"/>
    <w:rsid w:val="00795417"/>
    <w:rsid w:val="0079544F"/>
    <w:rsid w:val="0079585B"/>
    <w:rsid w:val="00795DA3"/>
    <w:rsid w:val="007960A1"/>
    <w:rsid w:val="00796201"/>
    <w:rsid w:val="00796297"/>
    <w:rsid w:val="007964A0"/>
    <w:rsid w:val="0079669E"/>
    <w:rsid w:val="00796775"/>
    <w:rsid w:val="00796837"/>
    <w:rsid w:val="00796857"/>
    <w:rsid w:val="00796863"/>
    <w:rsid w:val="007969F8"/>
    <w:rsid w:val="00796CD0"/>
    <w:rsid w:val="00796CFF"/>
    <w:rsid w:val="00796D5F"/>
    <w:rsid w:val="00796D6F"/>
    <w:rsid w:val="00796F2E"/>
    <w:rsid w:val="00796FCA"/>
    <w:rsid w:val="007973DD"/>
    <w:rsid w:val="00797502"/>
    <w:rsid w:val="00797526"/>
    <w:rsid w:val="007975CD"/>
    <w:rsid w:val="0079764F"/>
    <w:rsid w:val="00797722"/>
    <w:rsid w:val="007977A0"/>
    <w:rsid w:val="00797853"/>
    <w:rsid w:val="0079798F"/>
    <w:rsid w:val="00797C08"/>
    <w:rsid w:val="007A01CC"/>
    <w:rsid w:val="007A02B1"/>
    <w:rsid w:val="007A02FB"/>
    <w:rsid w:val="007A0308"/>
    <w:rsid w:val="007A04AE"/>
    <w:rsid w:val="007A07BF"/>
    <w:rsid w:val="007A07C2"/>
    <w:rsid w:val="007A09E7"/>
    <w:rsid w:val="007A0ACC"/>
    <w:rsid w:val="007A0DDE"/>
    <w:rsid w:val="007A0EEF"/>
    <w:rsid w:val="007A0F4C"/>
    <w:rsid w:val="007A1007"/>
    <w:rsid w:val="007A1129"/>
    <w:rsid w:val="007A11C0"/>
    <w:rsid w:val="007A1216"/>
    <w:rsid w:val="007A126B"/>
    <w:rsid w:val="007A12AD"/>
    <w:rsid w:val="007A12FE"/>
    <w:rsid w:val="007A133A"/>
    <w:rsid w:val="007A152D"/>
    <w:rsid w:val="007A15AC"/>
    <w:rsid w:val="007A15E2"/>
    <w:rsid w:val="007A1618"/>
    <w:rsid w:val="007A1701"/>
    <w:rsid w:val="007A1725"/>
    <w:rsid w:val="007A17A5"/>
    <w:rsid w:val="007A1B51"/>
    <w:rsid w:val="007A1C7E"/>
    <w:rsid w:val="007A1E98"/>
    <w:rsid w:val="007A1FF3"/>
    <w:rsid w:val="007A22AD"/>
    <w:rsid w:val="007A23AE"/>
    <w:rsid w:val="007A23BA"/>
    <w:rsid w:val="007A24F9"/>
    <w:rsid w:val="007A26EF"/>
    <w:rsid w:val="007A2736"/>
    <w:rsid w:val="007A279D"/>
    <w:rsid w:val="007A28DB"/>
    <w:rsid w:val="007A29EB"/>
    <w:rsid w:val="007A2BCD"/>
    <w:rsid w:val="007A2C3A"/>
    <w:rsid w:val="007A2D44"/>
    <w:rsid w:val="007A2D9A"/>
    <w:rsid w:val="007A2EB3"/>
    <w:rsid w:val="007A2F63"/>
    <w:rsid w:val="007A2F79"/>
    <w:rsid w:val="007A2F9F"/>
    <w:rsid w:val="007A308B"/>
    <w:rsid w:val="007A3138"/>
    <w:rsid w:val="007A3158"/>
    <w:rsid w:val="007A321D"/>
    <w:rsid w:val="007A3311"/>
    <w:rsid w:val="007A35B6"/>
    <w:rsid w:val="007A35BD"/>
    <w:rsid w:val="007A3693"/>
    <w:rsid w:val="007A3946"/>
    <w:rsid w:val="007A39A7"/>
    <w:rsid w:val="007A39E6"/>
    <w:rsid w:val="007A3A1D"/>
    <w:rsid w:val="007A3B1C"/>
    <w:rsid w:val="007A3D6C"/>
    <w:rsid w:val="007A4271"/>
    <w:rsid w:val="007A4558"/>
    <w:rsid w:val="007A459C"/>
    <w:rsid w:val="007A45B8"/>
    <w:rsid w:val="007A4666"/>
    <w:rsid w:val="007A4CA0"/>
    <w:rsid w:val="007A4E2F"/>
    <w:rsid w:val="007A4FF6"/>
    <w:rsid w:val="007A5065"/>
    <w:rsid w:val="007A51A4"/>
    <w:rsid w:val="007A5246"/>
    <w:rsid w:val="007A5341"/>
    <w:rsid w:val="007A556C"/>
    <w:rsid w:val="007A57ED"/>
    <w:rsid w:val="007A58E5"/>
    <w:rsid w:val="007A58EA"/>
    <w:rsid w:val="007A59DA"/>
    <w:rsid w:val="007A5C49"/>
    <w:rsid w:val="007A5C72"/>
    <w:rsid w:val="007A5CFD"/>
    <w:rsid w:val="007A5DD3"/>
    <w:rsid w:val="007A5E6E"/>
    <w:rsid w:val="007A5F9C"/>
    <w:rsid w:val="007A6202"/>
    <w:rsid w:val="007A64E1"/>
    <w:rsid w:val="007A67B8"/>
    <w:rsid w:val="007A6881"/>
    <w:rsid w:val="007A6904"/>
    <w:rsid w:val="007A693E"/>
    <w:rsid w:val="007A69F4"/>
    <w:rsid w:val="007A6C31"/>
    <w:rsid w:val="007A6C5D"/>
    <w:rsid w:val="007A6DF2"/>
    <w:rsid w:val="007A6E7E"/>
    <w:rsid w:val="007A6F31"/>
    <w:rsid w:val="007A7064"/>
    <w:rsid w:val="007A7348"/>
    <w:rsid w:val="007A73B3"/>
    <w:rsid w:val="007A73E9"/>
    <w:rsid w:val="007A778C"/>
    <w:rsid w:val="007A793A"/>
    <w:rsid w:val="007A79D6"/>
    <w:rsid w:val="007A7AFA"/>
    <w:rsid w:val="007A7B96"/>
    <w:rsid w:val="007A7BD2"/>
    <w:rsid w:val="007A7ED7"/>
    <w:rsid w:val="007A7EEF"/>
    <w:rsid w:val="007A7EFF"/>
    <w:rsid w:val="007B0064"/>
    <w:rsid w:val="007B03AE"/>
    <w:rsid w:val="007B0477"/>
    <w:rsid w:val="007B07C5"/>
    <w:rsid w:val="007B09A5"/>
    <w:rsid w:val="007B09CB"/>
    <w:rsid w:val="007B0B5C"/>
    <w:rsid w:val="007B0BC9"/>
    <w:rsid w:val="007B0BF8"/>
    <w:rsid w:val="007B0C24"/>
    <w:rsid w:val="007B0CBA"/>
    <w:rsid w:val="007B1069"/>
    <w:rsid w:val="007B10EE"/>
    <w:rsid w:val="007B11B4"/>
    <w:rsid w:val="007B11DA"/>
    <w:rsid w:val="007B11DD"/>
    <w:rsid w:val="007B1516"/>
    <w:rsid w:val="007B173E"/>
    <w:rsid w:val="007B1A5A"/>
    <w:rsid w:val="007B1C8B"/>
    <w:rsid w:val="007B1C98"/>
    <w:rsid w:val="007B1CFA"/>
    <w:rsid w:val="007B1EC3"/>
    <w:rsid w:val="007B1F92"/>
    <w:rsid w:val="007B1FD3"/>
    <w:rsid w:val="007B2018"/>
    <w:rsid w:val="007B2057"/>
    <w:rsid w:val="007B206A"/>
    <w:rsid w:val="007B20A1"/>
    <w:rsid w:val="007B243E"/>
    <w:rsid w:val="007B2447"/>
    <w:rsid w:val="007B29EC"/>
    <w:rsid w:val="007B29FB"/>
    <w:rsid w:val="007B2CB8"/>
    <w:rsid w:val="007B33B6"/>
    <w:rsid w:val="007B3416"/>
    <w:rsid w:val="007B3522"/>
    <w:rsid w:val="007B3681"/>
    <w:rsid w:val="007B3769"/>
    <w:rsid w:val="007B39BD"/>
    <w:rsid w:val="007B3E80"/>
    <w:rsid w:val="007B41E5"/>
    <w:rsid w:val="007B4441"/>
    <w:rsid w:val="007B4460"/>
    <w:rsid w:val="007B4497"/>
    <w:rsid w:val="007B48CE"/>
    <w:rsid w:val="007B4BE5"/>
    <w:rsid w:val="007B4CF5"/>
    <w:rsid w:val="007B4D1E"/>
    <w:rsid w:val="007B4DDF"/>
    <w:rsid w:val="007B4E81"/>
    <w:rsid w:val="007B4F9D"/>
    <w:rsid w:val="007B5087"/>
    <w:rsid w:val="007B522C"/>
    <w:rsid w:val="007B5407"/>
    <w:rsid w:val="007B560C"/>
    <w:rsid w:val="007B56C3"/>
    <w:rsid w:val="007B56D3"/>
    <w:rsid w:val="007B5B84"/>
    <w:rsid w:val="007B5CE6"/>
    <w:rsid w:val="007B5DCB"/>
    <w:rsid w:val="007B5F4A"/>
    <w:rsid w:val="007B6146"/>
    <w:rsid w:val="007B6358"/>
    <w:rsid w:val="007B644B"/>
    <w:rsid w:val="007B653A"/>
    <w:rsid w:val="007B6606"/>
    <w:rsid w:val="007B66EC"/>
    <w:rsid w:val="007B67CB"/>
    <w:rsid w:val="007B69D5"/>
    <w:rsid w:val="007B6A7E"/>
    <w:rsid w:val="007B6A9B"/>
    <w:rsid w:val="007B6B95"/>
    <w:rsid w:val="007B6BAB"/>
    <w:rsid w:val="007B6BAC"/>
    <w:rsid w:val="007B6C07"/>
    <w:rsid w:val="007B6C73"/>
    <w:rsid w:val="007B6E71"/>
    <w:rsid w:val="007B6F01"/>
    <w:rsid w:val="007B7030"/>
    <w:rsid w:val="007B744E"/>
    <w:rsid w:val="007B760A"/>
    <w:rsid w:val="007B766A"/>
    <w:rsid w:val="007B77C2"/>
    <w:rsid w:val="007B7C30"/>
    <w:rsid w:val="007B7FFD"/>
    <w:rsid w:val="007C00D8"/>
    <w:rsid w:val="007C0111"/>
    <w:rsid w:val="007C01FC"/>
    <w:rsid w:val="007C02DD"/>
    <w:rsid w:val="007C0516"/>
    <w:rsid w:val="007C06B9"/>
    <w:rsid w:val="007C073A"/>
    <w:rsid w:val="007C0876"/>
    <w:rsid w:val="007C0B17"/>
    <w:rsid w:val="007C0B64"/>
    <w:rsid w:val="007C0C94"/>
    <w:rsid w:val="007C0CB7"/>
    <w:rsid w:val="007C0DBC"/>
    <w:rsid w:val="007C0DEA"/>
    <w:rsid w:val="007C0ECD"/>
    <w:rsid w:val="007C0F9E"/>
    <w:rsid w:val="007C101A"/>
    <w:rsid w:val="007C12C2"/>
    <w:rsid w:val="007C138B"/>
    <w:rsid w:val="007C13FC"/>
    <w:rsid w:val="007C14C3"/>
    <w:rsid w:val="007C1503"/>
    <w:rsid w:val="007C161B"/>
    <w:rsid w:val="007C1661"/>
    <w:rsid w:val="007C1AB0"/>
    <w:rsid w:val="007C1B28"/>
    <w:rsid w:val="007C1B9B"/>
    <w:rsid w:val="007C1D3F"/>
    <w:rsid w:val="007C1E0B"/>
    <w:rsid w:val="007C1E14"/>
    <w:rsid w:val="007C1F34"/>
    <w:rsid w:val="007C2067"/>
    <w:rsid w:val="007C207E"/>
    <w:rsid w:val="007C20F8"/>
    <w:rsid w:val="007C2265"/>
    <w:rsid w:val="007C2348"/>
    <w:rsid w:val="007C2708"/>
    <w:rsid w:val="007C2860"/>
    <w:rsid w:val="007C28C7"/>
    <w:rsid w:val="007C2944"/>
    <w:rsid w:val="007C2BC3"/>
    <w:rsid w:val="007C2BE8"/>
    <w:rsid w:val="007C2C35"/>
    <w:rsid w:val="007C2C8B"/>
    <w:rsid w:val="007C2D26"/>
    <w:rsid w:val="007C2E32"/>
    <w:rsid w:val="007C2E62"/>
    <w:rsid w:val="007C2EB2"/>
    <w:rsid w:val="007C2F4E"/>
    <w:rsid w:val="007C2F61"/>
    <w:rsid w:val="007C3250"/>
    <w:rsid w:val="007C359B"/>
    <w:rsid w:val="007C359F"/>
    <w:rsid w:val="007C3671"/>
    <w:rsid w:val="007C36B3"/>
    <w:rsid w:val="007C36C3"/>
    <w:rsid w:val="007C394C"/>
    <w:rsid w:val="007C3CC5"/>
    <w:rsid w:val="007C3E98"/>
    <w:rsid w:val="007C3EDB"/>
    <w:rsid w:val="007C3F03"/>
    <w:rsid w:val="007C3F97"/>
    <w:rsid w:val="007C3FCB"/>
    <w:rsid w:val="007C4347"/>
    <w:rsid w:val="007C4572"/>
    <w:rsid w:val="007C4902"/>
    <w:rsid w:val="007C490F"/>
    <w:rsid w:val="007C49F6"/>
    <w:rsid w:val="007C4B83"/>
    <w:rsid w:val="007C4BBB"/>
    <w:rsid w:val="007C4CDC"/>
    <w:rsid w:val="007C4D71"/>
    <w:rsid w:val="007C4E06"/>
    <w:rsid w:val="007C4E53"/>
    <w:rsid w:val="007C4F52"/>
    <w:rsid w:val="007C4FF2"/>
    <w:rsid w:val="007C5050"/>
    <w:rsid w:val="007C5302"/>
    <w:rsid w:val="007C532D"/>
    <w:rsid w:val="007C5696"/>
    <w:rsid w:val="007C5914"/>
    <w:rsid w:val="007C5AF4"/>
    <w:rsid w:val="007C5E77"/>
    <w:rsid w:val="007C602B"/>
    <w:rsid w:val="007C615D"/>
    <w:rsid w:val="007C6192"/>
    <w:rsid w:val="007C61C6"/>
    <w:rsid w:val="007C61DC"/>
    <w:rsid w:val="007C6284"/>
    <w:rsid w:val="007C6328"/>
    <w:rsid w:val="007C644A"/>
    <w:rsid w:val="007C65FC"/>
    <w:rsid w:val="007C6608"/>
    <w:rsid w:val="007C66E3"/>
    <w:rsid w:val="007C680E"/>
    <w:rsid w:val="007C6863"/>
    <w:rsid w:val="007C69E1"/>
    <w:rsid w:val="007C6CBC"/>
    <w:rsid w:val="007C6CFC"/>
    <w:rsid w:val="007C6DD2"/>
    <w:rsid w:val="007C6F99"/>
    <w:rsid w:val="007C70FE"/>
    <w:rsid w:val="007C71A1"/>
    <w:rsid w:val="007C71A7"/>
    <w:rsid w:val="007C7754"/>
    <w:rsid w:val="007C785C"/>
    <w:rsid w:val="007C7AC7"/>
    <w:rsid w:val="007C7AD0"/>
    <w:rsid w:val="007C7BB0"/>
    <w:rsid w:val="007C7EEC"/>
    <w:rsid w:val="007C7EFB"/>
    <w:rsid w:val="007D0189"/>
    <w:rsid w:val="007D01D7"/>
    <w:rsid w:val="007D03B9"/>
    <w:rsid w:val="007D05C3"/>
    <w:rsid w:val="007D0606"/>
    <w:rsid w:val="007D0B3C"/>
    <w:rsid w:val="007D0B67"/>
    <w:rsid w:val="007D0CF1"/>
    <w:rsid w:val="007D0E7E"/>
    <w:rsid w:val="007D0FAF"/>
    <w:rsid w:val="007D1008"/>
    <w:rsid w:val="007D108B"/>
    <w:rsid w:val="007D11B1"/>
    <w:rsid w:val="007D136E"/>
    <w:rsid w:val="007D1462"/>
    <w:rsid w:val="007D14FD"/>
    <w:rsid w:val="007D1668"/>
    <w:rsid w:val="007D18B9"/>
    <w:rsid w:val="007D1C1E"/>
    <w:rsid w:val="007D1C3B"/>
    <w:rsid w:val="007D1E05"/>
    <w:rsid w:val="007D1E1E"/>
    <w:rsid w:val="007D22C8"/>
    <w:rsid w:val="007D24CD"/>
    <w:rsid w:val="007D24F2"/>
    <w:rsid w:val="007D25CF"/>
    <w:rsid w:val="007D268B"/>
    <w:rsid w:val="007D27FE"/>
    <w:rsid w:val="007D29CD"/>
    <w:rsid w:val="007D2AD7"/>
    <w:rsid w:val="007D2ED0"/>
    <w:rsid w:val="007D30E9"/>
    <w:rsid w:val="007D3397"/>
    <w:rsid w:val="007D376F"/>
    <w:rsid w:val="007D3A8C"/>
    <w:rsid w:val="007D3B79"/>
    <w:rsid w:val="007D3F72"/>
    <w:rsid w:val="007D40CD"/>
    <w:rsid w:val="007D43C5"/>
    <w:rsid w:val="007D444C"/>
    <w:rsid w:val="007D44A3"/>
    <w:rsid w:val="007D45CE"/>
    <w:rsid w:val="007D46D6"/>
    <w:rsid w:val="007D4739"/>
    <w:rsid w:val="007D482A"/>
    <w:rsid w:val="007D4975"/>
    <w:rsid w:val="007D49AC"/>
    <w:rsid w:val="007D49C0"/>
    <w:rsid w:val="007D49C7"/>
    <w:rsid w:val="007D49DA"/>
    <w:rsid w:val="007D4A16"/>
    <w:rsid w:val="007D4B23"/>
    <w:rsid w:val="007D4BA0"/>
    <w:rsid w:val="007D501C"/>
    <w:rsid w:val="007D50F7"/>
    <w:rsid w:val="007D51DE"/>
    <w:rsid w:val="007D52D0"/>
    <w:rsid w:val="007D533E"/>
    <w:rsid w:val="007D53C8"/>
    <w:rsid w:val="007D5426"/>
    <w:rsid w:val="007D54F2"/>
    <w:rsid w:val="007D5850"/>
    <w:rsid w:val="007D59F5"/>
    <w:rsid w:val="007D5A2B"/>
    <w:rsid w:val="007D5AC0"/>
    <w:rsid w:val="007D5AEC"/>
    <w:rsid w:val="007D5B89"/>
    <w:rsid w:val="007D5C64"/>
    <w:rsid w:val="007D5C66"/>
    <w:rsid w:val="007D5C76"/>
    <w:rsid w:val="007D5E93"/>
    <w:rsid w:val="007D5F26"/>
    <w:rsid w:val="007D601B"/>
    <w:rsid w:val="007D603F"/>
    <w:rsid w:val="007D6061"/>
    <w:rsid w:val="007D6180"/>
    <w:rsid w:val="007D6290"/>
    <w:rsid w:val="007D63C3"/>
    <w:rsid w:val="007D640D"/>
    <w:rsid w:val="007D666E"/>
    <w:rsid w:val="007D66F3"/>
    <w:rsid w:val="007D6977"/>
    <w:rsid w:val="007D69A5"/>
    <w:rsid w:val="007D6A59"/>
    <w:rsid w:val="007D6C54"/>
    <w:rsid w:val="007D6E18"/>
    <w:rsid w:val="007D6E60"/>
    <w:rsid w:val="007D6F24"/>
    <w:rsid w:val="007D6F7C"/>
    <w:rsid w:val="007D6FBF"/>
    <w:rsid w:val="007D712C"/>
    <w:rsid w:val="007D71E9"/>
    <w:rsid w:val="007D72B1"/>
    <w:rsid w:val="007D72C0"/>
    <w:rsid w:val="007D76C1"/>
    <w:rsid w:val="007D773F"/>
    <w:rsid w:val="007D788B"/>
    <w:rsid w:val="007D78F5"/>
    <w:rsid w:val="007D7B77"/>
    <w:rsid w:val="007D7BA7"/>
    <w:rsid w:val="007D7C59"/>
    <w:rsid w:val="007D7C64"/>
    <w:rsid w:val="007D7C7F"/>
    <w:rsid w:val="007E01F4"/>
    <w:rsid w:val="007E027F"/>
    <w:rsid w:val="007E0290"/>
    <w:rsid w:val="007E036F"/>
    <w:rsid w:val="007E045F"/>
    <w:rsid w:val="007E04E2"/>
    <w:rsid w:val="007E04F5"/>
    <w:rsid w:val="007E068C"/>
    <w:rsid w:val="007E06EA"/>
    <w:rsid w:val="007E0737"/>
    <w:rsid w:val="007E0771"/>
    <w:rsid w:val="007E0A09"/>
    <w:rsid w:val="007E0B68"/>
    <w:rsid w:val="007E0BA5"/>
    <w:rsid w:val="007E0DB9"/>
    <w:rsid w:val="007E0EEC"/>
    <w:rsid w:val="007E0F02"/>
    <w:rsid w:val="007E0F39"/>
    <w:rsid w:val="007E1290"/>
    <w:rsid w:val="007E1345"/>
    <w:rsid w:val="007E1373"/>
    <w:rsid w:val="007E1395"/>
    <w:rsid w:val="007E147D"/>
    <w:rsid w:val="007E14FD"/>
    <w:rsid w:val="007E16BB"/>
    <w:rsid w:val="007E16C8"/>
    <w:rsid w:val="007E1A5B"/>
    <w:rsid w:val="007E1B56"/>
    <w:rsid w:val="007E1C07"/>
    <w:rsid w:val="007E1C1C"/>
    <w:rsid w:val="007E1F8F"/>
    <w:rsid w:val="007E1FD0"/>
    <w:rsid w:val="007E2126"/>
    <w:rsid w:val="007E216B"/>
    <w:rsid w:val="007E22BF"/>
    <w:rsid w:val="007E24C9"/>
    <w:rsid w:val="007E2579"/>
    <w:rsid w:val="007E273B"/>
    <w:rsid w:val="007E2A1B"/>
    <w:rsid w:val="007E2E31"/>
    <w:rsid w:val="007E30B8"/>
    <w:rsid w:val="007E34AF"/>
    <w:rsid w:val="007E37E9"/>
    <w:rsid w:val="007E3A95"/>
    <w:rsid w:val="007E3BCD"/>
    <w:rsid w:val="007E3C8B"/>
    <w:rsid w:val="007E3CBA"/>
    <w:rsid w:val="007E3D26"/>
    <w:rsid w:val="007E3FB4"/>
    <w:rsid w:val="007E4116"/>
    <w:rsid w:val="007E4341"/>
    <w:rsid w:val="007E4430"/>
    <w:rsid w:val="007E45E8"/>
    <w:rsid w:val="007E474F"/>
    <w:rsid w:val="007E4758"/>
    <w:rsid w:val="007E4C21"/>
    <w:rsid w:val="007E4C7C"/>
    <w:rsid w:val="007E4DB3"/>
    <w:rsid w:val="007E4F23"/>
    <w:rsid w:val="007E5020"/>
    <w:rsid w:val="007E5234"/>
    <w:rsid w:val="007E5481"/>
    <w:rsid w:val="007E54B9"/>
    <w:rsid w:val="007E5531"/>
    <w:rsid w:val="007E57BA"/>
    <w:rsid w:val="007E57BC"/>
    <w:rsid w:val="007E582D"/>
    <w:rsid w:val="007E5A97"/>
    <w:rsid w:val="007E5B21"/>
    <w:rsid w:val="007E5C7B"/>
    <w:rsid w:val="007E5E90"/>
    <w:rsid w:val="007E6079"/>
    <w:rsid w:val="007E64AF"/>
    <w:rsid w:val="007E66FC"/>
    <w:rsid w:val="007E68FF"/>
    <w:rsid w:val="007E6D12"/>
    <w:rsid w:val="007E6D79"/>
    <w:rsid w:val="007E7132"/>
    <w:rsid w:val="007E71F5"/>
    <w:rsid w:val="007E7441"/>
    <w:rsid w:val="007E7467"/>
    <w:rsid w:val="007E746D"/>
    <w:rsid w:val="007E7711"/>
    <w:rsid w:val="007E77AB"/>
    <w:rsid w:val="007E7885"/>
    <w:rsid w:val="007E789B"/>
    <w:rsid w:val="007E79B5"/>
    <w:rsid w:val="007E7A42"/>
    <w:rsid w:val="007E7B22"/>
    <w:rsid w:val="007E7CD8"/>
    <w:rsid w:val="007E7E0D"/>
    <w:rsid w:val="007F0238"/>
    <w:rsid w:val="007F0256"/>
    <w:rsid w:val="007F05AF"/>
    <w:rsid w:val="007F0604"/>
    <w:rsid w:val="007F0837"/>
    <w:rsid w:val="007F08B9"/>
    <w:rsid w:val="007F0924"/>
    <w:rsid w:val="007F09A5"/>
    <w:rsid w:val="007F09B4"/>
    <w:rsid w:val="007F0A36"/>
    <w:rsid w:val="007F0A67"/>
    <w:rsid w:val="007F0C7A"/>
    <w:rsid w:val="007F0DC3"/>
    <w:rsid w:val="007F0EED"/>
    <w:rsid w:val="007F11D0"/>
    <w:rsid w:val="007F11DC"/>
    <w:rsid w:val="007F130D"/>
    <w:rsid w:val="007F1376"/>
    <w:rsid w:val="007F13CB"/>
    <w:rsid w:val="007F15A7"/>
    <w:rsid w:val="007F1717"/>
    <w:rsid w:val="007F185E"/>
    <w:rsid w:val="007F1A48"/>
    <w:rsid w:val="007F1B8E"/>
    <w:rsid w:val="007F1DA9"/>
    <w:rsid w:val="007F1DC0"/>
    <w:rsid w:val="007F1EE1"/>
    <w:rsid w:val="007F1F15"/>
    <w:rsid w:val="007F1FCB"/>
    <w:rsid w:val="007F2102"/>
    <w:rsid w:val="007F22F5"/>
    <w:rsid w:val="007F2526"/>
    <w:rsid w:val="007F2780"/>
    <w:rsid w:val="007F27E1"/>
    <w:rsid w:val="007F2BAC"/>
    <w:rsid w:val="007F2C0A"/>
    <w:rsid w:val="007F2E3A"/>
    <w:rsid w:val="007F304B"/>
    <w:rsid w:val="007F305D"/>
    <w:rsid w:val="007F3195"/>
    <w:rsid w:val="007F3453"/>
    <w:rsid w:val="007F364C"/>
    <w:rsid w:val="007F3883"/>
    <w:rsid w:val="007F3897"/>
    <w:rsid w:val="007F39CE"/>
    <w:rsid w:val="007F3ACC"/>
    <w:rsid w:val="007F3DC9"/>
    <w:rsid w:val="007F3F5E"/>
    <w:rsid w:val="007F41C3"/>
    <w:rsid w:val="007F41FC"/>
    <w:rsid w:val="007F4427"/>
    <w:rsid w:val="007F4471"/>
    <w:rsid w:val="007F4483"/>
    <w:rsid w:val="007F449E"/>
    <w:rsid w:val="007F4555"/>
    <w:rsid w:val="007F4798"/>
    <w:rsid w:val="007F4901"/>
    <w:rsid w:val="007F4B29"/>
    <w:rsid w:val="007F4B39"/>
    <w:rsid w:val="007F4B82"/>
    <w:rsid w:val="007F4C01"/>
    <w:rsid w:val="007F4C74"/>
    <w:rsid w:val="007F4DE4"/>
    <w:rsid w:val="007F4F16"/>
    <w:rsid w:val="007F4F64"/>
    <w:rsid w:val="007F4F77"/>
    <w:rsid w:val="007F5050"/>
    <w:rsid w:val="007F5113"/>
    <w:rsid w:val="007F51E9"/>
    <w:rsid w:val="007F52EE"/>
    <w:rsid w:val="007F5390"/>
    <w:rsid w:val="007F57FB"/>
    <w:rsid w:val="007F59B2"/>
    <w:rsid w:val="007F5A61"/>
    <w:rsid w:val="007F5B34"/>
    <w:rsid w:val="007F5B3A"/>
    <w:rsid w:val="007F5D05"/>
    <w:rsid w:val="007F5E32"/>
    <w:rsid w:val="007F6168"/>
    <w:rsid w:val="007F62DB"/>
    <w:rsid w:val="007F6309"/>
    <w:rsid w:val="007F632C"/>
    <w:rsid w:val="007F6435"/>
    <w:rsid w:val="007F6638"/>
    <w:rsid w:val="007F6705"/>
    <w:rsid w:val="007F6AAE"/>
    <w:rsid w:val="007F6CDE"/>
    <w:rsid w:val="007F6E98"/>
    <w:rsid w:val="007F70AB"/>
    <w:rsid w:val="007F7167"/>
    <w:rsid w:val="007F7296"/>
    <w:rsid w:val="007F7528"/>
    <w:rsid w:val="007F757D"/>
    <w:rsid w:val="007F761C"/>
    <w:rsid w:val="007F7634"/>
    <w:rsid w:val="007F76B4"/>
    <w:rsid w:val="007F7743"/>
    <w:rsid w:val="007F792C"/>
    <w:rsid w:val="007F7AE2"/>
    <w:rsid w:val="007F7C0E"/>
    <w:rsid w:val="00800488"/>
    <w:rsid w:val="008004AE"/>
    <w:rsid w:val="00800945"/>
    <w:rsid w:val="00800B21"/>
    <w:rsid w:val="00800BB7"/>
    <w:rsid w:val="00800BD6"/>
    <w:rsid w:val="00800C13"/>
    <w:rsid w:val="00800D8A"/>
    <w:rsid w:val="00800E17"/>
    <w:rsid w:val="00800E35"/>
    <w:rsid w:val="00800EA8"/>
    <w:rsid w:val="00801046"/>
    <w:rsid w:val="008010F1"/>
    <w:rsid w:val="0080118F"/>
    <w:rsid w:val="008012A5"/>
    <w:rsid w:val="0080147F"/>
    <w:rsid w:val="008014A8"/>
    <w:rsid w:val="00801582"/>
    <w:rsid w:val="00801739"/>
    <w:rsid w:val="0080179A"/>
    <w:rsid w:val="00801939"/>
    <w:rsid w:val="00801BD1"/>
    <w:rsid w:val="00801CBB"/>
    <w:rsid w:val="00801F9E"/>
    <w:rsid w:val="00802283"/>
    <w:rsid w:val="008022D3"/>
    <w:rsid w:val="0080243C"/>
    <w:rsid w:val="00802472"/>
    <w:rsid w:val="008024B9"/>
    <w:rsid w:val="00802587"/>
    <w:rsid w:val="0080259E"/>
    <w:rsid w:val="00802B40"/>
    <w:rsid w:val="00802B66"/>
    <w:rsid w:val="00802C1E"/>
    <w:rsid w:val="008030F8"/>
    <w:rsid w:val="008030FE"/>
    <w:rsid w:val="00803332"/>
    <w:rsid w:val="00803498"/>
    <w:rsid w:val="00803709"/>
    <w:rsid w:val="008038AE"/>
    <w:rsid w:val="00803945"/>
    <w:rsid w:val="00803B6F"/>
    <w:rsid w:val="00803BF1"/>
    <w:rsid w:val="00803C39"/>
    <w:rsid w:val="00803CF1"/>
    <w:rsid w:val="00803D83"/>
    <w:rsid w:val="00803FEC"/>
    <w:rsid w:val="00804011"/>
    <w:rsid w:val="0080421E"/>
    <w:rsid w:val="0080432C"/>
    <w:rsid w:val="00804376"/>
    <w:rsid w:val="0080437A"/>
    <w:rsid w:val="00804440"/>
    <w:rsid w:val="008046A2"/>
    <w:rsid w:val="00804878"/>
    <w:rsid w:val="00804BD0"/>
    <w:rsid w:val="00804C2C"/>
    <w:rsid w:val="00804EF0"/>
    <w:rsid w:val="00804F0D"/>
    <w:rsid w:val="00804F8F"/>
    <w:rsid w:val="00804FB1"/>
    <w:rsid w:val="008051A8"/>
    <w:rsid w:val="00805252"/>
    <w:rsid w:val="00805438"/>
    <w:rsid w:val="00805488"/>
    <w:rsid w:val="008057D2"/>
    <w:rsid w:val="0080587F"/>
    <w:rsid w:val="008059B7"/>
    <w:rsid w:val="008059D4"/>
    <w:rsid w:val="00805AD3"/>
    <w:rsid w:val="00805ADB"/>
    <w:rsid w:val="00805B4D"/>
    <w:rsid w:val="00805BA6"/>
    <w:rsid w:val="00805C70"/>
    <w:rsid w:val="00805E06"/>
    <w:rsid w:val="00805EB6"/>
    <w:rsid w:val="008061DA"/>
    <w:rsid w:val="008062B3"/>
    <w:rsid w:val="008062DE"/>
    <w:rsid w:val="00806449"/>
    <w:rsid w:val="008065BE"/>
    <w:rsid w:val="00806636"/>
    <w:rsid w:val="008066B1"/>
    <w:rsid w:val="008067CB"/>
    <w:rsid w:val="008067F7"/>
    <w:rsid w:val="00806807"/>
    <w:rsid w:val="00806991"/>
    <w:rsid w:val="0080699F"/>
    <w:rsid w:val="00806A0B"/>
    <w:rsid w:val="00806AF0"/>
    <w:rsid w:val="00806C88"/>
    <w:rsid w:val="00806D03"/>
    <w:rsid w:val="00806EF6"/>
    <w:rsid w:val="00806F45"/>
    <w:rsid w:val="00807141"/>
    <w:rsid w:val="00807393"/>
    <w:rsid w:val="008074DA"/>
    <w:rsid w:val="008076D3"/>
    <w:rsid w:val="008076FF"/>
    <w:rsid w:val="00807750"/>
    <w:rsid w:val="00807759"/>
    <w:rsid w:val="0080782C"/>
    <w:rsid w:val="00807958"/>
    <w:rsid w:val="008079CD"/>
    <w:rsid w:val="00807A5B"/>
    <w:rsid w:val="00807C08"/>
    <w:rsid w:val="00807C14"/>
    <w:rsid w:val="00807E82"/>
    <w:rsid w:val="00807EE8"/>
    <w:rsid w:val="0081018A"/>
    <w:rsid w:val="008102C7"/>
    <w:rsid w:val="0081063B"/>
    <w:rsid w:val="00810996"/>
    <w:rsid w:val="008109FE"/>
    <w:rsid w:val="00810A2E"/>
    <w:rsid w:val="00810CBA"/>
    <w:rsid w:val="00810D3B"/>
    <w:rsid w:val="00810E71"/>
    <w:rsid w:val="00810E78"/>
    <w:rsid w:val="00810FE0"/>
    <w:rsid w:val="00811013"/>
    <w:rsid w:val="0081101D"/>
    <w:rsid w:val="00811690"/>
    <w:rsid w:val="008116AA"/>
    <w:rsid w:val="008116D9"/>
    <w:rsid w:val="008116DF"/>
    <w:rsid w:val="00811752"/>
    <w:rsid w:val="008117D5"/>
    <w:rsid w:val="00811828"/>
    <w:rsid w:val="0081199A"/>
    <w:rsid w:val="00811AB1"/>
    <w:rsid w:val="00811AB5"/>
    <w:rsid w:val="00811B6A"/>
    <w:rsid w:val="00811BF2"/>
    <w:rsid w:val="00811E28"/>
    <w:rsid w:val="00811E3C"/>
    <w:rsid w:val="00811EC4"/>
    <w:rsid w:val="0081228E"/>
    <w:rsid w:val="00812314"/>
    <w:rsid w:val="00812340"/>
    <w:rsid w:val="008126ED"/>
    <w:rsid w:val="00812A50"/>
    <w:rsid w:val="00812ADB"/>
    <w:rsid w:val="00812B07"/>
    <w:rsid w:val="00812D61"/>
    <w:rsid w:val="00812DC4"/>
    <w:rsid w:val="008130CE"/>
    <w:rsid w:val="00813164"/>
    <w:rsid w:val="0081323C"/>
    <w:rsid w:val="00813254"/>
    <w:rsid w:val="0081335D"/>
    <w:rsid w:val="0081354A"/>
    <w:rsid w:val="0081396A"/>
    <w:rsid w:val="00813C0F"/>
    <w:rsid w:val="00813C8D"/>
    <w:rsid w:val="00813CFE"/>
    <w:rsid w:val="00813ED0"/>
    <w:rsid w:val="008141EF"/>
    <w:rsid w:val="00814269"/>
    <w:rsid w:val="008142B4"/>
    <w:rsid w:val="0081437A"/>
    <w:rsid w:val="008143C0"/>
    <w:rsid w:val="008143CB"/>
    <w:rsid w:val="0081445F"/>
    <w:rsid w:val="008144C7"/>
    <w:rsid w:val="008144FF"/>
    <w:rsid w:val="0081450B"/>
    <w:rsid w:val="0081485B"/>
    <w:rsid w:val="00814868"/>
    <w:rsid w:val="008149AA"/>
    <w:rsid w:val="008149BE"/>
    <w:rsid w:val="00814AE0"/>
    <w:rsid w:val="00814B72"/>
    <w:rsid w:val="00814C31"/>
    <w:rsid w:val="00814C65"/>
    <w:rsid w:val="00814E0C"/>
    <w:rsid w:val="00814EF6"/>
    <w:rsid w:val="00815294"/>
    <w:rsid w:val="008153AE"/>
    <w:rsid w:val="00815411"/>
    <w:rsid w:val="0081574B"/>
    <w:rsid w:val="008158CF"/>
    <w:rsid w:val="00815AF9"/>
    <w:rsid w:val="00815B33"/>
    <w:rsid w:val="00815CC4"/>
    <w:rsid w:val="00815F49"/>
    <w:rsid w:val="00815FFC"/>
    <w:rsid w:val="008160F6"/>
    <w:rsid w:val="0081620A"/>
    <w:rsid w:val="00816221"/>
    <w:rsid w:val="00816534"/>
    <w:rsid w:val="008165A3"/>
    <w:rsid w:val="00816776"/>
    <w:rsid w:val="0081683A"/>
    <w:rsid w:val="008168D9"/>
    <w:rsid w:val="00816A2A"/>
    <w:rsid w:val="00816B46"/>
    <w:rsid w:val="00816BEF"/>
    <w:rsid w:val="00816D37"/>
    <w:rsid w:val="00817020"/>
    <w:rsid w:val="00817246"/>
    <w:rsid w:val="008172BB"/>
    <w:rsid w:val="00817437"/>
    <w:rsid w:val="00817464"/>
    <w:rsid w:val="0081756C"/>
    <w:rsid w:val="008177B0"/>
    <w:rsid w:val="00817928"/>
    <w:rsid w:val="00817C62"/>
    <w:rsid w:val="00817F51"/>
    <w:rsid w:val="00817FC6"/>
    <w:rsid w:val="00820027"/>
    <w:rsid w:val="00820133"/>
    <w:rsid w:val="008201CA"/>
    <w:rsid w:val="008205A1"/>
    <w:rsid w:val="0082072E"/>
    <w:rsid w:val="008209EC"/>
    <w:rsid w:val="00820B1D"/>
    <w:rsid w:val="00820CA7"/>
    <w:rsid w:val="00820FBD"/>
    <w:rsid w:val="008210E6"/>
    <w:rsid w:val="0082129A"/>
    <w:rsid w:val="00821613"/>
    <w:rsid w:val="00821622"/>
    <w:rsid w:val="008217E8"/>
    <w:rsid w:val="0082180C"/>
    <w:rsid w:val="008219C2"/>
    <w:rsid w:val="00821ADB"/>
    <w:rsid w:val="00821AE6"/>
    <w:rsid w:val="00821B07"/>
    <w:rsid w:val="00821B30"/>
    <w:rsid w:val="00821B63"/>
    <w:rsid w:val="00821D1D"/>
    <w:rsid w:val="00821D2D"/>
    <w:rsid w:val="00821D4D"/>
    <w:rsid w:val="00821F8C"/>
    <w:rsid w:val="00822015"/>
    <w:rsid w:val="0082203E"/>
    <w:rsid w:val="008221AC"/>
    <w:rsid w:val="008223F1"/>
    <w:rsid w:val="008224DD"/>
    <w:rsid w:val="0082252D"/>
    <w:rsid w:val="008225CB"/>
    <w:rsid w:val="00822A38"/>
    <w:rsid w:val="00822A56"/>
    <w:rsid w:val="00822DAE"/>
    <w:rsid w:val="00822DF2"/>
    <w:rsid w:val="00822EBD"/>
    <w:rsid w:val="00822FCD"/>
    <w:rsid w:val="00822FFE"/>
    <w:rsid w:val="0082300D"/>
    <w:rsid w:val="00823029"/>
    <w:rsid w:val="008231DA"/>
    <w:rsid w:val="008232D3"/>
    <w:rsid w:val="008234EB"/>
    <w:rsid w:val="008234F1"/>
    <w:rsid w:val="008236B6"/>
    <w:rsid w:val="008236FC"/>
    <w:rsid w:val="00823720"/>
    <w:rsid w:val="00823AED"/>
    <w:rsid w:val="00823C3E"/>
    <w:rsid w:val="00823D1F"/>
    <w:rsid w:val="00823DCC"/>
    <w:rsid w:val="00823DDE"/>
    <w:rsid w:val="0082426E"/>
    <w:rsid w:val="008247ED"/>
    <w:rsid w:val="008248DF"/>
    <w:rsid w:val="00824958"/>
    <w:rsid w:val="00824A05"/>
    <w:rsid w:val="00824AFA"/>
    <w:rsid w:val="00824C7A"/>
    <w:rsid w:val="00824C93"/>
    <w:rsid w:val="00824E01"/>
    <w:rsid w:val="00824E13"/>
    <w:rsid w:val="00825118"/>
    <w:rsid w:val="00825145"/>
    <w:rsid w:val="0082519D"/>
    <w:rsid w:val="00825340"/>
    <w:rsid w:val="008254A0"/>
    <w:rsid w:val="008254F2"/>
    <w:rsid w:val="00825513"/>
    <w:rsid w:val="008256DA"/>
    <w:rsid w:val="008256FB"/>
    <w:rsid w:val="008257B8"/>
    <w:rsid w:val="008258AA"/>
    <w:rsid w:val="00825947"/>
    <w:rsid w:val="00825994"/>
    <w:rsid w:val="008259DB"/>
    <w:rsid w:val="00825A7A"/>
    <w:rsid w:val="00825DC3"/>
    <w:rsid w:val="00825E6C"/>
    <w:rsid w:val="008260DD"/>
    <w:rsid w:val="008260FA"/>
    <w:rsid w:val="00826310"/>
    <w:rsid w:val="0082633D"/>
    <w:rsid w:val="00826434"/>
    <w:rsid w:val="008264CA"/>
    <w:rsid w:val="008264F1"/>
    <w:rsid w:val="00826596"/>
    <w:rsid w:val="008266D8"/>
    <w:rsid w:val="00826812"/>
    <w:rsid w:val="008268AF"/>
    <w:rsid w:val="00826981"/>
    <w:rsid w:val="00826A16"/>
    <w:rsid w:val="00826AC6"/>
    <w:rsid w:val="00826B77"/>
    <w:rsid w:val="00826BC1"/>
    <w:rsid w:val="00826D65"/>
    <w:rsid w:val="00826DC8"/>
    <w:rsid w:val="0082707A"/>
    <w:rsid w:val="0082715C"/>
    <w:rsid w:val="00827242"/>
    <w:rsid w:val="00827359"/>
    <w:rsid w:val="00827507"/>
    <w:rsid w:val="00827630"/>
    <w:rsid w:val="008277A9"/>
    <w:rsid w:val="00827941"/>
    <w:rsid w:val="00827960"/>
    <w:rsid w:val="00827967"/>
    <w:rsid w:val="00827A89"/>
    <w:rsid w:val="00827BFA"/>
    <w:rsid w:val="00827C61"/>
    <w:rsid w:val="00827C79"/>
    <w:rsid w:val="00827DF2"/>
    <w:rsid w:val="00827DF7"/>
    <w:rsid w:val="008300DF"/>
    <w:rsid w:val="008301A6"/>
    <w:rsid w:val="0083022D"/>
    <w:rsid w:val="0083024B"/>
    <w:rsid w:val="00830285"/>
    <w:rsid w:val="008303A8"/>
    <w:rsid w:val="008303BC"/>
    <w:rsid w:val="0083058C"/>
    <w:rsid w:val="00830595"/>
    <w:rsid w:val="008305C7"/>
    <w:rsid w:val="008305DD"/>
    <w:rsid w:val="00830651"/>
    <w:rsid w:val="008306D9"/>
    <w:rsid w:val="00830721"/>
    <w:rsid w:val="0083072B"/>
    <w:rsid w:val="008309C1"/>
    <w:rsid w:val="008309E5"/>
    <w:rsid w:val="00830AF6"/>
    <w:rsid w:val="00830B42"/>
    <w:rsid w:val="00830C85"/>
    <w:rsid w:val="00830CE7"/>
    <w:rsid w:val="00830DF0"/>
    <w:rsid w:val="00830E35"/>
    <w:rsid w:val="00831034"/>
    <w:rsid w:val="008310BB"/>
    <w:rsid w:val="008312BE"/>
    <w:rsid w:val="0083151A"/>
    <w:rsid w:val="0083155D"/>
    <w:rsid w:val="008315F7"/>
    <w:rsid w:val="00831674"/>
    <w:rsid w:val="00831A0E"/>
    <w:rsid w:val="00831AE9"/>
    <w:rsid w:val="00831B4A"/>
    <w:rsid w:val="00831BEC"/>
    <w:rsid w:val="00831C33"/>
    <w:rsid w:val="00831CCB"/>
    <w:rsid w:val="00831CF6"/>
    <w:rsid w:val="00831D9D"/>
    <w:rsid w:val="00831E10"/>
    <w:rsid w:val="00831FAE"/>
    <w:rsid w:val="00832212"/>
    <w:rsid w:val="008324DE"/>
    <w:rsid w:val="00832591"/>
    <w:rsid w:val="0083260C"/>
    <w:rsid w:val="00832852"/>
    <w:rsid w:val="008328DC"/>
    <w:rsid w:val="00832982"/>
    <w:rsid w:val="00832988"/>
    <w:rsid w:val="00832A41"/>
    <w:rsid w:val="00832C9C"/>
    <w:rsid w:val="008330ED"/>
    <w:rsid w:val="00833203"/>
    <w:rsid w:val="00833210"/>
    <w:rsid w:val="00833246"/>
    <w:rsid w:val="0083329A"/>
    <w:rsid w:val="008332BB"/>
    <w:rsid w:val="00833334"/>
    <w:rsid w:val="008333B1"/>
    <w:rsid w:val="00833409"/>
    <w:rsid w:val="008336E9"/>
    <w:rsid w:val="00833705"/>
    <w:rsid w:val="008338E3"/>
    <w:rsid w:val="00833B5B"/>
    <w:rsid w:val="00833C22"/>
    <w:rsid w:val="00833D1F"/>
    <w:rsid w:val="00833DD8"/>
    <w:rsid w:val="00834055"/>
    <w:rsid w:val="008340CE"/>
    <w:rsid w:val="00834440"/>
    <w:rsid w:val="008344EE"/>
    <w:rsid w:val="0083458F"/>
    <w:rsid w:val="0083465B"/>
    <w:rsid w:val="008346F8"/>
    <w:rsid w:val="00834802"/>
    <w:rsid w:val="0083484A"/>
    <w:rsid w:val="00834883"/>
    <w:rsid w:val="00834A1F"/>
    <w:rsid w:val="00834A62"/>
    <w:rsid w:val="0083508F"/>
    <w:rsid w:val="008352A0"/>
    <w:rsid w:val="008354DF"/>
    <w:rsid w:val="0083565D"/>
    <w:rsid w:val="00835754"/>
    <w:rsid w:val="00835755"/>
    <w:rsid w:val="00835819"/>
    <w:rsid w:val="00835AB2"/>
    <w:rsid w:val="00835F5B"/>
    <w:rsid w:val="00835F88"/>
    <w:rsid w:val="00836684"/>
    <w:rsid w:val="00836757"/>
    <w:rsid w:val="008369D2"/>
    <w:rsid w:val="00836B53"/>
    <w:rsid w:val="00836C7B"/>
    <w:rsid w:val="00836CD8"/>
    <w:rsid w:val="00836EEF"/>
    <w:rsid w:val="00837454"/>
    <w:rsid w:val="00837628"/>
    <w:rsid w:val="0083779C"/>
    <w:rsid w:val="00837E98"/>
    <w:rsid w:val="00837FB5"/>
    <w:rsid w:val="00840019"/>
    <w:rsid w:val="00840057"/>
    <w:rsid w:val="008402DC"/>
    <w:rsid w:val="0084035F"/>
    <w:rsid w:val="00840659"/>
    <w:rsid w:val="00840A58"/>
    <w:rsid w:val="00840ACA"/>
    <w:rsid w:val="00840BE5"/>
    <w:rsid w:val="00840D6A"/>
    <w:rsid w:val="00840E17"/>
    <w:rsid w:val="00840FDA"/>
    <w:rsid w:val="00841000"/>
    <w:rsid w:val="00841150"/>
    <w:rsid w:val="008411C4"/>
    <w:rsid w:val="0084158B"/>
    <w:rsid w:val="00841630"/>
    <w:rsid w:val="008416C7"/>
    <w:rsid w:val="008418E9"/>
    <w:rsid w:val="00841CA7"/>
    <w:rsid w:val="00841D71"/>
    <w:rsid w:val="00841E16"/>
    <w:rsid w:val="00842117"/>
    <w:rsid w:val="008422D3"/>
    <w:rsid w:val="008423F5"/>
    <w:rsid w:val="0084248D"/>
    <w:rsid w:val="008424A7"/>
    <w:rsid w:val="0084253C"/>
    <w:rsid w:val="00842797"/>
    <w:rsid w:val="00842AA4"/>
    <w:rsid w:val="00842ACB"/>
    <w:rsid w:val="00842C5F"/>
    <w:rsid w:val="0084315C"/>
    <w:rsid w:val="008431D4"/>
    <w:rsid w:val="008431E0"/>
    <w:rsid w:val="008431EC"/>
    <w:rsid w:val="0084332B"/>
    <w:rsid w:val="0084332F"/>
    <w:rsid w:val="0084352A"/>
    <w:rsid w:val="0084357F"/>
    <w:rsid w:val="008435AC"/>
    <w:rsid w:val="008436A1"/>
    <w:rsid w:val="0084384A"/>
    <w:rsid w:val="008438FF"/>
    <w:rsid w:val="00843D3C"/>
    <w:rsid w:val="00843E3A"/>
    <w:rsid w:val="00843EAD"/>
    <w:rsid w:val="00843F9D"/>
    <w:rsid w:val="00844042"/>
    <w:rsid w:val="0084408F"/>
    <w:rsid w:val="008440CF"/>
    <w:rsid w:val="0084417D"/>
    <w:rsid w:val="00844251"/>
    <w:rsid w:val="00844487"/>
    <w:rsid w:val="00844489"/>
    <w:rsid w:val="00844578"/>
    <w:rsid w:val="0084462A"/>
    <w:rsid w:val="0084487D"/>
    <w:rsid w:val="008449B0"/>
    <w:rsid w:val="00844AF5"/>
    <w:rsid w:val="00844FF2"/>
    <w:rsid w:val="0084511E"/>
    <w:rsid w:val="00845127"/>
    <w:rsid w:val="0084512C"/>
    <w:rsid w:val="008451E6"/>
    <w:rsid w:val="00845236"/>
    <w:rsid w:val="00845259"/>
    <w:rsid w:val="008452E6"/>
    <w:rsid w:val="008453DF"/>
    <w:rsid w:val="008457B7"/>
    <w:rsid w:val="00845A21"/>
    <w:rsid w:val="00845B0E"/>
    <w:rsid w:val="00845BD8"/>
    <w:rsid w:val="00845DD1"/>
    <w:rsid w:val="008461A5"/>
    <w:rsid w:val="008461DD"/>
    <w:rsid w:val="008465B9"/>
    <w:rsid w:val="0084666C"/>
    <w:rsid w:val="0084691B"/>
    <w:rsid w:val="00846A3F"/>
    <w:rsid w:val="00846B1B"/>
    <w:rsid w:val="00846BD5"/>
    <w:rsid w:val="00846C3F"/>
    <w:rsid w:val="00846D46"/>
    <w:rsid w:val="00846E1D"/>
    <w:rsid w:val="00846E45"/>
    <w:rsid w:val="00846F41"/>
    <w:rsid w:val="008472FE"/>
    <w:rsid w:val="008473B3"/>
    <w:rsid w:val="0084749E"/>
    <w:rsid w:val="008474D9"/>
    <w:rsid w:val="00847515"/>
    <w:rsid w:val="0084754E"/>
    <w:rsid w:val="008475BA"/>
    <w:rsid w:val="0084762E"/>
    <w:rsid w:val="00847913"/>
    <w:rsid w:val="00847924"/>
    <w:rsid w:val="00847D68"/>
    <w:rsid w:val="00847EA8"/>
    <w:rsid w:val="00847F25"/>
    <w:rsid w:val="00850027"/>
    <w:rsid w:val="00850041"/>
    <w:rsid w:val="0085029F"/>
    <w:rsid w:val="008502B3"/>
    <w:rsid w:val="008502DA"/>
    <w:rsid w:val="00850500"/>
    <w:rsid w:val="00850527"/>
    <w:rsid w:val="00850557"/>
    <w:rsid w:val="0085055E"/>
    <w:rsid w:val="00850779"/>
    <w:rsid w:val="00850836"/>
    <w:rsid w:val="0085083C"/>
    <w:rsid w:val="00850998"/>
    <w:rsid w:val="008509C0"/>
    <w:rsid w:val="00850CF2"/>
    <w:rsid w:val="00850E8D"/>
    <w:rsid w:val="00850F3C"/>
    <w:rsid w:val="00850F67"/>
    <w:rsid w:val="00851185"/>
    <w:rsid w:val="0085131B"/>
    <w:rsid w:val="0085148F"/>
    <w:rsid w:val="008516CE"/>
    <w:rsid w:val="008518CC"/>
    <w:rsid w:val="00851B40"/>
    <w:rsid w:val="00851D43"/>
    <w:rsid w:val="00852059"/>
    <w:rsid w:val="0085207B"/>
    <w:rsid w:val="008521A9"/>
    <w:rsid w:val="00852208"/>
    <w:rsid w:val="00852262"/>
    <w:rsid w:val="00852462"/>
    <w:rsid w:val="008525B0"/>
    <w:rsid w:val="008526AA"/>
    <w:rsid w:val="00852BC7"/>
    <w:rsid w:val="00852BFE"/>
    <w:rsid w:val="0085320F"/>
    <w:rsid w:val="008533A9"/>
    <w:rsid w:val="008533C1"/>
    <w:rsid w:val="0085372B"/>
    <w:rsid w:val="008537D7"/>
    <w:rsid w:val="0085392E"/>
    <w:rsid w:val="0085399A"/>
    <w:rsid w:val="00853A34"/>
    <w:rsid w:val="00853B18"/>
    <w:rsid w:val="00853B1B"/>
    <w:rsid w:val="00853C57"/>
    <w:rsid w:val="00854259"/>
    <w:rsid w:val="008542A6"/>
    <w:rsid w:val="00854337"/>
    <w:rsid w:val="00854572"/>
    <w:rsid w:val="00854945"/>
    <w:rsid w:val="00854AC3"/>
    <w:rsid w:val="00854B64"/>
    <w:rsid w:val="00854C4C"/>
    <w:rsid w:val="00854C70"/>
    <w:rsid w:val="00854CE6"/>
    <w:rsid w:val="00854D97"/>
    <w:rsid w:val="00854ECB"/>
    <w:rsid w:val="00854FB5"/>
    <w:rsid w:val="00855053"/>
    <w:rsid w:val="0085523B"/>
    <w:rsid w:val="008552EF"/>
    <w:rsid w:val="00855418"/>
    <w:rsid w:val="008554C2"/>
    <w:rsid w:val="008554E2"/>
    <w:rsid w:val="008555D1"/>
    <w:rsid w:val="008558BB"/>
    <w:rsid w:val="00855AF6"/>
    <w:rsid w:val="00855DAB"/>
    <w:rsid w:val="0085632D"/>
    <w:rsid w:val="008563D7"/>
    <w:rsid w:val="00856433"/>
    <w:rsid w:val="00856484"/>
    <w:rsid w:val="0085651A"/>
    <w:rsid w:val="00856613"/>
    <w:rsid w:val="00856908"/>
    <w:rsid w:val="008569BD"/>
    <w:rsid w:val="00856B2F"/>
    <w:rsid w:val="00856CCB"/>
    <w:rsid w:val="00856D9A"/>
    <w:rsid w:val="00856DFA"/>
    <w:rsid w:val="00856E3A"/>
    <w:rsid w:val="00856E69"/>
    <w:rsid w:val="00856FCD"/>
    <w:rsid w:val="0085700A"/>
    <w:rsid w:val="0085732D"/>
    <w:rsid w:val="008573A2"/>
    <w:rsid w:val="008573AB"/>
    <w:rsid w:val="008575F2"/>
    <w:rsid w:val="00857C10"/>
    <w:rsid w:val="00857D01"/>
    <w:rsid w:val="00857DDC"/>
    <w:rsid w:val="00857DE1"/>
    <w:rsid w:val="00857F81"/>
    <w:rsid w:val="0086028E"/>
    <w:rsid w:val="00860335"/>
    <w:rsid w:val="008603FC"/>
    <w:rsid w:val="00860466"/>
    <w:rsid w:val="008604CA"/>
    <w:rsid w:val="00860528"/>
    <w:rsid w:val="0086081D"/>
    <w:rsid w:val="008608E9"/>
    <w:rsid w:val="00860AB8"/>
    <w:rsid w:val="00860EAD"/>
    <w:rsid w:val="00861085"/>
    <w:rsid w:val="0086117F"/>
    <w:rsid w:val="008611CD"/>
    <w:rsid w:val="00861417"/>
    <w:rsid w:val="00861526"/>
    <w:rsid w:val="0086168D"/>
    <w:rsid w:val="00861996"/>
    <w:rsid w:val="0086199A"/>
    <w:rsid w:val="008619A0"/>
    <w:rsid w:val="00861ACE"/>
    <w:rsid w:val="00861BD5"/>
    <w:rsid w:val="00861C15"/>
    <w:rsid w:val="00861F08"/>
    <w:rsid w:val="0086244A"/>
    <w:rsid w:val="00862700"/>
    <w:rsid w:val="00862783"/>
    <w:rsid w:val="008627E1"/>
    <w:rsid w:val="008628A0"/>
    <w:rsid w:val="00862944"/>
    <w:rsid w:val="008629AC"/>
    <w:rsid w:val="00862A20"/>
    <w:rsid w:val="00862B26"/>
    <w:rsid w:val="00862DBE"/>
    <w:rsid w:val="00862DC8"/>
    <w:rsid w:val="00862F19"/>
    <w:rsid w:val="00863044"/>
    <w:rsid w:val="00863297"/>
    <w:rsid w:val="008635AD"/>
    <w:rsid w:val="0086371E"/>
    <w:rsid w:val="00863805"/>
    <w:rsid w:val="00863849"/>
    <w:rsid w:val="00863A3F"/>
    <w:rsid w:val="00863C49"/>
    <w:rsid w:val="00863E23"/>
    <w:rsid w:val="00863F42"/>
    <w:rsid w:val="00863F7D"/>
    <w:rsid w:val="008642A0"/>
    <w:rsid w:val="00864548"/>
    <w:rsid w:val="0086479A"/>
    <w:rsid w:val="008647F3"/>
    <w:rsid w:val="00864D01"/>
    <w:rsid w:val="00865129"/>
    <w:rsid w:val="0086524B"/>
    <w:rsid w:val="008654C3"/>
    <w:rsid w:val="0086561E"/>
    <w:rsid w:val="00865713"/>
    <w:rsid w:val="00865876"/>
    <w:rsid w:val="008658B6"/>
    <w:rsid w:val="00865946"/>
    <w:rsid w:val="00865AA0"/>
    <w:rsid w:val="00865B0E"/>
    <w:rsid w:val="00865B8B"/>
    <w:rsid w:val="00865C7E"/>
    <w:rsid w:val="00865FFB"/>
    <w:rsid w:val="0086618A"/>
    <w:rsid w:val="008661EB"/>
    <w:rsid w:val="0086638E"/>
    <w:rsid w:val="00866448"/>
    <w:rsid w:val="00866ED7"/>
    <w:rsid w:val="00866F17"/>
    <w:rsid w:val="008670FE"/>
    <w:rsid w:val="00867255"/>
    <w:rsid w:val="0086725B"/>
    <w:rsid w:val="008673C9"/>
    <w:rsid w:val="008674AE"/>
    <w:rsid w:val="008678CB"/>
    <w:rsid w:val="0086798E"/>
    <w:rsid w:val="00867A30"/>
    <w:rsid w:val="00867A40"/>
    <w:rsid w:val="00867AA1"/>
    <w:rsid w:val="00867B58"/>
    <w:rsid w:val="00867BA1"/>
    <w:rsid w:val="00867D47"/>
    <w:rsid w:val="00867FBE"/>
    <w:rsid w:val="008700EC"/>
    <w:rsid w:val="008703F5"/>
    <w:rsid w:val="008705BA"/>
    <w:rsid w:val="008705C4"/>
    <w:rsid w:val="00870652"/>
    <w:rsid w:val="00870B5F"/>
    <w:rsid w:val="00870E7A"/>
    <w:rsid w:val="00870FD8"/>
    <w:rsid w:val="00871107"/>
    <w:rsid w:val="008714BE"/>
    <w:rsid w:val="008716A3"/>
    <w:rsid w:val="00871710"/>
    <w:rsid w:val="00871969"/>
    <w:rsid w:val="00871BA7"/>
    <w:rsid w:val="00871C6F"/>
    <w:rsid w:val="00871CF0"/>
    <w:rsid w:val="00871EDE"/>
    <w:rsid w:val="00871F21"/>
    <w:rsid w:val="008722A2"/>
    <w:rsid w:val="00872394"/>
    <w:rsid w:val="008723F8"/>
    <w:rsid w:val="00872412"/>
    <w:rsid w:val="00872648"/>
    <w:rsid w:val="00872C8D"/>
    <w:rsid w:val="00872CC2"/>
    <w:rsid w:val="00872D1A"/>
    <w:rsid w:val="00873139"/>
    <w:rsid w:val="008734F8"/>
    <w:rsid w:val="00873508"/>
    <w:rsid w:val="00873664"/>
    <w:rsid w:val="008738A9"/>
    <w:rsid w:val="00873A40"/>
    <w:rsid w:val="00873A8D"/>
    <w:rsid w:val="00873AF6"/>
    <w:rsid w:val="00873B11"/>
    <w:rsid w:val="00873B3D"/>
    <w:rsid w:val="00873CAB"/>
    <w:rsid w:val="00873D2A"/>
    <w:rsid w:val="0087421B"/>
    <w:rsid w:val="0087421D"/>
    <w:rsid w:val="0087436E"/>
    <w:rsid w:val="008743A0"/>
    <w:rsid w:val="008743B7"/>
    <w:rsid w:val="008743DE"/>
    <w:rsid w:val="0087445A"/>
    <w:rsid w:val="00874583"/>
    <w:rsid w:val="00874653"/>
    <w:rsid w:val="008746DE"/>
    <w:rsid w:val="008749FA"/>
    <w:rsid w:val="00874B71"/>
    <w:rsid w:val="00874B98"/>
    <w:rsid w:val="0087513C"/>
    <w:rsid w:val="008751E6"/>
    <w:rsid w:val="00875570"/>
    <w:rsid w:val="0087560E"/>
    <w:rsid w:val="0087563C"/>
    <w:rsid w:val="00875699"/>
    <w:rsid w:val="00875793"/>
    <w:rsid w:val="008757F0"/>
    <w:rsid w:val="00875836"/>
    <w:rsid w:val="00875BED"/>
    <w:rsid w:val="00875C02"/>
    <w:rsid w:val="00875D58"/>
    <w:rsid w:val="00875E34"/>
    <w:rsid w:val="00875E59"/>
    <w:rsid w:val="00875FCA"/>
    <w:rsid w:val="0087611F"/>
    <w:rsid w:val="00876160"/>
    <w:rsid w:val="0087618A"/>
    <w:rsid w:val="0087629B"/>
    <w:rsid w:val="00876399"/>
    <w:rsid w:val="008763B4"/>
    <w:rsid w:val="00876457"/>
    <w:rsid w:val="00876706"/>
    <w:rsid w:val="00876885"/>
    <w:rsid w:val="008769FF"/>
    <w:rsid w:val="00876AA6"/>
    <w:rsid w:val="00876BAC"/>
    <w:rsid w:val="00876D36"/>
    <w:rsid w:val="00876FF9"/>
    <w:rsid w:val="00877002"/>
    <w:rsid w:val="00877230"/>
    <w:rsid w:val="00877308"/>
    <w:rsid w:val="00877329"/>
    <w:rsid w:val="008773E3"/>
    <w:rsid w:val="008774F8"/>
    <w:rsid w:val="008777EE"/>
    <w:rsid w:val="0087786D"/>
    <w:rsid w:val="0087787F"/>
    <w:rsid w:val="00877A1A"/>
    <w:rsid w:val="00877B67"/>
    <w:rsid w:val="00877C21"/>
    <w:rsid w:val="00877E1A"/>
    <w:rsid w:val="00877EC4"/>
    <w:rsid w:val="00877F01"/>
    <w:rsid w:val="00877F12"/>
    <w:rsid w:val="00877FC6"/>
    <w:rsid w:val="008804BE"/>
    <w:rsid w:val="0088062F"/>
    <w:rsid w:val="008807A3"/>
    <w:rsid w:val="00880A63"/>
    <w:rsid w:val="00880A6A"/>
    <w:rsid w:val="00880E32"/>
    <w:rsid w:val="00880EA9"/>
    <w:rsid w:val="00880ED6"/>
    <w:rsid w:val="00880F7E"/>
    <w:rsid w:val="00881184"/>
    <w:rsid w:val="008812BB"/>
    <w:rsid w:val="008812D1"/>
    <w:rsid w:val="00881433"/>
    <w:rsid w:val="00881637"/>
    <w:rsid w:val="008816E1"/>
    <w:rsid w:val="008817E6"/>
    <w:rsid w:val="00881A3A"/>
    <w:rsid w:val="00881B00"/>
    <w:rsid w:val="00881CF1"/>
    <w:rsid w:val="00881E4E"/>
    <w:rsid w:val="0088207E"/>
    <w:rsid w:val="008820D7"/>
    <w:rsid w:val="0088219B"/>
    <w:rsid w:val="00882249"/>
    <w:rsid w:val="0088236A"/>
    <w:rsid w:val="00882557"/>
    <w:rsid w:val="0088260B"/>
    <w:rsid w:val="00882673"/>
    <w:rsid w:val="00882697"/>
    <w:rsid w:val="008826F4"/>
    <w:rsid w:val="0088273F"/>
    <w:rsid w:val="008829EE"/>
    <w:rsid w:val="00882A24"/>
    <w:rsid w:val="00882AB8"/>
    <w:rsid w:val="00882B63"/>
    <w:rsid w:val="00882C06"/>
    <w:rsid w:val="00882E1D"/>
    <w:rsid w:val="00882F72"/>
    <w:rsid w:val="008831C8"/>
    <w:rsid w:val="00883419"/>
    <w:rsid w:val="00883487"/>
    <w:rsid w:val="00883545"/>
    <w:rsid w:val="0088355F"/>
    <w:rsid w:val="00883588"/>
    <w:rsid w:val="0088358E"/>
    <w:rsid w:val="008835FB"/>
    <w:rsid w:val="00883605"/>
    <w:rsid w:val="00883669"/>
    <w:rsid w:val="0088395D"/>
    <w:rsid w:val="008839A2"/>
    <w:rsid w:val="008839F6"/>
    <w:rsid w:val="00883A9D"/>
    <w:rsid w:val="00883B3D"/>
    <w:rsid w:val="00883B5C"/>
    <w:rsid w:val="00883C9D"/>
    <w:rsid w:val="00883CF0"/>
    <w:rsid w:val="00883D64"/>
    <w:rsid w:val="00883FA9"/>
    <w:rsid w:val="00883FB9"/>
    <w:rsid w:val="0088400D"/>
    <w:rsid w:val="008840C9"/>
    <w:rsid w:val="00884328"/>
    <w:rsid w:val="008844BA"/>
    <w:rsid w:val="0088469C"/>
    <w:rsid w:val="00884B25"/>
    <w:rsid w:val="00884B75"/>
    <w:rsid w:val="00885002"/>
    <w:rsid w:val="00885074"/>
    <w:rsid w:val="0088515D"/>
    <w:rsid w:val="00885306"/>
    <w:rsid w:val="008853BE"/>
    <w:rsid w:val="008854A6"/>
    <w:rsid w:val="0088553E"/>
    <w:rsid w:val="00885595"/>
    <w:rsid w:val="008855F5"/>
    <w:rsid w:val="00885670"/>
    <w:rsid w:val="008859EB"/>
    <w:rsid w:val="00885BB6"/>
    <w:rsid w:val="00885BCE"/>
    <w:rsid w:val="00885C3D"/>
    <w:rsid w:val="00885CB9"/>
    <w:rsid w:val="00885EA5"/>
    <w:rsid w:val="008861F5"/>
    <w:rsid w:val="008863CB"/>
    <w:rsid w:val="0088641B"/>
    <w:rsid w:val="008864BA"/>
    <w:rsid w:val="00886512"/>
    <w:rsid w:val="00886AC1"/>
    <w:rsid w:val="00886B01"/>
    <w:rsid w:val="00886E3E"/>
    <w:rsid w:val="00886ED9"/>
    <w:rsid w:val="00887109"/>
    <w:rsid w:val="0088720D"/>
    <w:rsid w:val="0088728A"/>
    <w:rsid w:val="008874B9"/>
    <w:rsid w:val="008874E5"/>
    <w:rsid w:val="008876EE"/>
    <w:rsid w:val="00887855"/>
    <w:rsid w:val="008878BD"/>
    <w:rsid w:val="00887F0B"/>
    <w:rsid w:val="008900C8"/>
    <w:rsid w:val="00890228"/>
    <w:rsid w:val="00890253"/>
    <w:rsid w:val="00890391"/>
    <w:rsid w:val="008904C9"/>
    <w:rsid w:val="008905F8"/>
    <w:rsid w:val="00890626"/>
    <w:rsid w:val="00890678"/>
    <w:rsid w:val="00890845"/>
    <w:rsid w:val="008908BE"/>
    <w:rsid w:val="008908C0"/>
    <w:rsid w:val="00890916"/>
    <w:rsid w:val="00890AB0"/>
    <w:rsid w:val="00890BE9"/>
    <w:rsid w:val="00890C84"/>
    <w:rsid w:val="00890EC5"/>
    <w:rsid w:val="00891487"/>
    <w:rsid w:val="008914CB"/>
    <w:rsid w:val="0089161F"/>
    <w:rsid w:val="00891682"/>
    <w:rsid w:val="0089177F"/>
    <w:rsid w:val="00891864"/>
    <w:rsid w:val="008919AF"/>
    <w:rsid w:val="008919CC"/>
    <w:rsid w:val="00891A07"/>
    <w:rsid w:val="00891A59"/>
    <w:rsid w:val="00891A82"/>
    <w:rsid w:val="00891A97"/>
    <w:rsid w:val="00891B06"/>
    <w:rsid w:val="00891C4B"/>
    <w:rsid w:val="00891C7F"/>
    <w:rsid w:val="00891D17"/>
    <w:rsid w:val="00891F41"/>
    <w:rsid w:val="00891F7A"/>
    <w:rsid w:val="008920A4"/>
    <w:rsid w:val="00892135"/>
    <w:rsid w:val="0089227B"/>
    <w:rsid w:val="008924B9"/>
    <w:rsid w:val="008928FF"/>
    <w:rsid w:val="00892BEA"/>
    <w:rsid w:val="00892C3E"/>
    <w:rsid w:val="00892EBE"/>
    <w:rsid w:val="00892F75"/>
    <w:rsid w:val="0089302E"/>
    <w:rsid w:val="00893090"/>
    <w:rsid w:val="0089342E"/>
    <w:rsid w:val="0089355D"/>
    <w:rsid w:val="0089355E"/>
    <w:rsid w:val="0089366D"/>
    <w:rsid w:val="0089368B"/>
    <w:rsid w:val="0089374F"/>
    <w:rsid w:val="00893A84"/>
    <w:rsid w:val="00893B03"/>
    <w:rsid w:val="00893B5A"/>
    <w:rsid w:val="00893C12"/>
    <w:rsid w:val="00893D07"/>
    <w:rsid w:val="00893D7B"/>
    <w:rsid w:val="00893E9F"/>
    <w:rsid w:val="00893FAE"/>
    <w:rsid w:val="008940B6"/>
    <w:rsid w:val="008940D1"/>
    <w:rsid w:val="00894173"/>
    <w:rsid w:val="00894628"/>
    <w:rsid w:val="00894C02"/>
    <w:rsid w:val="00894CAF"/>
    <w:rsid w:val="00894DDB"/>
    <w:rsid w:val="00894F99"/>
    <w:rsid w:val="0089506E"/>
    <w:rsid w:val="00895131"/>
    <w:rsid w:val="0089534A"/>
    <w:rsid w:val="008953BE"/>
    <w:rsid w:val="00895708"/>
    <w:rsid w:val="0089583F"/>
    <w:rsid w:val="00895859"/>
    <w:rsid w:val="00895863"/>
    <w:rsid w:val="008959C9"/>
    <w:rsid w:val="00895AB6"/>
    <w:rsid w:val="00895CD6"/>
    <w:rsid w:val="00895F50"/>
    <w:rsid w:val="00895FF8"/>
    <w:rsid w:val="0089626E"/>
    <w:rsid w:val="008962C9"/>
    <w:rsid w:val="00896367"/>
    <w:rsid w:val="0089640D"/>
    <w:rsid w:val="00896499"/>
    <w:rsid w:val="008964D9"/>
    <w:rsid w:val="0089656C"/>
    <w:rsid w:val="0089660E"/>
    <w:rsid w:val="0089688B"/>
    <w:rsid w:val="00896BD1"/>
    <w:rsid w:val="00896D60"/>
    <w:rsid w:val="00896DE3"/>
    <w:rsid w:val="00896F84"/>
    <w:rsid w:val="00897033"/>
    <w:rsid w:val="0089709C"/>
    <w:rsid w:val="008970D5"/>
    <w:rsid w:val="0089726A"/>
    <w:rsid w:val="00897672"/>
    <w:rsid w:val="0089778B"/>
    <w:rsid w:val="008977CE"/>
    <w:rsid w:val="008978B6"/>
    <w:rsid w:val="008978EA"/>
    <w:rsid w:val="008978F4"/>
    <w:rsid w:val="0089791E"/>
    <w:rsid w:val="00897935"/>
    <w:rsid w:val="00897A07"/>
    <w:rsid w:val="00897B07"/>
    <w:rsid w:val="00897BA9"/>
    <w:rsid w:val="00897BEB"/>
    <w:rsid w:val="00897C32"/>
    <w:rsid w:val="00897CF3"/>
    <w:rsid w:val="00897D1E"/>
    <w:rsid w:val="00897D66"/>
    <w:rsid w:val="00897DC3"/>
    <w:rsid w:val="00897E27"/>
    <w:rsid w:val="00897F76"/>
    <w:rsid w:val="008A01D6"/>
    <w:rsid w:val="008A02EA"/>
    <w:rsid w:val="008A068C"/>
    <w:rsid w:val="008A08CA"/>
    <w:rsid w:val="008A090B"/>
    <w:rsid w:val="008A0B75"/>
    <w:rsid w:val="008A0BC2"/>
    <w:rsid w:val="008A0BFF"/>
    <w:rsid w:val="008A0D4C"/>
    <w:rsid w:val="008A0EC6"/>
    <w:rsid w:val="008A0F82"/>
    <w:rsid w:val="008A1056"/>
    <w:rsid w:val="008A134E"/>
    <w:rsid w:val="008A1413"/>
    <w:rsid w:val="008A14C3"/>
    <w:rsid w:val="008A14E8"/>
    <w:rsid w:val="008A1A5A"/>
    <w:rsid w:val="008A1CDE"/>
    <w:rsid w:val="008A1D55"/>
    <w:rsid w:val="008A1FDD"/>
    <w:rsid w:val="008A20DF"/>
    <w:rsid w:val="008A2239"/>
    <w:rsid w:val="008A277B"/>
    <w:rsid w:val="008A2AD7"/>
    <w:rsid w:val="008A2E26"/>
    <w:rsid w:val="008A2EB3"/>
    <w:rsid w:val="008A2FBA"/>
    <w:rsid w:val="008A30AD"/>
    <w:rsid w:val="008A31AD"/>
    <w:rsid w:val="008A3274"/>
    <w:rsid w:val="008A3375"/>
    <w:rsid w:val="008A3493"/>
    <w:rsid w:val="008A3614"/>
    <w:rsid w:val="008A37BB"/>
    <w:rsid w:val="008A3961"/>
    <w:rsid w:val="008A3A01"/>
    <w:rsid w:val="008A3D91"/>
    <w:rsid w:val="008A3F05"/>
    <w:rsid w:val="008A3F39"/>
    <w:rsid w:val="008A4040"/>
    <w:rsid w:val="008A4074"/>
    <w:rsid w:val="008A4221"/>
    <w:rsid w:val="008A4242"/>
    <w:rsid w:val="008A4546"/>
    <w:rsid w:val="008A454F"/>
    <w:rsid w:val="008A494F"/>
    <w:rsid w:val="008A4956"/>
    <w:rsid w:val="008A49D2"/>
    <w:rsid w:val="008A4A4E"/>
    <w:rsid w:val="008A4B2C"/>
    <w:rsid w:val="008A4B84"/>
    <w:rsid w:val="008A4D18"/>
    <w:rsid w:val="008A4F20"/>
    <w:rsid w:val="008A5008"/>
    <w:rsid w:val="008A5102"/>
    <w:rsid w:val="008A52BB"/>
    <w:rsid w:val="008A53DA"/>
    <w:rsid w:val="008A575C"/>
    <w:rsid w:val="008A5824"/>
    <w:rsid w:val="008A5BB6"/>
    <w:rsid w:val="008A5DAD"/>
    <w:rsid w:val="008A6219"/>
    <w:rsid w:val="008A62A1"/>
    <w:rsid w:val="008A634C"/>
    <w:rsid w:val="008A6369"/>
    <w:rsid w:val="008A6731"/>
    <w:rsid w:val="008A676E"/>
    <w:rsid w:val="008A6BB5"/>
    <w:rsid w:val="008A6E6E"/>
    <w:rsid w:val="008A71F3"/>
    <w:rsid w:val="008A73E0"/>
    <w:rsid w:val="008A7526"/>
    <w:rsid w:val="008A765F"/>
    <w:rsid w:val="008A78A0"/>
    <w:rsid w:val="008A797F"/>
    <w:rsid w:val="008A79D3"/>
    <w:rsid w:val="008A7CA6"/>
    <w:rsid w:val="008A7DAD"/>
    <w:rsid w:val="008A7DBB"/>
    <w:rsid w:val="008A7E15"/>
    <w:rsid w:val="008A7ED6"/>
    <w:rsid w:val="008B00C4"/>
    <w:rsid w:val="008B017D"/>
    <w:rsid w:val="008B049E"/>
    <w:rsid w:val="008B0578"/>
    <w:rsid w:val="008B0655"/>
    <w:rsid w:val="008B073F"/>
    <w:rsid w:val="008B08D6"/>
    <w:rsid w:val="008B09EE"/>
    <w:rsid w:val="008B0AF2"/>
    <w:rsid w:val="008B0EA1"/>
    <w:rsid w:val="008B11AC"/>
    <w:rsid w:val="008B1265"/>
    <w:rsid w:val="008B1315"/>
    <w:rsid w:val="008B18CE"/>
    <w:rsid w:val="008B1967"/>
    <w:rsid w:val="008B1B5F"/>
    <w:rsid w:val="008B1B90"/>
    <w:rsid w:val="008B1C8E"/>
    <w:rsid w:val="008B1D81"/>
    <w:rsid w:val="008B2015"/>
    <w:rsid w:val="008B201D"/>
    <w:rsid w:val="008B2036"/>
    <w:rsid w:val="008B206C"/>
    <w:rsid w:val="008B20B2"/>
    <w:rsid w:val="008B21B8"/>
    <w:rsid w:val="008B269F"/>
    <w:rsid w:val="008B27C6"/>
    <w:rsid w:val="008B29ED"/>
    <w:rsid w:val="008B2E17"/>
    <w:rsid w:val="008B2FED"/>
    <w:rsid w:val="008B31A8"/>
    <w:rsid w:val="008B3246"/>
    <w:rsid w:val="008B3338"/>
    <w:rsid w:val="008B36A0"/>
    <w:rsid w:val="008B37D7"/>
    <w:rsid w:val="008B38AE"/>
    <w:rsid w:val="008B397D"/>
    <w:rsid w:val="008B39CB"/>
    <w:rsid w:val="008B39CC"/>
    <w:rsid w:val="008B3B1C"/>
    <w:rsid w:val="008B3BEB"/>
    <w:rsid w:val="008B3BF8"/>
    <w:rsid w:val="008B3CC5"/>
    <w:rsid w:val="008B3F46"/>
    <w:rsid w:val="008B3FD4"/>
    <w:rsid w:val="008B400D"/>
    <w:rsid w:val="008B41B6"/>
    <w:rsid w:val="008B4328"/>
    <w:rsid w:val="008B469A"/>
    <w:rsid w:val="008B472E"/>
    <w:rsid w:val="008B4A5A"/>
    <w:rsid w:val="008B4C37"/>
    <w:rsid w:val="008B4C7B"/>
    <w:rsid w:val="008B4E7F"/>
    <w:rsid w:val="008B4EFF"/>
    <w:rsid w:val="008B502C"/>
    <w:rsid w:val="008B5096"/>
    <w:rsid w:val="008B50FB"/>
    <w:rsid w:val="008B52DC"/>
    <w:rsid w:val="008B548A"/>
    <w:rsid w:val="008B55D4"/>
    <w:rsid w:val="008B55DA"/>
    <w:rsid w:val="008B57A3"/>
    <w:rsid w:val="008B58CA"/>
    <w:rsid w:val="008B58FB"/>
    <w:rsid w:val="008B5A80"/>
    <w:rsid w:val="008B5BC4"/>
    <w:rsid w:val="008B5ED0"/>
    <w:rsid w:val="008B5F81"/>
    <w:rsid w:val="008B60A8"/>
    <w:rsid w:val="008B62F4"/>
    <w:rsid w:val="008B6334"/>
    <w:rsid w:val="008B63E8"/>
    <w:rsid w:val="008B64CE"/>
    <w:rsid w:val="008B66F5"/>
    <w:rsid w:val="008B6926"/>
    <w:rsid w:val="008B6A66"/>
    <w:rsid w:val="008B6A8C"/>
    <w:rsid w:val="008B6C0E"/>
    <w:rsid w:val="008B6C12"/>
    <w:rsid w:val="008B6E04"/>
    <w:rsid w:val="008B6E11"/>
    <w:rsid w:val="008B707C"/>
    <w:rsid w:val="008B70FE"/>
    <w:rsid w:val="008B715C"/>
    <w:rsid w:val="008B72BE"/>
    <w:rsid w:val="008B75B6"/>
    <w:rsid w:val="008B7656"/>
    <w:rsid w:val="008B76D8"/>
    <w:rsid w:val="008B7714"/>
    <w:rsid w:val="008B77AD"/>
    <w:rsid w:val="008B77F5"/>
    <w:rsid w:val="008B7801"/>
    <w:rsid w:val="008B79B8"/>
    <w:rsid w:val="008B7BE9"/>
    <w:rsid w:val="008B7C02"/>
    <w:rsid w:val="008B7DD9"/>
    <w:rsid w:val="008B7EBF"/>
    <w:rsid w:val="008B7F02"/>
    <w:rsid w:val="008C0071"/>
    <w:rsid w:val="008C0186"/>
    <w:rsid w:val="008C05AB"/>
    <w:rsid w:val="008C05F3"/>
    <w:rsid w:val="008C06E1"/>
    <w:rsid w:val="008C07BF"/>
    <w:rsid w:val="008C0839"/>
    <w:rsid w:val="008C0901"/>
    <w:rsid w:val="008C0CD6"/>
    <w:rsid w:val="008C0F92"/>
    <w:rsid w:val="008C1040"/>
    <w:rsid w:val="008C1059"/>
    <w:rsid w:val="008C1080"/>
    <w:rsid w:val="008C1096"/>
    <w:rsid w:val="008C1245"/>
    <w:rsid w:val="008C131A"/>
    <w:rsid w:val="008C1331"/>
    <w:rsid w:val="008C186F"/>
    <w:rsid w:val="008C18D6"/>
    <w:rsid w:val="008C1D59"/>
    <w:rsid w:val="008C2386"/>
    <w:rsid w:val="008C25CC"/>
    <w:rsid w:val="008C2678"/>
    <w:rsid w:val="008C2805"/>
    <w:rsid w:val="008C28C7"/>
    <w:rsid w:val="008C29BC"/>
    <w:rsid w:val="008C2CBA"/>
    <w:rsid w:val="008C2D29"/>
    <w:rsid w:val="008C2E2D"/>
    <w:rsid w:val="008C3027"/>
    <w:rsid w:val="008C3084"/>
    <w:rsid w:val="008C3172"/>
    <w:rsid w:val="008C3279"/>
    <w:rsid w:val="008C328E"/>
    <w:rsid w:val="008C32D4"/>
    <w:rsid w:val="008C38BA"/>
    <w:rsid w:val="008C3997"/>
    <w:rsid w:val="008C3CCF"/>
    <w:rsid w:val="008C3D8E"/>
    <w:rsid w:val="008C3FF6"/>
    <w:rsid w:val="008C4103"/>
    <w:rsid w:val="008C42E6"/>
    <w:rsid w:val="008C4839"/>
    <w:rsid w:val="008C49A4"/>
    <w:rsid w:val="008C4C04"/>
    <w:rsid w:val="008C4C15"/>
    <w:rsid w:val="008C4EB3"/>
    <w:rsid w:val="008C4FA8"/>
    <w:rsid w:val="008C503F"/>
    <w:rsid w:val="008C50BD"/>
    <w:rsid w:val="008C5352"/>
    <w:rsid w:val="008C56C6"/>
    <w:rsid w:val="008C59EC"/>
    <w:rsid w:val="008C5A76"/>
    <w:rsid w:val="008C5ACE"/>
    <w:rsid w:val="008C5B05"/>
    <w:rsid w:val="008C5B49"/>
    <w:rsid w:val="008C5BA6"/>
    <w:rsid w:val="008C5D78"/>
    <w:rsid w:val="008C6058"/>
    <w:rsid w:val="008C61C3"/>
    <w:rsid w:val="008C61DF"/>
    <w:rsid w:val="008C674C"/>
    <w:rsid w:val="008C676C"/>
    <w:rsid w:val="008C6DAA"/>
    <w:rsid w:val="008C6E64"/>
    <w:rsid w:val="008C6F72"/>
    <w:rsid w:val="008C70AD"/>
    <w:rsid w:val="008C70F5"/>
    <w:rsid w:val="008C7405"/>
    <w:rsid w:val="008C742E"/>
    <w:rsid w:val="008C7479"/>
    <w:rsid w:val="008C749A"/>
    <w:rsid w:val="008C74C8"/>
    <w:rsid w:val="008C7593"/>
    <w:rsid w:val="008C7734"/>
    <w:rsid w:val="008C7A85"/>
    <w:rsid w:val="008C7C62"/>
    <w:rsid w:val="008C7D11"/>
    <w:rsid w:val="008C7D55"/>
    <w:rsid w:val="008C7E2C"/>
    <w:rsid w:val="008C7F10"/>
    <w:rsid w:val="008C7F4D"/>
    <w:rsid w:val="008D0049"/>
    <w:rsid w:val="008D02D4"/>
    <w:rsid w:val="008D052B"/>
    <w:rsid w:val="008D0614"/>
    <w:rsid w:val="008D0653"/>
    <w:rsid w:val="008D0688"/>
    <w:rsid w:val="008D095A"/>
    <w:rsid w:val="008D097F"/>
    <w:rsid w:val="008D0A47"/>
    <w:rsid w:val="008D0CD4"/>
    <w:rsid w:val="008D0E99"/>
    <w:rsid w:val="008D1283"/>
    <w:rsid w:val="008D1326"/>
    <w:rsid w:val="008D1348"/>
    <w:rsid w:val="008D1797"/>
    <w:rsid w:val="008D17C7"/>
    <w:rsid w:val="008D17E8"/>
    <w:rsid w:val="008D184E"/>
    <w:rsid w:val="008D1B32"/>
    <w:rsid w:val="008D1BFB"/>
    <w:rsid w:val="008D1CB3"/>
    <w:rsid w:val="008D1DBB"/>
    <w:rsid w:val="008D1FDF"/>
    <w:rsid w:val="008D220C"/>
    <w:rsid w:val="008D2277"/>
    <w:rsid w:val="008D2761"/>
    <w:rsid w:val="008D276E"/>
    <w:rsid w:val="008D2B8B"/>
    <w:rsid w:val="008D2CBF"/>
    <w:rsid w:val="008D2DA4"/>
    <w:rsid w:val="008D30AA"/>
    <w:rsid w:val="008D3185"/>
    <w:rsid w:val="008D3230"/>
    <w:rsid w:val="008D329E"/>
    <w:rsid w:val="008D32EB"/>
    <w:rsid w:val="008D34C9"/>
    <w:rsid w:val="008D34F7"/>
    <w:rsid w:val="008D35C9"/>
    <w:rsid w:val="008D3707"/>
    <w:rsid w:val="008D3857"/>
    <w:rsid w:val="008D3961"/>
    <w:rsid w:val="008D397B"/>
    <w:rsid w:val="008D3AE2"/>
    <w:rsid w:val="008D3B77"/>
    <w:rsid w:val="008D3B96"/>
    <w:rsid w:val="008D3CA8"/>
    <w:rsid w:val="008D3E75"/>
    <w:rsid w:val="008D3EE2"/>
    <w:rsid w:val="008D3F33"/>
    <w:rsid w:val="008D40A1"/>
    <w:rsid w:val="008D4354"/>
    <w:rsid w:val="008D4430"/>
    <w:rsid w:val="008D44C4"/>
    <w:rsid w:val="008D44F9"/>
    <w:rsid w:val="008D4524"/>
    <w:rsid w:val="008D453F"/>
    <w:rsid w:val="008D4582"/>
    <w:rsid w:val="008D476D"/>
    <w:rsid w:val="008D48F9"/>
    <w:rsid w:val="008D4BD2"/>
    <w:rsid w:val="008D4BEA"/>
    <w:rsid w:val="008D4C85"/>
    <w:rsid w:val="008D4CDF"/>
    <w:rsid w:val="008D4E1F"/>
    <w:rsid w:val="008D4E8D"/>
    <w:rsid w:val="008D525B"/>
    <w:rsid w:val="008D54F8"/>
    <w:rsid w:val="008D5541"/>
    <w:rsid w:val="008D57B1"/>
    <w:rsid w:val="008D581D"/>
    <w:rsid w:val="008D5904"/>
    <w:rsid w:val="008D59D3"/>
    <w:rsid w:val="008D5E94"/>
    <w:rsid w:val="008D61E2"/>
    <w:rsid w:val="008D6234"/>
    <w:rsid w:val="008D6437"/>
    <w:rsid w:val="008D6528"/>
    <w:rsid w:val="008D68D3"/>
    <w:rsid w:val="008D695F"/>
    <w:rsid w:val="008D6CED"/>
    <w:rsid w:val="008D6D75"/>
    <w:rsid w:val="008D6DB7"/>
    <w:rsid w:val="008D6E7F"/>
    <w:rsid w:val="008D7062"/>
    <w:rsid w:val="008D70F3"/>
    <w:rsid w:val="008D73BA"/>
    <w:rsid w:val="008D7451"/>
    <w:rsid w:val="008D74E6"/>
    <w:rsid w:val="008D7668"/>
    <w:rsid w:val="008D7956"/>
    <w:rsid w:val="008D7A03"/>
    <w:rsid w:val="008D7ADC"/>
    <w:rsid w:val="008D7CE3"/>
    <w:rsid w:val="008D7EDE"/>
    <w:rsid w:val="008D7F9D"/>
    <w:rsid w:val="008E01AC"/>
    <w:rsid w:val="008E01BB"/>
    <w:rsid w:val="008E02ED"/>
    <w:rsid w:val="008E040D"/>
    <w:rsid w:val="008E0421"/>
    <w:rsid w:val="008E0458"/>
    <w:rsid w:val="008E04AF"/>
    <w:rsid w:val="008E054D"/>
    <w:rsid w:val="008E062F"/>
    <w:rsid w:val="008E074A"/>
    <w:rsid w:val="008E075D"/>
    <w:rsid w:val="008E08A3"/>
    <w:rsid w:val="008E0D7A"/>
    <w:rsid w:val="008E0F2F"/>
    <w:rsid w:val="008E1021"/>
    <w:rsid w:val="008E10FD"/>
    <w:rsid w:val="008E1211"/>
    <w:rsid w:val="008E12BD"/>
    <w:rsid w:val="008E1312"/>
    <w:rsid w:val="008E1538"/>
    <w:rsid w:val="008E1596"/>
    <w:rsid w:val="008E16C5"/>
    <w:rsid w:val="008E17FA"/>
    <w:rsid w:val="008E1968"/>
    <w:rsid w:val="008E1990"/>
    <w:rsid w:val="008E19A9"/>
    <w:rsid w:val="008E19D2"/>
    <w:rsid w:val="008E1AC8"/>
    <w:rsid w:val="008E1B13"/>
    <w:rsid w:val="008E1C45"/>
    <w:rsid w:val="008E1D20"/>
    <w:rsid w:val="008E1F41"/>
    <w:rsid w:val="008E1F8C"/>
    <w:rsid w:val="008E2181"/>
    <w:rsid w:val="008E21C2"/>
    <w:rsid w:val="008E21E3"/>
    <w:rsid w:val="008E24D8"/>
    <w:rsid w:val="008E254E"/>
    <w:rsid w:val="008E256B"/>
    <w:rsid w:val="008E25EE"/>
    <w:rsid w:val="008E2740"/>
    <w:rsid w:val="008E274C"/>
    <w:rsid w:val="008E2BA4"/>
    <w:rsid w:val="008E2BEE"/>
    <w:rsid w:val="008E2CD8"/>
    <w:rsid w:val="008E2E08"/>
    <w:rsid w:val="008E2E5A"/>
    <w:rsid w:val="008E2E64"/>
    <w:rsid w:val="008E2F07"/>
    <w:rsid w:val="008E3217"/>
    <w:rsid w:val="008E336D"/>
    <w:rsid w:val="008E3523"/>
    <w:rsid w:val="008E3671"/>
    <w:rsid w:val="008E3773"/>
    <w:rsid w:val="008E3940"/>
    <w:rsid w:val="008E3E85"/>
    <w:rsid w:val="008E3F0E"/>
    <w:rsid w:val="008E4131"/>
    <w:rsid w:val="008E42F8"/>
    <w:rsid w:val="008E4338"/>
    <w:rsid w:val="008E4552"/>
    <w:rsid w:val="008E45B9"/>
    <w:rsid w:val="008E465F"/>
    <w:rsid w:val="008E47CC"/>
    <w:rsid w:val="008E4ACF"/>
    <w:rsid w:val="008E4BB9"/>
    <w:rsid w:val="008E4D8C"/>
    <w:rsid w:val="008E4E3D"/>
    <w:rsid w:val="008E4EF9"/>
    <w:rsid w:val="008E4F38"/>
    <w:rsid w:val="008E505C"/>
    <w:rsid w:val="008E50AE"/>
    <w:rsid w:val="008E519A"/>
    <w:rsid w:val="008E51F3"/>
    <w:rsid w:val="008E52DE"/>
    <w:rsid w:val="008E5428"/>
    <w:rsid w:val="008E54F7"/>
    <w:rsid w:val="008E5509"/>
    <w:rsid w:val="008E5604"/>
    <w:rsid w:val="008E561C"/>
    <w:rsid w:val="008E568C"/>
    <w:rsid w:val="008E5771"/>
    <w:rsid w:val="008E58B7"/>
    <w:rsid w:val="008E5999"/>
    <w:rsid w:val="008E5A7A"/>
    <w:rsid w:val="008E5BAB"/>
    <w:rsid w:val="008E5BC7"/>
    <w:rsid w:val="008E5CB9"/>
    <w:rsid w:val="008E5D6D"/>
    <w:rsid w:val="008E5D96"/>
    <w:rsid w:val="008E5E93"/>
    <w:rsid w:val="008E6332"/>
    <w:rsid w:val="008E6343"/>
    <w:rsid w:val="008E64A7"/>
    <w:rsid w:val="008E65A9"/>
    <w:rsid w:val="008E6617"/>
    <w:rsid w:val="008E66D2"/>
    <w:rsid w:val="008E6787"/>
    <w:rsid w:val="008E6796"/>
    <w:rsid w:val="008E679D"/>
    <w:rsid w:val="008E6A1E"/>
    <w:rsid w:val="008E6B65"/>
    <w:rsid w:val="008E6C18"/>
    <w:rsid w:val="008E6C95"/>
    <w:rsid w:val="008E6CB7"/>
    <w:rsid w:val="008E6CBB"/>
    <w:rsid w:val="008E6E7C"/>
    <w:rsid w:val="008E6E8F"/>
    <w:rsid w:val="008E735B"/>
    <w:rsid w:val="008E744C"/>
    <w:rsid w:val="008E75E5"/>
    <w:rsid w:val="008E75E9"/>
    <w:rsid w:val="008E765E"/>
    <w:rsid w:val="008E767B"/>
    <w:rsid w:val="008E793F"/>
    <w:rsid w:val="008E79CA"/>
    <w:rsid w:val="008E79EE"/>
    <w:rsid w:val="008E7A3F"/>
    <w:rsid w:val="008E7DFA"/>
    <w:rsid w:val="008E7F0F"/>
    <w:rsid w:val="008F00FB"/>
    <w:rsid w:val="008F013F"/>
    <w:rsid w:val="008F02AC"/>
    <w:rsid w:val="008F092B"/>
    <w:rsid w:val="008F0942"/>
    <w:rsid w:val="008F118C"/>
    <w:rsid w:val="008F11C6"/>
    <w:rsid w:val="008F11F7"/>
    <w:rsid w:val="008F134C"/>
    <w:rsid w:val="008F13F1"/>
    <w:rsid w:val="008F1631"/>
    <w:rsid w:val="008F16C2"/>
    <w:rsid w:val="008F17C7"/>
    <w:rsid w:val="008F1836"/>
    <w:rsid w:val="008F19E1"/>
    <w:rsid w:val="008F1A91"/>
    <w:rsid w:val="008F1EF6"/>
    <w:rsid w:val="008F2047"/>
    <w:rsid w:val="008F20CE"/>
    <w:rsid w:val="008F2144"/>
    <w:rsid w:val="008F21D7"/>
    <w:rsid w:val="008F26EE"/>
    <w:rsid w:val="008F2CD2"/>
    <w:rsid w:val="008F2F44"/>
    <w:rsid w:val="008F308D"/>
    <w:rsid w:val="008F316A"/>
    <w:rsid w:val="008F31D9"/>
    <w:rsid w:val="008F3218"/>
    <w:rsid w:val="008F3391"/>
    <w:rsid w:val="008F33A9"/>
    <w:rsid w:val="008F33CD"/>
    <w:rsid w:val="008F38D2"/>
    <w:rsid w:val="008F397D"/>
    <w:rsid w:val="008F3A30"/>
    <w:rsid w:val="008F3A33"/>
    <w:rsid w:val="008F3B7F"/>
    <w:rsid w:val="008F407C"/>
    <w:rsid w:val="008F40D6"/>
    <w:rsid w:val="008F410C"/>
    <w:rsid w:val="008F4541"/>
    <w:rsid w:val="008F46B9"/>
    <w:rsid w:val="008F474C"/>
    <w:rsid w:val="008F477F"/>
    <w:rsid w:val="008F4A95"/>
    <w:rsid w:val="008F4B47"/>
    <w:rsid w:val="008F4B93"/>
    <w:rsid w:val="008F4CD0"/>
    <w:rsid w:val="008F4FF6"/>
    <w:rsid w:val="008F5029"/>
    <w:rsid w:val="008F50A1"/>
    <w:rsid w:val="008F517F"/>
    <w:rsid w:val="008F529A"/>
    <w:rsid w:val="008F52A0"/>
    <w:rsid w:val="008F5572"/>
    <w:rsid w:val="008F5605"/>
    <w:rsid w:val="008F5615"/>
    <w:rsid w:val="008F563E"/>
    <w:rsid w:val="008F571C"/>
    <w:rsid w:val="008F591D"/>
    <w:rsid w:val="008F5938"/>
    <w:rsid w:val="008F5A37"/>
    <w:rsid w:val="008F5A9E"/>
    <w:rsid w:val="008F5BA7"/>
    <w:rsid w:val="008F5BE2"/>
    <w:rsid w:val="008F5D20"/>
    <w:rsid w:val="008F5E06"/>
    <w:rsid w:val="008F5E33"/>
    <w:rsid w:val="008F5ED5"/>
    <w:rsid w:val="008F6342"/>
    <w:rsid w:val="008F6565"/>
    <w:rsid w:val="008F66F2"/>
    <w:rsid w:val="008F6728"/>
    <w:rsid w:val="008F6760"/>
    <w:rsid w:val="008F678F"/>
    <w:rsid w:val="008F694A"/>
    <w:rsid w:val="008F6AA9"/>
    <w:rsid w:val="008F6BC0"/>
    <w:rsid w:val="008F6C33"/>
    <w:rsid w:val="008F6D89"/>
    <w:rsid w:val="008F6E1C"/>
    <w:rsid w:val="008F6F29"/>
    <w:rsid w:val="008F6FD6"/>
    <w:rsid w:val="008F712A"/>
    <w:rsid w:val="008F73BA"/>
    <w:rsid w:val="008F743F"/>
    <w:rsid w:val="008F756A"/>
    <w:rsid w:val="008F77CF"/>
    <w:rsid w:val="008F7900"/>
    <w:rsid w:val="008F7914"/>
    <w:rsid w:val="008F7ACA"/>
    <w:rsid w:val="008F7FA0"/>
    <w:rsid w:val="0090017F"/>
    <w:rsid w:val="00900186"/>
    <w:rsid w:val="009001A8"/>
    <w:rsid w:val="00900222"/>
    <w:rsid w:val="009002F0"/>
    <w:rsid w:val="009005AA"/>
    <w:rsid w:val="00900612"/>
    <w:rsid w:val="0090065D"/>
    <w:rsid w:val="009007B5"/>
    <w:rsid w:val="009007B7"/>
    <w:rsid w:val="009007DE"/>
    <w:rsid w:val="009008B1"/>
    <w:rsid w:val="0090092A"/>
    <w:rsid w:val="00900B6E"/>
    <w:rsid w:val="00900CDE"/>
    <w:rsid w:val="00900D13"/>
    <w:rsid w:val="00900D2C"/>
    <w:rsid w:val="00901362"/>
    <w:rsid w:val="0090159B"/>
    <w:rsid w:val="00901686"/>
    <w:rsid w:val="00901696"/>
    <w:rsid w:val="00901A2C"/>
    <w:rsid w:val="00901AA7"/>
    <w:rsid w:val="00901C88"/>
    <w:rsid w:val="0090208B"/>
    <w:rsid w:val="0090239D"/>
    <w:rsid w:val="0090241E"/>
    <w:rsid w:val="009025E9"/>
    <w:rsid w:val="00902606"/>
    <w:rsid w:val="00902689"/>
    <w:rsid w:val="0090274C"/>
    <w:rsid w:val="009027F0"/>
    <w:rsid w:val="0090294D"/>
    <w:rsid w:val="00902ACF"/>
    <w:rsid w:val="00902BB9"/>
    <w:rsid w:val="00902CCD"/>
    <w:rsid w:val="00902CD9"/>
    <w:rsid w:val="00902D33"/>
    <w:rsid w:val="00902D8F"/>
    <w:rsid w:val="009030E9"/>
    <w:rsid w:val="00903236"/>
    <w:rsid w:val="00903930"/>
    <w:rsid w:val="00903A52"/>
    <w:rsid w:val="00903A59"/>
    <w:rsid w:val="00903AE3"/>
    <w:rsid w:val="00903C80"/>
    <w:rsid w:val="00903CB3"/>
    <w:rsid w:val="00903F23"/>
    <w:rsid w:val="00903F4C"/>
    <w:rsid w:val="00904049"/>
    <w:rsid w:val="00904063"/>
    <w:rsid w:val="009040E6"/>
    <w:rsid w:val="00904142"/>
    <w:rsid w:val="00904207"/>
    <w:rsid w:val="00904310"/>
    <w:rsid w:val="009043FD"/>
    <w:rsid w:val="009044C2"/>
    <w:rsid w:val="009048C5"/>
    <w:rsid w:val="00904A87"/>
    <w:rsid w:val="00904AB8"/>
    <w:rsid w:val="00904D0E"/>
    <w:rsid w:val="00904D2F"/>
    <w:rsid w:val="00904D49"/>
    <w:rsid w:val="00904D92"/>
    <w:rsid w:val="00905060"/>
    <w:rsid w:val="009051A6"/>
    <w:rsid w:val="0090561D"/>
    <w:rsid w:val="00905780"/>
    <w:rsid w:val="009057E1"/>
    <w:rsid w:val="00905900"/>
    <w:rsid w:val="00905C32"/>
    <w:rsid w:val="00905F8C"/>
    <w:rsid w:val="009060E6"/>
    <w:rsid w:val="009061B7"/>
    <w:rsid w:val="0090654D"/>
    <w:rsid w:val="0090660A"/>
    <w:rsid w:val="009068F0"/>
    <w:rsid w:val="00906A03"/>
    <w:rsid w:val="00906C20"/>
    <w:rsid w:val="00906C3A"/>
    <w:rsid w:val="00906C91"/>
    <w:rsid w:val="00906CA9"/>
    <w:rsid w:val="00906CB1"/>
    <w:rsid w:val="00906D81"/>
    <w:rsid w:val="00906DFD"/>
    <w:rsid w:val="00906E31"/>
    <w:rsid w:val="00906E3C"/>
    <w:rsid w:val="00906ECF"/>
    <w:rsid w:val="00906F46"/>
    <w:rsid w:val="00907094"/>
    <w:rsid w:val="0090709B"/>
    <w:rsid w:val="0090713D"/>
    <w:rsid w:val="0090718C"/>
    <w:rsid w:val="009071FC"/>
    <w:rsid w:val="009074AC"/>
    <w:rsid w:val="00907520"/>
    <w:rsid w:val="009075F9"/>
    <w:rsid w:val="00907782"/>
    <w:rsid w:val="0090789D"/>
    <w:rsid w:val="0090791C"/>
    <w:rsid w:val="00907AC8"/>
    <w:rsid w:val="00907ACF"/>
    <w:rsid w:val="00907D59"/>
    <w:rsid w:val="00907EE6"/>
    <w:rsid w:val="00910404"/>
    <w:rsid w:val="009105D2"/>
    <w:rsid w:val="00910611"/>
    <w:rsid w:val="00910698"/>
    <w:rsid w:val="00910D1E"/>
    <w:rsid w:val="00910D3D"/>
    <w:rsid w:val="00910D61"/>
    <w:rsid w:val="00910D64"/>
    <w:rsid w:val="00910D73"/>
    <w:rsid w:val="00910E68"/>
    <w:rsid w:val="009111FC"/>
    <w:rsid w:val="00911234"/>
    <w:rsid w:val="00911287"/>
    <w:rsid w:val="00911367"/>
    <w:rsid w:val="0091164F"/>
    <w:rsid w:val="00911690"/>
    <w:rsid w:val="00911767"/>
    <w:rsid w:val="009118C7"/>
    <w:rsid w:val="009118F9"/>
    <w:rsid w:val="009119F2"/>
    <w:rsid w:val="00911B9F"/>
    <w:rsid w:val="00911CAD"/>
    <w:rsid w:val="00911E1C"/>
    <w:rsid w:val="00912209"/>
    <w:rsid w:val="009122DE"/>
    <w:rsid w:val="0091231D"/>
    <w:rsid w:val="009126C5"/>
    <w:rsid w:val="009127D9"/>
    <w:rsid w:val="00912931"/>
    <w:rsid w:val="00912B3F"/>
    <w:rsid w:val="00912B59"/>
    <w:rsid w:val="00912CB3"/>
    <w:rsid w:val="00912FFC"/>
    <w:rsid w:val="009131AB"/>
    <w:rsid w:val="009132D0"/>
    <w:rsid w:val="009133B3"/>
    <w:rsid w:val="00913416"/>
    <w:rsid w:val="009136D2"/>
    <w:rsid w:val="00913844"/>
    <w:rsid w:val="009138FF"/>
    <w:rsid w:val="00913977"/>
    <w:rsid w:val="00913B59"/>
    <w:rsid w:val="00913B95"/>
    <w:rsid w:val="00913D71"/>
    <w:rsid w:val="00913D8B"/>
    <w:rsid w:val="00914203"/>
    <w:rsid w:val="00914248"/>
    <w:rsid w:val="00914403"/>
    <w:rsid w:val="0091457B"/>
    <w:rsid w:val="009145B1"/>
    <w:rsid w:val="009145DC"/>
    <w:rsid w:val="009147B4"/>
    <w:rsid w:val="0091484A"/>
    <w:rsid w:val="009148E2"/>
    <w:rsid w:val="00914902"/>
    <w:rsid w:val="00914964"/>
    <w:rsid w:val="009149A9"/>
    <w:rsid w:val="00914A49"/>
    <w:rsid w:val="00914B70"/>
    <w:rsid w:val="00914DEC"/>
    <w:rsid w:val="00914E42"/>
    <w:rsid w:val="00914E7F"/>
    <w:rsid w:val="00914FE2"/>
    <w:rsid w:val="00915003"/>
    <w:rsid w:val="009153E1"/>
    <w:rsid w:val="00915604"/>
    <w:rsid w:val="0091569D"/>
    <w:rsid w:val="00915FA8"/>
    <w:rsid w:val="009161BB"/>
    <w:rsid w:val="009163F2"/>
    <w:rsid w:val="00916588"/>
    <w:rsid w:val="009165AA"/>
    <w:rsid w:val="0091675A"/>
    <w:rsid w:val="009168F8"/>
    <w:rsid w:val="00916B0A"/>
    <w:rsid w:val="00916FAB"/>
    <w:rsid w:val="00916FE1"/>
    <w:rsid w:val="0091711D"/>
    <w:rsid w:val="009173CA"/>
    <w:rsid w:val="0091740A"/>
    <w:rsid w:val="009174D4"/>
    <w:rsid w:val="0091760A"/>
    <w:rsid w:val="0091762B"/>
    <w:rsid w:val="0091768D"/>
    <w:rsid w:val="00917797"/>
    <w:rsid w:val="0091783B"/>
    <w:rsid w:val="00917872"/>
    <w:rsid w:val="00917890"/>
    <w:rsid w:val="009178E0"/>
    <w:rsid w:val="0091791E"/>
    <w:rsid w:val="009179F9"/>
    <w:rsid w:val="00917A06"/>
    <w:rsid w:val="00917C4A"/>
    <w:rsid w:val="00917C70"/>
    <w:rsid w:val="00917D4B"/>
    <w:rsid w:val="00917F0A"/>
    <w:rsid w:val="00917F6F"/>
    <w:rsid w:val="00917FFE"/>
    <w:rsid w:val="0092013B"/>
    <w:rsid w:val="00920197"/>
    <w:rsid w:val="009201E1"/>
    <w:rsid w:val="00920263"/>
    <w:rsid w:val="009202EF"/>
    <w:rsid w:val="0092048C"/>
    <w:rsid w:val="00920508"/>
    <w:rsid w:val="00920C5A"/>
    <w:rsid w:val="00920C9A"/>
    <w:rsid w:val="00920CDF"/>
    <w:rsid w:val="00920EDB"/>
    <w:rsid w:val="00920EEF"/>
    <w:rsid w:val="0092113D"/>
    <w:rsid w:val="009212AB"/>
    <w:rsid w:val="00921583"/>
    <w:rsid w:val="0092165B"/>
    <w:rsid w:val="009216E3"/>
    <w:rsid w:val="00921B97"/>
    <w:rsid w:val="00921BCD"/>
    <w:rsid w:val="00921BFA"/>
    <w:rsid w:val="0092215C"/>
    <w:rsid w:val="009225CF"/>
    <w:rsid w:val="009227E3"/>
    <w:rsid w:val="00922870"/>
    <w:rsid w:val="009228DD"/>
    <w:rsid w:val="009228FF"/>
    <w:rsid w:val="00922B0E"/>
    <w:rsid w:val="00922D30"/>
    <w:rsid w:val="009231AB"/>
    <w:rsid w:val="009231C2"/>
    <w:rsid w:val="009232FA"/>
    <w:rsid w:val="009233BD"/>
    <w:rsid w:val="0092352B"/>
    <w:rsid w:val="009235A4"/>
    <w:rsid w:val="009235FC"/>
    <w:rsid w:val="009237EF"/>
    <w:rsid w:val="00923B50"/>
    <w:rsid w:val="00923E90"/>
    <w:rsid w:val="00923ED4"/>
    <w:rsid w:val="009240DB"/>
    <w:rsid w:val="009242D5"/>
    <w:rsid w:val="009243F5"/>
    <w:rsid w:val="00924601"/>
    <w:rsid w:val="00924673"/>
    <w:rsid w:val="00924716"/>
    <w:rsid w:val="009248F8"/>
    <w:rsid w:val="00924934"/>
    <w:rsid w:val="00924BD5"/>
    <w:rsid w:val="00924ECD"/>
    <w:rsid w:val="00924EF2"/>
    <w:rsid w:val="00925069"/>
    <w:rsid w:val="0092509F"/>
    <w:rsid w:val="009251E7"/>
    <w:rsid w:val="009253CD"/>
    <w:rsid w:val="0092540A"/>
    <w:rsid w:val="0092560D"/>
    <w:rsid w:val="009256A7"/>
    <w:rsid w:val="00925749"/>
    <w:rsid w:val="009257AD"/>
    <w:rsid w:val="00925808"/>
    <w:rsid w:val="00925813"/>
    <w:rsid w:val="00925827"/>
    <w:rsid w:val="00925867"/>
    <w:rsid w:val="00925DD5"/>
    <w:rsid w:val="00925E23"/>
    <w:rsid w:val="00926193"/>
    <w:rsid w:val="00926241"/>
    <w:rsid w:val="00926397"/>
    <w:rsid w:val="0092649C"/>
    <w:rsid w:val="00926548"/>
    <w:rsid w:val="009265E2"/>
    <w:rsid w:val="009269B7"/>
    <w:rsid w:val="00926C57"/>
    <w:rsid w:val="00926CB8"/>
    <w:rsid w:val="00926CB9"/>
    <w:rsid w:val="00926D4D"/>
    <w:rsid w:val="00926FA0"/>
    <w:rsid w:val="00927458"/>
    <w:rsid w:val="0092752C"/>
    <w:rsid w:val="0092776E"/>
    <w:rsid w:val="00927796"/>
    <w:rsid w:val="009277F1"/>
    <w:rsid w:val="009279D7"/>
    <w:rsid w:val="00927B16"/>
    <w:rsid w:val="00927CA7"/>
    <w:rsid w:val="00927DF7"/>
    <w:rsid w:val="00927F34"/>
    <w:rsid w:val="00930023"/>
    <w:rsid w:val="00930135"/>
    <w:rsid w:val="00930216"/>
    <w:rsid w:val="00930226"/>
    <w:rsid w:val="00930241"/>
    <w:rsid w:val="009302D9"/>
    <w:rsid w:val="00930906"/>
    <w:rsid w:val="0093091C"/>
    <w:rsid w:val="009309FC"/>
    <w:rsid w:val="00930A51"/>
    <w:rsid w:val="00930AA9"/>
    <w:rsid w:val="00930B0A"/>
    <w:rsid w:val="00930B49"/>
    <w:rsid w:val="00930C98"/>
    <w:rsid w:val="00930D82"/>
    <w:rsid w:val="00930D92"/>
    <w:rsid w:val="00930DFA"/>
    <w:rsid w:val="00930EBF"/>
    <w:rsid w:val="00930F6B"/>
    <w:rsid w:val="0093129B"/>
    <w:rsid w:val="009314ED"/>
    <w:rsid w:val="00931781"/>
    <w:rsid w:val="00931A98"/>
    <w:rsid w:val="00931BBF"/>
    <w:rsid w:val="00931DD0"/>
    <w:rsid w:val="00931F59"/>
    <w:rsid w:val="009321E6"/>
    <w:rsid w:val="00932252"/>
    <w:rsid w:val="0093234D"/>
    <w:rsid w:val="00932538"/>
    <w:rsid w:val="00932626"/>
    <w:rsid w:val="009326B3"/>
    <w:rsid w:val="009326DE"/>
    <w:rsid w:val="009328B6"/>
    <w:rsid w:val="00932979"/>
    <w:rsid w:val="00932B81"/>
    <w:rsid w:val="00932C0D"/>
    <w:rsid w:val="00932C11"/>
    <w:rsid w:val="00932D17"/>
    <w:rsid w:val="00933315"/>
    <w:rsid w:val="0093338B"/>
    <w:rsid w:val="009335CA"/>
    <w:rsid w:val="0093361D"/>
    <w:rsid w:val="00933740"/>
    <w:rsid w:val="0093392F"/>
    <w:rsid w:val="00933951"/>
    <w:rsid w:val="00933A0E"/>
    <w:rsid w:val="00933BE1"/>
    <w:rsid w:val="00933C7A"/>
    <w:rsid w:val="00933DC8"/>
    <w:rsid w:val="00933E25"/>
    <w:rsid w:val="00933F9D"/>
    <w:rsid w:val="00934084"/>
    <w:rsid w:val="009343F9"/>
    <w:rsid w:val="00934504"/>
    <w:rsid w:val="00934643"/>
    <w:rsid w:val="00934688"/>
    <w:rsid w:val="00934780"/>
    <w:rsid w:val="009347FB"/>
    <w:rsid w:val="009348A1"/>
    <w:rsid w:val="0093495F"/>
    <w:rsid w:val="00934991"/>
    <w:rsid w:val="00934BD1"/>
    <w:rsid w:val="00934C78"/>
    <w:rsid w:val="00934D63"/>
    <w:rsid w:val="00934E8D"/>
    <w:rsid w:val="00934ED5"/>
    <w:rsid w:val="009353C1"/>
    <w:rsid w:val="009353D0"/>
    <w:rsid w:val="009356C9"/>
    <w:rsid w:val="00935928"/>
    <w:rsid w:val="00935A36"/>
    <w:rsid w:val="00935AB8"/>
    <w:rsid w:val="00935BFB"/>
    <w:rsid w:val="00935CC7"/>
    <w:rsid w:val="00935D44"/>
    <w:rsid w:val="00935E08"/>
    <w:rsid w:val="00935F03"/>
    <w:rsid w:val="00936282"/>
    <w:rsid w:val="00936523"/>
    <w:rsid w:val="009365AD"/>
    <w:rsid w:val="009365D6"/>
    <w:rsid w:val="00936623"/>
    <w:rsid w:val="009367BD"/>
    <w:rsid w:val="0093698A"/>
    <w:rsid w:val="00936ABC"/>
    <w:rsid w:val="00936C21"/>
    <w:rsid w:val="00936ED8"/>
    <w:rsid w:val="00937073"/>
    <w:rsid w:val="009370E1"/>
    <w:rsid w:val="009370FC"/>
    <w:rsid w:val="00937283"/>
    <w:rsid w:val="009372BA"/>
    <w:rsid w:val="00937499"/>
    <w:rsid w:val="0093761F"/>
    <w:rsid w:val="009377F0"/>
    <w:rsid w:val="009378CE"/>
    <w:rsid w:val="009378F1"/>
    <w:rsid w:val="00937C62"/>
    <w:rsid w:val="00937D47"/>
    <w:rsid w:val="0094020C"/>
    <w:rsid w:val="009402A2"/>
    <w:rsid w:val="009402B3"/>
    <w:rsid w:val="00940600"/>
    <w:rsid w:val="0094079E"/>
    <w:rsid w:val="0094084F"/>
    <w:rsid w:val="00940A2E"/>
    <w:rsid w:val="00940A86"/>
    <w:rsid w:val="00940ABA"/>
    <w:rsid w:val="00940BD8"/>
    <w:rsid w:val="00940BF5"/>
    <w:rsid w:val="00940CC6"/>
    <w:rsid w:val="00940CE6"/>
    <w:rsid w:val="00940DB8"/>
    <w:rsid w:val="00940DEA"/>
    <w:rsid w:val="00940FE9"/>
    <w:rsid w:val="00941155"/>
    <w:rsid w:val="00941223"/>
    <w:rsid w:val="009413FA"/>
    <w:rsid w:val="00941440"/>
    <w:rsid w:val="009414F8"/>
    <w:rsid w:val="00941566"/>
    <w:rsid w:val="00941594"/>
    <w:rsid w:val="00941815"/>
    <w:rsid w:val="0094194D"/>
    <w:rsid w:val="00941964"/>
    <w:rsid w:val="00941C32"/>
    <w:rsid w:val="00941E45"/>
    <w:rsid w:val="009420F7"/>
    <w:rsid w:val="009422C8"/>
    <w:rsid w:val="0094234D"/>
    <w:rsid w:val="009423C0"/>
    <w:rsid w:val="009423D8"/>
    <w:rsid w:val="00942566"/>
    <w:rsid w:val="009425F9"/>
    <w:rsid w:val="009426EF"/>
    <w:rsid w:val="009427A8"/>
    <w:rsid w:val="009428BB"/>
    <w:rsid w:val="009429D1"/>
    <w:rsid w:val="00942C52"/>
    <w:rsid w:val="00942CCF"/>
    <w:rsid w:val="00942E90"/>
    <w:rsid w:val="00942FC0"/>
    <w:rsid w:val="009430B8"/>
    <w:rsid w:val="00943362"/>
    <w:rsid w:val="009434A6"/>
    <w:rsid w:val="009435B6"/>
    <w:rsid w:val="0094373F"/>
    <w:rsid w:val="009437C4"/>
    <w:rsid w:val="00943802"/>
    <w:rsid w:val="00943832"/>
    <w:rsid w:val="0094385D"/>
    <w:rsid w:val="00943A42"/>
    <w:rsid w:val="00943E7D"/>
    <w:rsid w:val="00943EA6"/>
    <w:rsid w:val="00943F0E"/>
    <w:rsid w:val="00944082"/>
    <w:rsid w:val="009440FB"/>
    <w:rsid w:val="0094420E"/>
    <w:rsid w:val="0094442B"/>
    <w:rsid w:val="009444A1"/>
    <w:rsid w:val="0094465D"/>
    <w:rsid w:val="0094481F"/>
    <w:rsid w:val="00944B84"/>
    <w:rsid w:val="00944BCB"/>
    <w:rsid w:val="00944F41"/>
    <w:rsid w:val="0094514E"/>
    <w:rsid w:val="0094517E"/>
    <w:rsid w:val="009452DB"/>
    <w:rsid w:val="0094559B"/>
    <w:rsid w:val="009455D4"/>
    <w:rsid w:val="0094569A"/>
    <w:rsid w:val="00945823"/>
    <w:rsid w:val="00945833"/>
    <w:rsid w:val="00945936"/>
    <w:rsid w:val="00945959"/>
    <w:rsid w:val="00945AA7"/>
    <w:rsid w:val="00945B05"/>
    <w:rsid w:val="00945D36"/>
    <w:rsid w:val="00945D7D"/>
    <w:rsid w:val="00945DD8"/>
    <w:rsid w:val="00945E6F"/>
    <w:rsid w:val="00945FC0"/>
    <w:rsid w:val="009460DC"/>
    <w:rsid w:val="0094633A"/>
    <w:rsid w:val="0094639D"/>
    <w:rsid w:val="009463E2"/>
    <w:rsid w:val="009464C8"/>
    <w:rsid w:val="009465CB"/>
    <w:rsid w:val="0094667A"/>
    <w:rsid w:val="0094672B"/>
    <w:rsid w:val="009468BE"/>
    <w:rsid w:val="00946980"/>
    <w:rsid w:val="00946AA2"/>
    <w:rsid w:val="00946D55"/>
    <w:rsid w:val="00946E27"/>
    <w:rsid w:val="00946EB2"/>
    <w:rsid w:val="00946F43"/>
    <w:rsid w:val="00947072"/>
    <w:rsid w:val="009471D0"/>
    <w:rsid w:val="00947274"/>
    <w:rsid w:val="0094732B"/>
    <w:rsid w:val="00947492"/>
    <w:rsid w:val="00947CAE"/>
    <w:rsid w:val="00947CDC"/>
    <w:rsid w:val="00947FFD"/>
    <w:rsid w:val="00950135"/>
    <w:rsid w:val="0095024C"/>
    <w:rsid w:val="009502A1"/>
    <w:rsid w:val="009504C8"/>
    <w:rsid w:val="009505A6"/>
    <w:rsid w:val="009505C3"/>
    <w:rsid w:val="009505C6"/>
    <w:rsid w:val="00950690"/>
    <w:rsid w:val="009506B8"/>
    <w:rsid w:val="009509FD"/>
    <w:rsid w:val="00950BFD"/>
    <w:rsid w:val="00950CE7"/>
    <w:rsid w:val="00950D89"/>
    <w:rsid w:val="009510B1"/>
    <w:rsid w:val="00951209"/>
    <w:rsid w:val="00951255"/>
    <w:rsid w:val="00951416"/>
    <w:rsid w:val="00951568"/>
    <w:rsid w:val="00951823"/>
    <w:rsid w:val="009518A2"/>
    <w:rsid w:val="009519DA"/>
    <w:rsid w:val="00951AE4"/>
    <w:rsid w:val="00951B76"/>
    <w:rsid w:val="00951C12"/>
    <w:rsid w:val="00951D28"/>
    <w:rsid w:val="00951D5C"/>
    <w:rsid w:val="00951E15"/>
    <w:rsid w:val="00951E54"/>
    <w:rsid w:val="009522E9"/>
    <w:rsid w:val="00952444"/>
    <w:rsid w:val="00952523"/>
    <w:rsid w:val="009526B4"/>
    <w:rsid w:val="00952863"/>
    <w:rsid w:val="00952A43"/>
    <w:rsid w:val="00952AE9"/>
    <w:rsid w:val="00952BC7"/>
    <w:rsid w:val="00952C12"/>
    <w:rsid w:val="00952C9C"/>
    <w:rsid w:val="00952EFE"/>
    <w:rsid w:val="00952FBD"/>
    <w:rsid w:val="00952FF3"/>
    <w:rsid w:val="00953071"/>
    <w:rsid w:val="00953095"/>
    <w:rsid w:val="00953127"/>
    <w:rsid w:val="00953325"/>
    <w:rsid w:val="00953349"/>
    <w:rsid w:val="0095390C"/>
    <w:rsid w:val="00953A05"/>
    <w:rsid w:val="00953D0C"/>
    <w:rsid w:val="00953E9D"/>
    <w:rsid w:val="0095471D"/>
    <w:rsid w:val="00954959"/>
    <w:rsid w:val="00954A06"/>
    <w:rsid w:val="00954B9B"/>
    <w:rsid w:val="00954D11"/>
    <w:rsid w:val="0095508C"/>
    <w:rsid w:val="009551E0"/>
    <w:rsid w:val="00955208"/>
    <w:rsid w:val="0095522A"/>
    <w:rsid w:val="00955276"/>
    <w:rsid w:val="0095544D"/>
    <w:rsid w:val="009554CA"/>
    <w:rsid w:val="009554FF"/>
    <w:rsid w:val="0095552B"/>
    <w:rsid w:val="009555AE"/>
    <w:rsid w:val="00955657"/>
    <w:rsid w:val="009556E5"/>
    <w:rsid w:val="00955797"/>
    <w:rsid w:val="00955916"/>
    <w:rsid w:val="0095599E"/>
    <w:rsid w:val="00955A8E"/>
    <w:rsid w:val="00955D9E"/>
    <w:rsid w:val="00955DC4"/>
    <w:rsid w:val="00955E70"/>
    <w:rsid w:val="0095635A"/>
    <w:rsid w:val="00956683"/>
    <w:rsid w:val="009566B2"/>
    <w:rsid w:val="009567DD"/>
    <w:rsid w:val="00956846"/>
    <w:rsid w:val="00956C23"/>
    <w:rsid w:val="00956CAB"/>
    <w:rsid w:val="00956CDF"/>
    <w:rsid w:val="00956D16"/>
    <w:rsid w:val="00956D70"/>
    <w:rsid w:val="00957063"/>
    <w:rsid w:val="00957252"/>
    <w:rsid w:val="009572D6"/>
    <w:rsid w:val="009573DB"/>
    <w:rsid w:val="00957449"/>
    <w:rsid w:val="0095754A"/>
    <w:rsid w:val="00957667"/>
    <w:rsid w:val="009577BA"/>
    <w:rsid w:val="00957B91"/>
    <w:rsid w:val="00957E1C"/>
    <w:rsid w:val="00957F73"/>
    <w:rsid w:val="00957F98"/>
    <w:rsid w:val="00957FB1"/>
    <w:rsid w:val="00960050"/>
    <w:rsid w:val="00960116"/>
    <w:rsid w:val="00960141"/>
    <w:rsid w:val="0096021F"/>
    <w:rsid w:val="0096030B"/>
    <w:rsid w:val="0096036C"/>
    <w:rsid w:val="00960533"/>
    <w:rsid w:val="009605A8"/>
    <w:rsid w:val="00960717"/>
    <w:rsid w:val="00960746"/>
    <w:rsid w:val="00960888"/>
    <w:rsid w:val="00960947"/>
    <w:rsid w:val="00960A43"/>
    <w:rsid w:val="00960BB8"/>
    <w:rsid w:val="00960E21"/>
    <w:rsid w:val="00960E77"/>
    <w:rsid w:val="00960E82"/>
    <w:rsid w:val="00960FAC"/>
    <w:rsid w:val="0096105A"/>
    <w:rsid w:val="0096108C"/>
    <w:rsid w:val="0096128B"/>
    <w:rsid w:val="00961311"/>
    <w:rsid w:val="00961651"/>
    <w:rsid w:val="009617BE"/>
    <w:rsid w:val="00961B6C"/>
    <w:rsid w:val="00961C89"/>
    <w:rsid w:val="00961F26"/>
    <w:rsid w:val="0096213D"/>
    <w:rsid w:val="00962216"/>
    <w:rsid w:val="0096229F"/>
    <w:rsid w:val="009623CF"/>
    <w:rsid w:val="0096247D"/>
    <w:rsid w:val="009626FD"/>
    <w:rsid w:val="00962A3E"/>
    <w:rsid w:val="00962A99"/>
    <w:rsid w:val="00962B7A"/>
    <w:rsid w:val="00962CD6"/>
    <w:rsid w:val="00962D3A"/>
    <w:rsid w:val="00963087"/>
    <w:rsid w:val="009630BB"/>
    <w:rsid w:val="009630CD"/>
    <w:rsid w:val="0096320E"/>
    <w:rsid w:val="00963274"/>
    <w:rsid w:val="0096341A"/>
    <w:rsid w:val="0096362B"/>
    <w:rsid w:val="0096370C"/>
    <w:rsid w:val="0096374D"/>
    <w:rsid w:val="009637FC"/>
    <w:rsid w:val="0096383C"/>
    <w:rsid w:val="0096384F"/>
    <w:rsid w:val="00963887"/>
    <w:rsid w:val="00963895"/>
    <w:rsid w:val="009638BD"/>
    <w:rsid w:val="0096395A"/>
    <w:rsid w:val="009639E7"/>
    <w:rsid w:val="00963A85"/>
    <w:rsid w:val="00963D15"/>
    <w:rsid w:val="00963D45"/>
    <w:rsid w:val="00964425"/>
    <w:rsid w:val="009644B1"/>
    <w:rsid w:val="009648A3"/>
    <w:rsid w:val="00964A38"/>
    <w:rsid w:val="00964A5E"/>
    <w:rsid w:val="00964CAE"/>
    <w:rsid w:val="00964D73"/>
    <w:rsid w:val="00964E34"/>
    <w:rsid w:val="00964F6B"/>
    <w:rsid w:val="00964FD9"/>
    <w:rsid w:val="00965060"/>
    <w:rsid w:val="00965202"/>
    <w:rsid w:val="00965225"/>
    <w:rsid w:val="0096564B"/>
    <w:rsid w:val="0096565C"/>
    <w:rsid w:val="0096570D"/>
    <w:rsid w:val="00965729"/>
    <w:rsid w:val="00965B35"/>
    <w:rsid w:val="00965E56"/>
    <w:rsid w:val="00965F01"/>
    <w:rsid w:val="00965F20"/>
    <w:rsid w:val="009661A9"/>
    <w:rsid w:val="009661ED"/>
    <w:rsid w:val="00966232"/>
    <w:rsid w:val="0096630C"/>
    <w:rsid w:val="009663AD"/>
    <w:rsid w:val="009663EF"/>
    <w:rsid w:val="00966467"/>
    <w:rsid w:val="009664C7"/>
    <w:rsid w:val="0096653E"/>
    <w:rsid w:val="0096665D"/>
    <w:rsid w:val="009666B9"/>
    <w:rsid w:val="00966D20"/>
    <w:rsid w:val="00966FD1"/>
    <w:rsid w:val="009671BB"/>
    <w:rsid w:val="0096732A"/>
    <w:rsid w:val="009675C2"/>
    <w:rsid w:val="009675C4"/>
    <w:rsid w:val="00967624"/>
    <w:rsid w:val="009676C2"/>
    <w:rsid w:val="0096786F"/>
    <w:rsid w:val="00967A35"/>
    <w:rsid w:val="00967B8C"/>
    <w:rsid w:val="00967D09"/>
    <w:rsid w:val="00967E11"/>
    <w:rsid w:val="00967E88"/>
    <w:rsid w:val="00967E95"/>
    <w:rsid w:val="00967F33"/>
    <w:rsid w:val="00970085"/>
    <w:rsid w:val="0097021F"/>
    <w:rsid w:val="0097047F"/>
    <w:rsid w:val="00970612"/>
    <w:rsid w:val="00970957"/>
    <w:rsid w:val="00970D2D"/>
    <w:rsid w:val="00970DD4"/>
    <w:rsid w:val="00970E46"/>
    <w:rsid w:val="00970EEE"/>
    <w:rsid w:val="00970F83"/>
    <w:rsid w:val="00971133"/>
    <w:rsid w:val="009711E3"/>
    <w:rsid w:val="009714F9"/>
    <w:rsid w:val="0097164D"/>
    <w:rsid w:val="00971847"/>
    <w:rsid w:val="0097185C"/>
    <w:rsid w:val="009718E3"/>
    <w:rsid w:val="00971A6A"/>
    <w:rsid w:val="00971B47"/>
    <w:rsid w:val="00971BB3"/>
    <w:rsid w:val="00971BE4"/>
    <w:rsid w:val="00971C4D"/>
    <w:rsid w:val="00971C75"/>
    <w:rsid w:val="00971C92"/>
    <w:rsid w:val="00971DB8"/>
    <w:rsid w:val="00971DDE"/>
    <w:rsid w:val="009725D0"/>
    <w:rsid w:val="0097282B"/>
    <w:rsid w:val="00972903"/>
    <w:rsid w:val="00972AE2"/>
    <w:rsid w:val="00972DD3"/>
    <w:rsid w:val="00972EB5"/>
    <w:rsid w:val="00972F10"/>
    <w:rsid w:val="00972FE0"/>
    <w:rsid w:val="009732AB"/>
    <w:rsid w:val="00973434"/>
    <w:rsid w:val="00973564"/>
    <w:rsid w:val="009736F1"/>
    <w:rsid w:val="009739BC"/>
    <w:rsid w:val="00973A82"/>
    <w:rsid w:val="00973AA8"/>
    <w:rsid w:val="00973AB3"/>
    <w:rsid w:val="00973B11"/>
    <w:rsid w:val="00973C45"/>
    <w:rsid w:val="00973CCB"/>
    <w:rsid w:val="00973D4C"/>
    <w:rsid w:val="00973FC0"/>
    <w:rsid w:val="00973FC9"/>
    <w:rsid w:val="00974068"/>
    <w:rsid w:val="009740F3"/>
    <w:rsid w:val="00974172"/>
    <w:rsid w:val="00974A69"/>
    <w:rsid w:val="00974B84"/>
    <w:rsid w:val="00974D52"/>
    <w:rsid w:val="00974E6A"/>
    <w:rsid w:val="00974F76"/>
    <w:rsid w:val="009751AF"/>
    <w:rsid w:val="00975444"/>
    <w:rsid w:val="00975754"/>
    <w:rsid w:val="00975794"/>
    <w:rsid w:val="0097581A"/>
    <w:rsid w:val="00975941"/>
    <w:rsid w:val="00975955"/>
    <w:rsid w:val="00975B14"/>
    <w:rsid w:val="00975B3A"/>
    <w:rsid w:val="00975B8B"/>
    <w:rsid w:val="00975C4D"/>
    <w:rsid w:val="00975E64"/>
    <w:rsid w:val="00975F8C"/>
    <w:rsid w:val="00976060"/>
    <w:rsid w:val="00976064"/>
    <w:rsid w:val="00976243"/>
    <w:rsid w:val="00976A6C"/>
    <w:rsid w:val="00976C01"/>
    <w:rsid w:val="00976D66"/>
    <w:rsid w:val="0097728F"/>
    <w:rsid w:val="00977329"/>
    <w:rsid w:val="009773CB"/>
    <w:rsid w:val="00977424"/>
    <w:rsid w:val="009774D7"/>
    <w:rsid w:val="00977579"/>
    <w:rsid w:val="00977622"/>
    <w:rsid w:val="009776FC"/>
    <w:rsid w:val="009778BF"/>
    <w:rsid w:val="00977A25"/>
    <w:rsid w:val="00977B4A"/>
    <w:rsid w:val="00977B60"/>
    <w:rsid w:val="00977D50"/>
    <w:rsid w:val="00977D86"/>
    <w:rsid w:val="00977E0D"/>
    <w:rsid w:val="0098002D"/>
    <w:rsid w:val="00980145"/>
    <w:rsid w:val="00980682"/>
    <w:rsid w:val="009806CC"/>
    <w:rsid w:val="0098072F"/>
    <w:rsid w:val="00980A11"/>
    <w:rsid w:val="00980E67"/>
    <w:rsid w:val="00980FD5"/>
    <w:rsid w:val="0098109E"/>
    <w:rsid w:val="00981184"/>
    <w:rsid w:val="00981461"/>
    <w:rsid w:val="009814BA"/>
    <w:rsid w:val="009814CF"/>
    <w:rsid w:val="009818AE"/>
    <w:rsid w:val="00981924"/>
    <w:rsid w:val="009819BC"/>
    <w:rsid w:val="00981B3B"/>
    <w:rsid w:val="00981C81"/>
    <w:rsid w:val="00981D35"/>
    <w:rsid w:val="00981D9C"/>
    <w:rsid w:val="00981DF3"/>
    <w:rsid w:val="009823AE"/>
    <w:rsid w:val="00982737"/>
    <w:rsid w:val="00982759"/>
    <w:rsid w:val="00982786"/>
    <w:rsid w:val="009828F2"/>
    <w:rsid w:val="00982AAE"/>
    <w:rsid w:val="00982BA3"/>
    <w:rsid w:val="00982BC0"/>
    <w:rsid w:val="00982BE2"/>
    <w:rsid w:val="00982C3A"/>
    <w:rsid w:val="00982FFC"/>
    <w:rsid w:val="009832C1"/>
    <w:rsid w:val="009835B7"/>
    <w:rsid w:val="00983606"/>
    <w:rsid w:val="009836B5"/>
    <w:rsid w:val="00983850"/>
    <w:rsid w:val="00983951"/>
    <w:rsid w:val="00983A5A"/>
    <w:rsid w:val="00983B38"/>
    <w:rsid w:val="00983D53"/>
    <w:rsid w:val="00983E8F"/>
    <w:rsid w:val="00983F22"/>
    <w:rsid w:val="00983F6A"/>
    <w:rsid w:val="00983FCA"/>
    <w:rsid w:val="009842F8"/>
    <w:rsid w:val="009844BA"/>
    <w:rsid w:val="00984547"/>
    <w:rsid w:val="00984565"/>
    <w:rsid w:val="009845A3"/>
    <w:rsid w:val="009846D7"/>
    <w:rsid w:val="00984712"/>
    <w:rsid w:val="009848C7"/>
    <w:rsid w:val="00984B88"/>
    <w:rsid w:val="00984C26"/>
    <w:rsid w:val="00984C33"/>
    <w:rsid w:val="00984C3A"/>
    <w:rsid w:val="00984C83"/>
    <w:rsid w:val="00984CD3"/>
    <w:rsid w:val="00984ECF"/>
    <w:rsid w:val="0098504D"/>
    <w:rsid w:val="00985110"/>
    <w:rsid w:val="0098514E"/>
    <w:rsid w:val="0098522A"/>
    <w:rsid w:val="0098525B"/>
    <w:rsid w:val="00985260"/>
    <w:rsid w:val="00985717"/>
    <w:rsid w:val="00985770"/>
    <w:rsid w:val="009857D5"/>
    <w:rsid w:val="00985842"/>
    <w:rsid w:val="00985888"/>
    <w:rsid w:val="00985891"/>
    <w:rsid w:val="0098596A"/>
    <w:rsid w:val="00985B1D"/>
    <w:rsid w:val="00985F3E"/>
    <w:rsid w:val="00986105"/>
    <w:rsid w:val="0098612B"/>
    <w:rsid w:val="0098622D"/>
    <w:rsid w:val="0098632F"/>
    <w:rsid w:val="0098637F"/>
    <w:rsid w:val="009868B3"/>
    <w:rsid w:val="00986A06"/>
    <w:rsid w:val="00986D96"/>
    <w:rsid w:val="00986EB8"/>
    <w:rsid w:val="00987390"/>
    <w:rsid w:val="00987394"/>
    <w:rsid w:val="00987449"/>
    <w:rsid w:val="00987674"/>
    <w:rsid w:val="009879BD"/>
    <w:rsid w:val="00987A9A"/>
    <w:rsid w:val="00987B4B"/>
    <w:rsid w:val="00987C4B"/>
    <w:rsid w:val="00987D2B"/>
    <w:rsid w:val="00987F84"/>
    <w:rsid w:val="009901F5"/>
    <w:rsid w:val="009902F1"/>
    <w:rsid w:val="00990392"/>
    <w:rsid w:val="0099046B"/>
    <w:rsid w:val="00990487"/>
    <w:rsid w:val="009905F5"/>
    <w:rsid w:val="009906DE"/>
    <w:rsid w:val="00990A00"/>
    <w:rsid w:val="00990EBA"/>
    <w:rsid w:val="00990F4C"/>
    <w:rsid w:val="00990FFC"/>
    <w:rsid w:val="00991531"/>
    <w:rsid w:val="0099173E"/>
    <w:rsid w:val="0099182B"/>
    <w:rsid w:val="00991A74"/>
    <w:rsid w:val="00991B0E"/>
    <w:rsid w:val="00991B99"/>
    <w:rsid w:val="00991D3F"/>
    <w:rsid w:val="00991D51"/>
    <w:rsid w:val="00991DFB"/>
    <w:rsid w:val="00991F71"/>
    <w:rsid w:val="00992416"/>
    <w:rsid w:val="00992425"/>
    <w:rsid w:val="00992473"/>
    <w:rsid w:val="009924E0"/>
    <w:rsid w:val="00992621"/>
    <w:rsid w:val="009926CC"/>
    <w:rsid w:val="00992884"/>
    <w:rsid w:val="009928D9"/>
    <w:rsid w:val="00992AEB"/>
    <w:rsid w:val="00992C27"/>
    <w:rsid w:val="00992E99"/>
    <w:rsid w:val="00992ECB"/>
    <w:rsid w:val="00992EE2"/>
    <w:rsid w:val="00992F1C"/>
    <w:rsid w:val="0099305B"/>
    <w:rsid w:val="00993181"/>
    <w:rsid w:val="00993213"/>
    <w:rsid w:val="00993738"/>
    <w:rsid w:val="00993744"/>
    <w:rsid w:val="00993989"/>
    <w:rsid w:val="009939D8"/>
    <w:rsid w:val="00993AA1"/>
    <w:rsid w:val="00993CA6"/>
    <w:rsid w:val="00993E62"/>
    <w:rsid w:val="00993FDE"/>
    <w:rsid w:val="009942AF"/>
    <w:rsid w:val="0099459B"/>
    <w:rsid w:val="00994642"/>
    <w:rsid w:val="00994811"/>
    <w:rsid w:val="00994F9F"/>
    <w:rsid w:val="00995087"/>
    <w:rsid w:val="009950FD"/>
    <w:rsid w:val="00995102"/>
    <w:rsid w:val="00995200"/>
    <w:rsid w:val="0099520D"/>
    <w:rsid w:val="0099534D"/>
    <w:rsid w:val="00995407"/>
    <w:rsid w:val="00995458"/>
    <w:rsid w:val="00995502"/>
    <w:rsid w:val="00995632"/>
    <w:rsid w:val="00995FEC"/>
    <w:rsid w:val="00995FEE"/>
    <w:rsid w:val="00995FF7"/>
    <w:rsid w:val="00996061"/>
    <w:rsid w:val="009961D2"/>
    <w:rsid w:val="009962C8"/>
    <w:rsid w:val="00996591"/>
    <w:rsid w:val="009965AA"/>
    <w:rsid w:val="0099660D"/>
    <w:rsid w:val="0099661F"/>
    <w:rsid w:val="009966DC"/>
    <w:rsid w:val="00996772"/>
    <w:rsid w:val="00996A72"/>
    <w:rsid w:val="00996CF1"/>
    <w:rsid w:val="00997153"/>
    <w:rsid w:val="0099716D"/>
    <w:rsid w:val="0099723D"/>
    <w:rsid w:val="00997487"/>
    <w:rsid w:val="00997536"/>
    <w:rsid w:val="009975AA"/>
    <w:rsid w:val="00997694"/>
    <w:rsid w:val="00997718"/>
    <w:rsid w:val="0099782E"/>
    <w:rsid w:val="00997832"/>
    <w:rsid w:val="009978C2"/>
    <w:rsid w:val="00997957"/>
    <w:rsid w:val="00997BCE"/>
    <w:rsid w:val="00997BDF"/>
    <w:rsid w:val="009A004B"/>
    <w:rsid w:val="009A014C"/>
    <w:rsid w:val="009A021D"/>
    <w:rsid w:val="009A026A"/>
    <w:rsid w:val="009A0411"/>
    <w:rsid w:val="009A0427"/>
    <w:rsid w:val="009A067B"/>
    <w:rsid w:val="009A0733"/>
    <w:rsid w:val="009A07EF"/>
    <w:rsid w:val="009A0850"/>
    <w:rsid w:val="009A0976"/>
    <w:rsid w:val="009A0BFC"/>
    <w:rsid w:val="009A0CD0"/>
    <w:rsid w:val="009A0CD8"/>
    <w:rsid w:val="009A0CF7"/>
    <w:rsid w:val="009A0D18"/>
    <w:rsid w:val="009A0E31"/>
    <w:rsid w:val="009A13A3"/>
    <w:rsid w:val="009A141E"/>
    <w:rsid w:val="009A14CF"/>
    <w:rsid w:val="009A1842"/>
    <w:rsid w:val="009A1F78"/>
    <w:rsid w:val="009A212F"/>
    <w:rsid w:val="009A21C1"/>
    <w:rsid w:val="009A280C"/>
    <w:rsid w:val="009A283A"/>
    <w:rsid w:val="009A2843"/>
    <w:rsid w:val="009A284E"/>
    <w:rsid w:val="009A289C"/>
    <w:rsid w:val="009A2934"/>
    <w:rsid w:val="009A2A08"/>
    <w:rsid w:val="009A2BDF"/>
    <w:rsid w:val="009A2C13"/>
    <w:rsid w:val="009A2C3B"/>
    <w:rsid w:val="009A2D35"/>
    <w:rsid w:val="009A2E0F"/>
    <w:rsid w:val="009A2E23"/>
    <w:rsid w:val="009A2E9C"/>
    <w:rsid w:val="009A2F9E"/>
    <w:rsid w:val="009A3173"/>
    <w:rsid w:val="009A31D5"/>
    <w:rsid w:val="009A348C"/>
    <w:rsid w:val="009A3725"/>
    <w:rsid w:val="009A3808"/>
    <w:rsid w:val="009A38B6"/>
    <w:rsid w:val="009A38D8"/>
    <w:rsid w:val="009A39E3"/>
    <w:rsid w:val="009A3AE6"/>
    <w:rsid w:val="009A3FD8"/>
    <w:rsid w:val="009A4085"/>
    <w:rsid w:val="009A4307"/>
    <w:rsid w:val="009A4432"/>
    <w:rsid w:val="009A44F7"/>
    <w:rsid w:val="009A4611"/>
    <w:rsid w:val="009A46EE"/>
    <w:rsid w:val="009A4892"/>
    <w:rsid w:val="009A4CCB"/>
    <w:rsid w:val="009A4E11"/>
    <w:rsid w:val="009A4F7F"/>
    <w:rsid w:val="009A5157"/>
    <w:rsid w:val="009A519B"/>
    <w:rsid w:val="009A51EB"/>
    <w:rsid w:val="009A5411"/>
    <w:rsid w:val="009A54C1"/>
    <w:rsid w:val="009A5797"/>
    <w:rsid w:val="009A57AE"/>
    <w:rsid w:val="009A5836"/>
    <w:rsid w:val="009A58B7"/>
    <w:rsid w:val="009A590A"/>
    <w:rsid w:val="009A5B83"/>
    <w:rsid w:val="009A5D1B"/>
    <w:rsid w:val="009A5D34"/>
    <w:rsid w:val="009A5FD8"/>
    <w:rsid w:val="009A6119"/>
    <w:rsid w:val="009A65B6"/>
    <w:rsid w:val="009A67B7"/>
    <w:rsid w:val="009A67C5"/>
    <w:rsid w:val="009A6A7E"/>
    <w:rsid w:val="009A6B09"/>
    <w:rsid w:val="009A6B67"/>
    <w:rsid w:val="009A6BA4"/>
    <w:rsid w:val="009A6BAF"/>
    <w:rsid w:val="009A6C6A"/>
    <w:rsid w:val="009A6D28"/>
    <w:rsid w:val="009A6F51"/>
    <w:rsid w:val="009A705C"/>
    <w:rsid w:val="009A7444"/>
    <w:rsid w:val="009A744C"/>
    <w:rsid w:val="009A76A5"/>
    <w:rsid w:val="009A78DE"/>
    <w:rsid w:val="009A78ED"/>
    <w:rsid w:val="009A7A29"/>
    <w:rsid w:val="009A7B00"/>
    <w:rsid w:val="009A7DD6"/>
    <w:rsid w:val="009A7E44"/>
    <w:rsid w:val="009A7E66"/>
    <w:rsid w:val="009B0082"/>
    <w:rsid w:val="009B01AD"/>
    <w:rsid w:val="009B03AF"/>
    <w:rsid w:val="009B04D6"/>
    <w:rsid w:val="009B070E"/>
    <w:rsid w:val="009B0731"/>
    <w:rsid w:val="009B0996"/>
    <w:rsid w:val="009B0AB3"/>
    <w:rsid w:val="009B0B4D"/>
    <w:rsid w:val="009B0C1C"/>
    <w:rsid w:val="009B0DDD"/>
    <w:rsid w:val="009B11B1"/>
    <w:rsid w:val="009B128A"/>
    <w:rsid w:val="009B12C7"/>
    <w:rsid w:val="009B135C"/>
    <w:rsid w:val="009B13A9"/>
    <w:rsid w:val="009B144D"/>
    <w:rsid w:val="009B14B1"/>
    <w:rsid w:val="009B163B"/>
    <w:rsid w:val="009B16D6"/>
    <w:rsid w:val="009B18A8"/>
    <w:rsid w:val="009B199F"/>
    <w:rsid w:val="009B19C2"/>
    <w:rsid w:val="009B1A17"/>
    <w:rsid w:val="009B1C03"/>
    <w:rsid w:val="009B1D66"/>
    <w:rsid w:val="009B1D7F"/>
    <w:rsid w:val="009B1E56"/>
    <w:rsid w:val="009B1F99"/>
    <w:rsid w:val="009B204D"/>
    <w:rsid w:val="009B2364"/>
    <w:rsid w:val="009B23BC"/>
    <w:rsid w:val="009B23D2"/>
    <w:rsid w:val="009B267C"/>
    <w:rsid w:val="009B2693"/>
    <w:rsid w:val="009B2875"/>
    <w:rsid w:val="009B2A01"/>
    <w:rsid w:val="009B2AA2"/>
    <w:rsid w:val="009B2CF9"/>
    <w:rsid w:val="009B2D12"/>
    <w:rsid w:val="009B2F46"/>
    <w:rsid w:val="009B2F9F"/>
    <w:rsid w:val="009B30D9"/>
    <w:rsid w:val="009B30FB"/>
    <w:rsid w:val="009B3206"/>
    <w:rsid w:val="009B32B1"/>
    <w:rsid w:val="009B33EE"/>
    <w:rsid w:val="009B3A8A"/>
    <w:rsid w:val="009B3D48"/>
    <w:rsid w:val="009B3DD6"/>
    <w:rsid w:val="009B3F8A"/>
    <w:rsid w:val="009B3FD7"/>
    <w:rsid w:val="009B4033"/>
    <w:rsid w:val="009B4043"/>
    <w:rsid w:val="009B40A1"/>
    <w:rsid w:val="009B42BA"/>
    <w:rsid w:val="009B42D6"/>
    <w:rsid w:val="009B42D7"/>
    <w:rsid w:val="009B431E"/>
    <w:rsid w:val="009B4633"/>
    <w:rsid w:val="009B49D2"/>
    <w:rsid w:val="009B4B5F"/>
    <w:rsid w:val="009B4CB4"/>
    <w:rsid w:val="009B4E54"/>
    <w:rsid w:val="009B5181"/>
    <w:rsid w:val="009B51C7"/>
    <w:rsid w:val="009B521A"/>
    <w:rsid w:val="009B52AE"/>
    <w:rsid w:val="009B5328"/>
    <w:rsid w:val="009B532D"/>
    <w:rsid w:val="009B5413"/>
    <w:rsid w:val="009B544F"/>
    <w:rsid w:val="009B55D9"/>
    <w:rsid w:val="009B58ED"/>
    <w:rsid w:val="009B594C"/>
    <w:rsid w:val="009B59D0"/>
    <w:rsid w:val="009B5B20"/>
    <w:rsid w:val="009B5B58"/>
    <w:rsid w:val="009B5D86"/>
    <w:rsid w:val="009B5DAB"/>
    <w:rsid w:val="009B5DE8"/>
    <w:rsid w:val="009B5F53"/>
    <w:rsid w:val="009B61FA"/>
    <w:rsid w:val="009B632F"/>
    <w:rsid w:val="009B641A"/>
    <w:rsid w:val="009B662D"/>
    <w:rsid w:val="009B670D"/>
    <w:rsid w:val="009B6B8E"/>
    <w:rsid w:val="009B6C9A"/>
    <w:rsid w:val="009B6CD8"/>
    <w:rsid w:val="009B6CE4"/>
    <w:rsid w:val="009B6F6F"/>
    <w:rsid w:val="009B72D4"/>
    <w:rsid w:val="009B72F4"/>
    <w:rsid w:val="009B74EB"/>
    <w:rsid w:val="009B768F"/>
    <w:rsid w:val="009B76CB"/>
    <w:rsid w:val="009B7717"/>
    <w:rsid w:val="009B77CC"/>
    <w:rsid w:val="009B7834"/>
    <w:rsid w:val="009B788D"/>
    <w:rsid w:val="009B792D"/>
    <w:rsid w:val="009B7946"/>
    <w:rsid w:val="009B7D44"/>
    <w:rsid w:val="009B7FAC"/>
    <w:rsid w:val="009C000B"/>
    <w:rsid w:val="009C0062"/>
    <w:rsid w:val="009C0097"/>
    <w:rsid w:val="009C0142"/>
    <w:rsid w:val="009C026D"/>
    <w:rsid w:val="009C03D2"/>
    <w:rsid w:val="009C05BF"/>
    <w:rsid w:val="009C06D8"/>
    <w:rsid w:val="009C0805"/>
    <w:rsid w:val="009C08C5"/>
    <w:rsid w:val="009C0983"/>
    <w:rsid w:val="009C0C05"/>
    <w:rsid w:val="009C0C35"/>
    <w:rsid w:val="009C0CE9"/>
    <w:rsid w:val="009C0E46"/>
    <w:rsid w:val="009C0FD9"/>
    <w:rsid w:val="009C1262"/>
    <w:rsid w:val="009C1289"/>
    <w:rsid w:val="009C1550"/>
    <w:rsid w:val="009C156E"/>
    <w:rsid w:val="009C1721"/>
    <w:rsid w:val="009C17B7"/>
    <w:rsid w:val="009C18C1"/>
    <w:rsid w:val="009C1B7D"/>
    <w:rsid w:val="009C1CD9"/>
    <w:rsid w:val="009C1DBA"/>
    <w:rsid w:val="009C1DD1"/>
    <w:rsid w:val="009C2060"/>
    <w:rsid w:val="009C2162"/>
    <w:rsid w:val="009C2190"/>
    <w:rsid w:val="009C2314"/>
    <w:rsid w:val="009C27A3"/>
    <w:rsid w:val="009C27DD"/>
    <w:rsid w:val="009C28A6"/>
    <w:rsid w:val="009C2C1F"/>
    <w:rsid w:val="009C2D46"/>
    <w:rsid w:val="009C2E9B"/>
    <w:rsid w:val="009C2FFF"/>
    <w:rsid w:val="009C300E"/>
    <w:rsid w:val="009C304D"/>
    <w:rsid w:val="009C319A"/>
    <w:rsid w:val="009C32C7"/>
    <w:rsid w:val="009C34C0"/>
    <w:rsid w:val="009C3664"/>
    <w:rsid w:val="009C3AE3"/>
    <w:rsid w:val="009C3B5D"/>
    <w:rsid w:val="009C3BD2"/>
    <w:rsid w:val="009C3F20"/>
    <w:rsid w:val="009C4036"/>
    <w:rsid w:val="009C458C"/>
    <w:rsid w:val="009C458E"/>
    <w:rsid w:val="009C4718"/>
    <w:rsid w:val="009C4732"/>
    <w:rsid w:val="009C49CA"/>
    <w:rsid w:val="009C49CB"/>
    <w:rsid w:val="009C4A36"/>
    <w:rsid w:val="009C4B62"/>
    <w:rsid w:val="009C4D5A"/>
    <w:rsid w:val="009C4D99"/>
    <w:rsid w:val="009C4EDD"/>
    <w:rsid w:val="009C4F89"/>
    <w:rsid w:val="009C5044"/>
    <w:rsid w:val="009C5163"/>
    <w:rsid w:val="009C519E"/>
    <w:rsid w:val="009C52C2"/>
    <w:rsid w:val="009C52CB"/>
    <w:rsid w:val="009C5309"/>
    <w:rsid w:val="009C53A7"/>
    <w:rsid w:val="009C554A"/>
    <w:rsid w:val="009C5587"/>
    <w:rsid w:val="009C571B"/>
    <w:rsid w:val="009C58B4"/>
    <w:rsid w:val="009C5900"/>
    <w:rsid w:val="009C5B34"/>
    <w:rsid w:val="009C5C8C"/>
    <w:rsid w:val="009C5F02"/>
    <w:rsid w:val="009C5FBB"/>
    <w:rsid w:val="009C618E"/>
    <w:rsid w:val="009C61B9"/>
    <w:rsid w:val="009C61E1"/>
    <w:rsid w:val="009C6303"/>
    <w:rsid w:val="009C64E4"/>
    <w:rsid w:val="009C65B1"/>
    <w:rsid w:val="009C66B4"/>
    <w:rsid w:val="009C6779"/>
    <w:rsid w:val="009C6787"/>
    <w:rsid w:val="009C69C4"/>
    <w:rsid w:val="009C69FB"/>
    <w:rsid w:val="009C6A21"/>
    <w:rsid w:val="009C6A3A"/>
    <w:rsid w:val="009C6B9D"/>
    <w:rsid w:val="009C6BBE"/>
    <w:rsid w:val="009C6C88"/>
    <w:rsid w:val="009C6DC8"/>
    <w:rsid w:val="009C6FE7"/>
    <w:rsid w:val="009C7386"/>
    <w:rsid w:val="009C73E6"/>
    <w:rsid w:val="009C7547"/>
    <w:rsid w:val="009C7572"/>
    <w:rsid w:val="009C76FD"/>
    <w:rsid w:val="009C7771"/>
    <w:rsid w:val="009C77B9"/>
    <w:rsid w:val="009C784A"/>
    <w:rsid w:val="009C7A57"/>
    <w:rsid w:val="009C7B71"/>
    <w:rsid w:val="009C7BC0"/>
    <w:rsid w:val="009C7BD5"/>
    <w:rsid w:val="009D00F4"/>
    <w:rsid w:val="009D01AD"/>
    <w:rsid w:val="009D01BF"/>
    <w:rsid w:val="009D0314"/>
    <w:rsid w:val="009D06A9"/>
    <w:rsid w:val="009D0712"/>
    <w:rsid w:val="009D071B"/>
    <w:rsid w:val="009D072F"/>
    <w:rsid w:val="009D07BE"/>
    <w:rsid w:val="009D0A75"/>
    <w:rsid w:val="009D0A9B"/>
    <w:rsid w:val="009D0BE5"/>
    <w:rsid w:val="009D0C0F"/>
    <w:rsid w:val="009D0C1F"/>
    <w:rsid w:val="009D0DAC"/>
    <w:rsid w:val="009D0DF2"/>
    <w:rsid w:val="009D111E"/>
    <w:rsid w:val="009D1135"/>
    <w:rsid w:val="009D1137"/>
    <w:rsid w:val="009D135D"/>
    <w:rsid w:val="009D1731"/>
    <w:rsid w:val="009D1742"/>
    <w:rsid w:val="009D1942"/>
    <w:rsid w:val="009D1A5E"/>
    <w:rsid w:val="009D1AC0"/>
    <w:rsid w:val="009D1D28"/>
    <w:rsid w:val="009D1F55"/>
    <w:rsid w:val="009D20EE"/>
    <w:rsid w:val="009D214A"/>
    <w:rsid w:val="009D2234"/>
    <w:rsid w:val="009D2509"/>
    <w:rsid w:val="009D2576"/>
    <w:rsid w:val="009D2667"/>
    <w:rsid w:val="009D26DF"/>
    <w:rsid w:val="009D2BDC"/>
    <w:rsid w:val="009D2E80"/>
    <w:rsid w:val="009D2EA2"/>
    <w:rsid w:val="009D2F47"/>
    <w:rsid w:val="009D2F96"/>
    <w:rsid w:val="009D301C"/>
    <w:rsid w:val="009D31D1"/>
    <w:rsid w:val="009D3248"/>
    <w:rsid w:val="009D3364"/>
    <w:rsid w:val="009D341D"/>
    <w:rsid w:val="009D3525"/>
    <w:rsid w:val="009D3536"/>
    <w:rsid w:val="009D3654"/>
    <w:rsid w:val="009D36FB"/>
    <w:rsid w:val="009D3747"/>
    <w:rsid w:val="009D3B8C"/>
    <w:rsid w:val="009D3C56"/>
    <w:rsid w:val="009D3C7E"/>
    <w:rsid w:val="009D3D99"/>
    <w:rsid w:val="009D3E7E"/>
    <w:rsid w:val="009D3EF2"/>
    <w:rsid w:val="009D41FA"/>
    <w:rsid w:val="009D440F"/>
    <w:rsid w:val="009D4606"/>
    <w:rsid w:val="009D462D"/>
    <w:rsid w:val="009D4655"/>
    <w:rsid w:val="009D47A4"/>
    <w:rsid w:val="009D4817"/>
    <w:rsid w:val="009D48DA"/>
    <w:rsid w:val="009D49A4"/>
    <w:rsid w:val="009D4A4F"/>
    <w:rsid w:val="009D4A59"/>
    <w:rsid w:val="009D4C20"/>
    <w:rsid w:val="009D5233"/>
    <w:rsid w:val="009D526A"/>
    <w:rsid w:val="009D54E2"/>
    <w:rsid w:val="009D5505"/>
    <w:rsid w:val="009D5573"/>
    <w:rsid w:val="009D5ABA"/>
    <w:rsid w:val="009D5EA8"/>
    <w:rsid w:val="009D618C"/>
    <w:rsid w:val="009D642C"/>
    <w:rsid w:val="009D6469"/>
    <w:rsid w:val="009D66E2"/>
    <w:rsid w:val="009D68E3"/>
    <w:rsid w:val="009D6D4F"/>
    <w:rsid w:val="009D7078"/>
    <w:rsid w:val="009D72B4"/>
    <w:rsid w:val="009D731C"/>
    <w:rsid w:val="009D7454"/>
    <w:rsid w:val="009D75B8"/>
    <w:rsid w:val="009D781B"/>
    <w:rsid w:val="009D79CF"/>
    <w:rsid w:val="009D7B50"/>
    <w:rsid w:val="009D7C47"/>
    <w:rsid w:val="009D7CF3"/>
    <w:rsid w:val="009D7D86"/>
    <w:rsid w:val="009D7D90"/>
    <w:rsid w:val="009E00DD"/>
    <w:rsid w:val="009E015B"/>
    <w:rsid w:val="009E0375"/>
    <w:rsid w:val="009E05B7"/>
    <w:rsid w:val="009E0760"/>
    <w:rsid w:val="009E09B1"/>
    <w:rsid w:val="009E0A1D"/>
    <w:rsid w:val="009E0DD9"/>
    <w:rsid w:val="009E1020"/>
    <w:rsid w:val="009E12B8"/>
    <w:rsid w:val="009E137C"/>
    <w:rsid w:val="009E1451"/>
    <w:rsid w:val="009E14C5"/>
    <w:rsid w:val="009E166F"/>
    <w:rsid w:val="009E1733"/>
    <w:rsid w:val="009E1A0D"/>
    <w:rsid w:val="009E1B07"/>
    <w:rsid w:val="009E1F6B"/>
    <w:rsid w:val="009E1F89"/>
    <w:rsid w:val="009E20A3"/>
    <w:rsid w:val="009E21D3"/>
    <w:rsid w:val="009E2217"/>
    <w:rsid w:val="009E222A"/>
    <w:rsid w:val="009E2269"/>
    <w:rsid w:val="009E227F"/>
    <w:rsid w:val="009E23B5"/>
    <w:rsid w:val="009E2686"/>
    <w:rsid w:val="009E285F"/>
    <w:rsid w:val="009E2DB6"/>
    <w:rsid w:val="009E3047"/>
    <w:rsid w:val="009E33B0"/>
    <w:rsid w:val="009E3470"/>
    <w:rsid w:val="009E34A8"/>
    <w:rsid w:val="009E364C"/>
    <w:rsid w:val="009E37FE"/>
    <w:rsid w:val="009E3807"/>
    <w:rsid w:val="009E3876"/>
    <w:rsid w:val="009E3C1E"/>
    <w:rsid w:val="009E3CFC"/>
    <w:rsid w:val="009E403B"/>
    <w:rsid w:val="009E40A9"/>
    <w:rsid w:val="009E447D"/>
    <w:rsid w:val="009E44D4"/>
    <w:rsid w:val="009E4524"/>
    <w:rsid w:val="009E45E4"/>
    <w:rsid w:val="009E45E8"/>
    <w:rsid w:val="009E471E"/>
    <w:rsid w:val="009E4900"/>
    <w:rsid w:val="009E4B3D"/>
    <w:rsid w:val="009E4BF1"/>
    <w:rsid w:val="009E4D64"/>
    <w:rsid w:val="009E4DF7"/>
    <w:rsid w:val="009E4F3B"/>
    <w:rsid w:val="009E5013"/>
    <w:rsid w:val="009E5041"/>
    <w:rsid w:val="009E50FE"/>
    <w:rsid w:val="009E5116"/>
    <w:rsid w:val="009E512C"/>
    <w:rsid w:val="009E5200"/>
    <w:rsid w:val="009E550B"/>
    <w:rsid w:val="009E57EF"/>
    <w:rsid w:val="009E5B6D"/>
    <w:rsid w:val="009E5E3D"/>
    <w:rsid w:val="009E5E3F"/>
    <w:rsid w:val="009E617A"/>
    <w:rsid w:val="009E63B3"/>
    <w:rsid w:val="009E6412"/>
    <w:rsid w:val="009E6455"/>
    <w:rsid w:val="009E663F"/>
    <w:rsid w:val="009E66EC"/>
    <w:rsid w:val="009E6879"/>
    <w:rsid w:val="009E68B1"/>
    <w:rsid w:val="009E690A"/>
    <w:rsid w:val="009E6951"/>
    <w:rsid w:val="009E6C31"/>
    <w:rsid w:val="009E6D38"/>
    <w:rsid w:val="009E6D81"/>
    <w:rsid w:val="009E6E72"/>
    <w:rsid w:val="009E6FC1"/>
    <w:rsid w:val="009E7029"/>
    <w:rsid w:val="009E72BF"/>
    <w:rsid w:val="009E72C0"/>
    <w:rsid w:val="009E7436"/>
    <w:rsid w:val="009E74D5"/>
    <w:rsid w:val="009E75C1"/>
    <w:rsid w:val="009E775E"/>
    <w:rsid w:val="009E7925"/>
    <w:rsid w:val="009E79B1"/>
    <w:rsid w:val="009E7C1E"/>
    <w:rsid w:val="009E7C9D"/>
    <w:rsid w:val="009E7D9D"/>
    <w:rsid w:val="009F0123"/>
    <w:rsid w:val="009F0569"/>
    <w:rsid w:val="009F0766"/>
    <w:rsid w:val="009F078E"/>
    <w:rsid w:val="009F07F7"/>
    <w:rsid w:val="009F08BD"/>
    <w:rsid w:val="009F0961"/>
    <w:rsid w:val="009F0C0A"/>
    <w:rsid w:val="009F0D24"/>
    <w:rsid w:val="009F0E80"/>
    <w:rsid w:val="009F0EAD"/>
    <w:rsid w:val="009F0ED2"/>
    <w:rsid w:val="009F0F95"/>
    <w:rsid w:val="009F10FC"/>
    <w:rsid w:val="009F12F4"/>
    <w:rsid w:val="009F13EE"/>
    <w:rsid w:val="009F14FF"/>
    <w:rsid w:val="009F15B7"/>
    <w:rsid w:val="009F1630"/>
    <w:rsid w:val="009F1A66"/>
    <w:rsid w:val="009F1A8A"/>
    <w:rsid w:val="009F1B1C"/>
    <w:rsid w:val="009F1D66"/>
    <w:rsid w:val="009F2074"/>
    <w:rsid w:val="009F215A"/>
    <w:rsid w:val="009F2287"/>
    <w:rsid w:val="009F22A0"/>
    <w:rsid w:val="009F2385"/>
    <w:rsid w:val="009F2388"/>
    <w:rsid w:val="009F2473"/>
    <w:rsid w:val="009F26B9"/>
    <w:rsid w:val="009F282D"/>
    <w:rsid w:val="009F2879"/>
    <w:rsid w:val="009F2929"/>
    <w:rsid w:val="009F2A1A"/>
    <w:rsid w:val="009F2C44"/>
    <w:rsid w:val="009F2D01"/>
    <w:rsid w:val="009F2E30"/>
    <w:rsid w:val="009F2F61"/>
    <w:rsid w:val="009F311F"/>
    <w:rsid w:val="009F328B"/>
    <w:rsid w:val="009F33F5"/>
    <w:rsid w:val="009F34E9"/>
    <w:rsid w:val="009F353C"/>
    <w:rsid w:val="009F35D5"/>
    <w:rsid w:val="009F367B"/>
    <w:rsid w:val="009F36C9"/>
    <w:rsid w:val="009F3997"/>
    <w:rsid w:val="009F3A18"/>
    <w:rsid w:val="009F3A23"/>
    <w:rsid w:val="009F3A8A"/>
    <w:rsid w:val="009F3C82"/>
    <w:rsid w:val="009F3D6A"/>
    <w:rsid w:val="009F3ED4"/>
    <w:rsid w:val="009F3FBC"/>
    <w:rsid w:val="009F41A9"/>
    <w:rsid w:val="009F4331"/>
    <w:rsid w:val="009F435A"/>
    <w:rsid w:val="009F43F7"/>
    <w:rsid w:val="009F4475"/>
    <w:rsid w:val="009F450E"/>
    <w:rsid w:val="009F4570"/>
    <w:rsid w:val="009F4B6A"/>
    <w:rsid w:val="009F4EF4"/>
    <w:rsid w:val="009F4F4B"/>
    <w:rsid w:val="009F525E"/>
    <w:rsid w:val="009F52D9"/>
    <w:rsid w:val="009F563F"/>
    <w:rsid w:val="009F5694"/>
    <w:rsid w:val="009F56F5"/>
    <w:rsid w:val="009F59F1"/>
    <w:rsid w:val="009F5C14"/>
    <w:rsid w:val="009F5C35"/>
    <w:rsid w:val="009F5EA9"/>
    <w:rsid w:val="009F5F13"/>
    <w:rsid w:val="009F609F"/>
    <w:rsid w:val="009F61B1"/>
    <w:rsid w:val="009F653F"/>
    <w:rsid w:val="009F655A"/>
    <w:rsid w:val="009F65DF"/>
    <w:rsid w:val="009F66C8"/>
    <w:rsid w:val="009F68DD"/>
    <w:rsid w:val="009F6B64"/>
    <w:rsid w:val="009F6BEA"/>
    <w:rsid w:val="009F6CDF"/>
    <w:rsid w:val="009F6CF6"/>
    <w:rsid w:val="009F6D00"/>
    <w:rsid w:val="009F6D31"/>
    <w:rsid w:val="009F6F07"/>
    <w:rsid w:val="009F6F7A"/>
    <w:rsid w:val="009F6FBE"/>
    <w:rsid w:val="009F703A"/>
    <w:rsid w:val="009F708D"/>
    <w:rsid w:val="009F74D5"/>
    <w:rsid w:val="009F775F"/>
    <w:rsid w:val="009F7896"/>
    <w:rsid w:val="009F7BCA"/>
    <w:rsid w:val="009F7C49"/>
    <w:rsid w:val="009F7E92"/>
    <w:rsid w:val="009F7EE4"/>
    <w:rsid w:val="009F7F1C"/>
    <w:rsid w:val="00A00068"/>
    <w:rsid w:val="00A0021B"/>
    <w:rsid w:val="00A003AC"/>
    <w:rsid w:val="00A003FB"/>
    <w:rsid w:val="00A0048D"/>
    <w:rsid w:val="00A00928"/>
    <w:rsid w:val="00A00987"/>
    <w:rsid w:val="00A009FA"/>
    <w:rsid w:val="00A00A7F"/>
    <w:rsid w:val="00A00B0E"/>
    <w:rsid w:val="00A00CBA"/>
    <w:rsid w:val="00A00CE6"/>
    <w:rsid w:val="00A00DA8"/>
    <w:rsid w:val="00A011EA"/>
    <w:rsid w:val="00A013F3"/>
    <w:rsid w:val="00A0143D"/>
    <w:rsid w:val="00A01550"/>
    <w:rsid w:val="00A01552"/>
    <w:rsid w:val="00A015A9"/>
    <w:rsid w:val="00A015F6"/>
    <w:rsid w:val="00A01658"/>
    <w:rsid w:val="00A016D1"/>
    <w:rsid w:val="00A0170C"/>
    <w:rsid w:val="00A017AA"/>
    <w:rsid w:val="00A01A77"/>
    <w:rsid w:val="00A01BF5"/>
    <w:rsid w:val="00A01CDA"/>
    <w:rsid w:val="00A01CFD"/>
    <w:rsid w:val="00A01D6B"/>
    <w:rsid w:val="00A02128"/>
    <w:rsid w:val="00A021F7"/>
    <w:rsid w:val="00A02238"/>
    <w:rsid w:val="00A024A7"/>
    <w:rsid w:val="00A024C1"/>
    <w:rsid w:val="00A02512"/>
    <w:rsid w:val="00A025FF"/>
    <w:rsid w:val="00A028CF"/>
    <w:rsid w:val="00A02E69"/>
    <w:rsid w:val="00A03084"/>
    <w:rsid w:val="00A032DA"/>
    <w:rsid w:val="00A033D9"/>
    <w:rsid w:val="00A033ED"/>
    <w:rsid w:val="00A03621"/>
    <w:rsid w:val="00A03692"/>
    <w:rsid w:val="00A037CA"/>
    <w:rsid w:val="00A03A4E"/>
    <w:rsid w:val="00A03D0F"/>
    <w:rsid w:val="00A03D23"/>
    <w:rsid w:val="00A03D48"/>
    <w:rsid w:val="00A03F11"/>
    <w:rsid w:val="00A0471E"/>
    <w:rsid w:val="00A04822"/>
    <w:rsid w:val="00A04922"/>
    <w:rsid w:val="00A04B91"/>
    <w:rsid w:val="00A04D84"/>
    <w:rsid w:val="00A04F74"/>
    <w:rsid w:val="00A0547A"/>
    <w:rsid w:val="00A05739"/>
    <w:rsid w:val="00A05890"/>
    <w:rsid w:val="00A059A9"/>
    <w:rsid w:val="00A05B35"/>
    <w:rsid w:val="00A05D14"/>
    <w:rsid w:val="00A05DFB"/>
    <w:rsid w:val="00A05E46"/>
    <w:rsid w:val="00A0601B"/>
    <w:rsid w:val="00A061E8"/>
    <w:rsid w:val="00A06460"/>
    <w:rsid w:val="00A0649F"/>
    <w:rsid w:val="00A06618"/>
    <w:rsid w:val="00A067D4"/>
    <w:rsid w:val="00A06A44"/>
    <w:rsid w:val="00A06BD3"/>
    <w:rsid w:val="00A06D7C"/>
    <w:rsid w:val="00A06DC5"/>
    <w:rsid w:val="00A06DF1"/>
    <w:rsid w:val="00A06E29"/>
    <w:rsid w:val="00A070DA"/>
    <w:rsid w:val="00A0757B"/>
    <w:rsid w:val="00A0778F"/>
    <w:rsid w:val="00A07805"/>
    <w:rsid w:val="00A078E4"/>
    <w:rsid w:val="00A07CE8"/>
    <w:rsid w:val="00A07E6D"/>
    <w:rsid w:val="00A10082"/>
    <w:rsid w:val="00A1009B"/>
    <w:rsid w:val="00A100D8"/>
    <w:rsid w:val="00A100F2"/>
    <w:rsid w:val="00A101FF"/>
    <w:rsid w:val="00A103F2"/>
    <w:rsid w:val="00A1056A"/>
    <w:rsid w:val="00A1057C"/>
    <w:rsid w:val="00A1064A"/>
    <w:rsid w:val="00A10CB4"/>
    <w:rsid w:val="00A10D72"/>
    <w:rsid w:val="00A11014"/>
    <w:rsid w:val="00A11124"/>
    <w:rsid w:val="00A111C6"/>
    <w:rsid w:val="00A11220"/>
    <w:rsid w:val="00A11288"/>
    <w:rsid w:val="00A1131E"/>
    <w:rsid w:val="00A113A8"/>
    <w:rsid w:val="00A114A4"/>
    <w:rsid w:val="00A117D5"/>
    <w:rsid w:val="00A117E4"/>
    <w:rsid w:val="00A11939"/>
    <w:rsid w:val="00A119ED"/>
    <w:rsid w:val="00A11C41"/>
    <w:rsid w:val="00A11C81"/>
    <w:rsid w:val="00A11D3D"/>
    <w:rsid w:val="00A12228"/>
    <w:rsid w:val="00A123B2"/>
    <w:rsid w:val="00A12539"/>
    <w:rsid w:val="00A12558"/>
    <w:rsid w:val="00A126FB"/>
    <w:rsid w:val="00A1277C"/>
    <w:rsid w:val="00A12B1E"/>
    <w:rsid w:val="00A12BF8"/>
    <w:rsid w:val="00A12C68"/>
    <w:rsid w:val="00A12D8E"/>
    <w:rsid w:val="00A12F24"/>
    <w:rsid w:val="00A12F57"/>
    <w:rsid w:val="00A12FC4"/>
    <w:rsid w:val="00A1300B"/>
    <w:rsid w:val="00A13101"/>
    <w:rsid w:val="00A13154"/>
    <w:rsid w:val="00A132C4"/>
    <w:rsid w:val="00A134B6"/>
    <w:rsid w:val="00A13502"/>
    <w:rsid w:val="00A1367E"/>
    <w:rsid w:val="00A136E5"/>
    <w:rsid w:val="00A13845"/>
    <w:rsid w:val="00A138B0"/>
    <w:rsid w:val="00A13A3C"/>
    <w:rsid w:val="00A13BC3"/>
    <w:rsid w:val="00A13E03"/>
    <w:rsid w:val="00A13E05"/>
    <w:rsid w:val="00A140AD"/>
    <w:rsid w:val="00A1411F"/>
    <w:rsid w:val="00A14533"/>
    <w:rsid w:val="00A14667"/>
    <w:rsid w:val="00A14792"/>
    <w:rsid w:val="00A1491C"/>
    <w:rsid w:val="00A149B7"/>
    <w:rsid w:val="00A14B4E"/>
    <w:rsid w:val="00A14CCA"/>
    <w:rsid w:val="00A14E00"/>
    <w:rsid w:val="00A15002"/>
    <w:rsid w:val="00A15109"/>
    <w:rsid w:val="00A152F1"/>
    <w:rsid w:val="00A1548B"/>
    <w:rsid w:val="00A1556A"/>
    <w:rsid w:val="00A155A7"/>
    <w:rsid w:val="00A158E2"/>
    <w:rsid w:val="00A15910"/>
    <w:rsid w:val="00A15940"/>
    <w:rsid w:val="00A15B76"/>
    <w:rsid w:val="00A15C6F"/>
    <w:rsid w:val="00A15D65"/>
    <w:rsid w:val="00A16222"/>
    <w:rsid w:val="00A1637D"/>
    <w:rsid w:val="00A1659A"/>
    <w:rsid w:val="00A16646"/>
    <w:rsid w:val="00A16937"/>
    <w:rsid w:val="00A16B47"/>
    <w:rsid w:val="00A16B82"/>
    <w:rsid w:val="00A16C2A"/>
    <w:rsid w:val="00A16C74"/>
    <w:rsid w:val="00A16D78"/>
    <w:rsid w:val="00A1702B"/>
    <w:rsid w:val="00A170AF"/>
    <w:rsid w:val="00A1757B"/>
    <w:rsid w:val="00A17598"/>
    <w:rsid w:val="00A176F1"/>
    <w:rsid w:val="00A17A17"/>
    <w:rsid w:val="00A17BC5"/>
    <w:rsid w:val="00A17CA2"/>
    <w:rsid w:val="00A17DC2"/>
    <w:rsid w:val="00A17FB7"/>
    <w:rsid w:val="00A2000C"/>
    <w:rsid w:val="00A202CE"/>
    <w:rsid w:val="00A203D6"/>
    <w:rsid w:val="00A20777"/>
    <w:rsid w:val="00A208A4"/>
    <w:rsid w:val="00A209C9"/>
    <w:rsid w:val="00A20A93"/>
    <w:rsid w:val="00A20A9D"/>
    <w:rsid w:val="00A20AA7"/>
    <w:rsid w:val="00A20B7B"/>
    <w:rsid w:val="00A20C6D"/>
    <w:rsid w:val="00A20CF8"/>
    <w:rsid w:val="00A20E35"/>
    <w:rsid w:val="00A20E47"/>
    <w:rsid w:val="00A2141C"/>
    <w:rsid w:val="00A21560"/>
    <w:rsid w:val="00A21596"/>
    <w:rsid w:val="00A217EB"/>
    <w:rsid w:val="00A21809"/>
    <w:rsid w:val="00A219E8"/>
    <w:rsid w:val="00A21C2D"/>
    <w:rsid w:val="00A21EF6"/>
    <w:rsid w:val="00A220C5"/>
    <w:rsid w:val="00A22222"/>
    <w:rsid w:val="00A223C8"/>
    <w:rsid w:val="00A225A4"/>
    <w:rsid w:val="00A226BC"/>
    <w:rsid w:val="00A2282C"/>
    <w:rsid w:val="00A2284A"/>
    <w:rsid w:val="00A22E11"/>
    <w:rsid w:val="00A22EE3"/>
    <w:rsid w:val="00A230AE"/>
    <w:rsid w:val="00A231E1"/>
    <w:rsid w:val="00A23221"/>
    <w:rsid w:val="00A23274"/>
    <w:rsid w:val="00A23338"/>
    <w:rsid w:val="00A2359B"/>
    <w:rsid w:val="00A235A0"/>
    <w:rsid w:val="00A235E8"/>
    <w:rsid w:val="00A237E0"/>
    <w:rsid w:val="00A2389A"/>
    <w:rsid w:val="00A23BAD"/>
    <w:rsid w:val="00A23D48"/>
    <w:rsid w:val="00A23E15"/>
    <w:rsid w:val="00A23F5E"/>
    <w:rsid w:val="00A2400F"/>
    <w:rsid w:val="00A2404B"/>
    <w:rsid w:val="00A24131"/>
    <w:rsid w:val="00A2435B"/>
    <w:rsid w:val="00A2437A"/>
    <w:rsid w:val="00A244F1"/>
    <w:rsid w:val="00A24543"/>
    <w:rsid w:val="00A2462B"/>
    <w:rsid w:val="00A248AC"/>
    <w:rsid w:val="00A24A54"/>
    <w:rsid w:val="00A24D15"/>
    <w:rsid w:val="00A24E37"/>
    <w:rsid w:val="00A250B7"/>
    <w:rsid w:val="00A250C1"/>
    <w:rsid w:val="00A25183"/>
    <w:rsid w:val="00A251AD"/>
    <w:rsid w:val="00A25376"/>
    <w:rsid w:val="00A25380"/>
    <w:rsid w:val="00A2565E"/>
    <w:rsid w:val="00A2574B"/>
    <w:rsid w:val="00A259A9"/>
    <w:rsid w:val="00A25A56"/>
    <w:rsid w:val="00A25A8C"/>
    <w:rsid w:val="00A25B3D"/>
    <w:rsid w:val="00A25EF9"/>
    <w:rsid w:val="00A26006"/>
    <w:rsid w:val="00A2625F"/>
    <w:rsid w:val="00A264B0"/>
    <w:rsid w:val="00A26565"/>
    <w:rsid w:val="00A2677B"/>
    <w:rsid w:val="00A26789"/>
    <w:rsid w:val="00A26896"/>
    <w:rsid w:val="00A2699C"/>
    <w:rsid w:val="00A26CD0"/>
    <w:rsid w:val="00A26D35"/>
    <w:rsid w:val="00A26F1E"/>
    <w:rsid w:val="00A270EB"/>
    <w:rsid w:val="00A271E7"/>
    <w:rsid w:val="00A272EF"/>
    <w:rsid w:val="00A27653"/>
    <w:rsid w:val="00A27783"/>
    <w:rsid w:val="00A27858"/>
    <w:rsid w:val="00A27A13"/>
    <w:rsid w:val="00A27C99"/>
    <w:rsid w:val="00A27DCC"/>
    <w:rsid w:val="00A27FC9"/>
    <w:rsid w:val="00A302B4"/>
    <w:rsid w:val="00A30309"/>
    <w:rsid w:val="00A30494"/>
    <w:rsid w:val="00A30A46"/>
    <w:rsid w:val="00A30D90"/>
    <w:rsid w:val="00A30E3C"/>
    <w:rsid w:val="00A30E51"/>
    <w:rsid w:val="00A30EE9"/>
    <w:rsid w:val="00A31376"/>
    <w:rsid w:val="00A31468"/>
    <w:rsid w:val="00A316C7"/>
    <w:rsid w:val="00A316EA"/>
    <w:rsid w:val="00A3173E"/>
    <w:rsid w:val="00A31831"/>
    <w:rsid w:val="00A31B72"/>
    <w:rsid w:val="00A31BD3"/>
    <w:rsid w:val="00A31C3C"/>
    <w:rsid w:val="00A31F4B"/>
    <w:rsid w:val="00A322AF"/>
    <w:rsid w:val="00A323F7"/>
    <w:rsid w:val="00A32700"/>
    <w:rsid w:val="00A3298D"/>
    <w:rsid w:val="00A32AD2"/>
    <w:rsid w:val="00A32B4F"/>
    <w:rsid w:val="00A32BAC"/>
    <w:rsid w:val="00A32CE6"/>
    <w:rsid w:val="00A32DB6"/>
    <w:rsid w:val="00A32EAD"/>
    <w:rsid w:val="00A33101"/>
    <w:rsid w:val="00A3311F"/>
    <w:rsid w:val="00A3313E"/>
    <w:rsid w:val="00A331E0"/>
    <w:rsid w:val="00A3324B"/>
    <w:rsid w:val="00A333AA"/>
    <w:rsid w:val="00A333DA"/>
    <w:rsid w:val="00A334A2"/>
    <w:rsid w:val="00A33543"/>
    <w:rsid w:val="00A33566"/>
    <w:rsid w:val="00A339EA"/>
    <w:rsid w:val="00A33AC3"/>
    <w:rsid w:val="00A33B15"/>
    <w:rsid w:val="00A33CBE"/>
    <w:rsid w:val="00A33D88"/>
    <w:rsid w:val="00A33DDD"/>
    <w:rsid w:val="00A33E63"/>
    <w:rsid w:val="00A33F2F"/>
    <w:rsid w:val="00A34010"/>
    <w:rsid w:val="00A34206"/>
    <w:rsid w:val="00A342A7"/>
    <w:rsid w:val="00A34519"/>
    <w:rsid w:val="00A348FF"/>
    <w:rsid w:val="00A3495B"/>
    <w:rsid w:val="00A349F5"/>
    <w:rsid w:val="00A34BBD"/>
    <w:rsid w:val="00A34DE7"/>
    <w:rsid w:val="00A34DFC"/>
    <w:rsid w:val="00A34E3C"/>
    <w:rsid w:val="00A34EFF"/>
    <w:rsid w:val="00A3514B"/>
    <w:rsid w:val="00A3520E"/>
    <w:rsid w:val="00A35247"/>
    <w:rsid w:val="00A3524E"/>
    <w:rsid w:val="00A35472"/>
    <w:rsid w:val="00A35520"/>
    <w:rsid w:val="00A35737"/>
    <w:rsid w:val="00A35959"/>
    <w:rsid w:val="00A35B3E"/>
    <w:rsid w:val="00A35D53"/>
    <w:rsid w:val="00A35EBB"/>
    <w:rsid w:val="00A360E2"/>
    <w:rsid w:val="00A3618E"/>
    <w:rsid w:val="00A3670D"/>
    <w:rsid w:val="00A36927"/>
    <w:rsid w:val="00A36AC3"/>
    <w:rsid w:val="00A36C47"/>
    <w:rsid w:val="00A36EF2"/>
    <w:rsid w:val="00A36EF5"/>
    <w:rsid w:val="00A3704F"/>
    <w:rsid w:val="00A371FE"/>
    <w:rsid w:val="00A37253"/>
    <w:rsid w:val="00A37257"/>
    <w:rsid w:val="00A37671"/>
    <w:rsid w:val="00A3782B"/>
    <w:rsid w:val="00A37889"/>
    <w:rsid w:val="00A37901"/>
    <w:rsid w:val="00A37AFA"/>
    <w:rsid w:val="00A37B0A"/>
    <w:rsid w:val="00A37E4A"/>
    <w:rsid w:val="00A37EF1"/>
    <w:rsid w:val="00A37F91"/>
    <w:rsid w:val="00A37FA1"/>
    <w:rsid w:val="00A401D5"/>
    <w:rsid w:val="00A404D6"/>
    <w:rsid w:val="00A4058D"/>
    <w:rsid w:val="00A406D8"/>
    <w:rsid w:val="00A407FB"/>
    <w:rsid w:val="00A408C0"/>
    <w:rsid w:val="00A40AB7"/>
    <w:rsid w:val="00A40C5B"/>
    <w:rsid w:val="00A40D74"/>
    <w:rsid w:val="00A40F7E"/>
    <w:rsid w:val="00A40F96"/>
    <w:rsid w:val="00A40F9F"/>
    <w:rsid w:val="00A41237"/>
    <w:rsid w:val="00A412C2"/>
    <w:rsid w:val="00A4135B"/>
    <w:rsid w:val="00A41553"/>
    <w:rsid w:val="00A4155F"/>
    <w:rsid w:val="00A415C5"/>
    <w:rsid w:val="00A4161C"/>
    <w:rsid w:val="00A416CE"/>
    <w:rsid w:val="00A416D0"/>
    <w:rsid w:val="00A417D4"/>
    <w:rsid w:val="00A418AA"/>
    <w:rsid w:val="00A41A73"/>
    <w:rsid w:val="00A41EFC"/>
    <w:rsid w:val="00A421FA"/>
    <w:rsid w:val="00A42217"/>
    <w:rsid w:val="00A42B5A"/>
    <w:rsid w:val="00A42BBD"/>
    <w:rsid w:val="00A42CF3"/>
    <w:rsid w:val="00A42E2E"/>
    <w:rsid w:val="00A42EED"/>
    <w:rsid w:val="00A42FAF"/>
    <w:rsid w:val="00A42FB1"/>
    <w:rsid w:val="00A430A7"/>
    <w:rsid w:val="00A43212"/>
    <w:rsid w:val="00A43292"/>
    <w:rsid w:val="00A432BF"/>
    <w:rsid w:val="00A432EA"/>
    <w:rsid w:val="00A43549"/>
    <w:rsid w:val="00A43558"/>
    <w:rsid w:val="00A4371F"/>
    <w:rsid w:val="00A43B30"/>
    <w:rsid w:val="00A43B7C"/>
    <w:rsid w:val="00A43BE5"/>
    <w:rsid w:val="00A43BEC"/>
    <w:rsid w:val="00A43FDB"/>
    <w:rsid w:val="00A44151"/>
    <w:rsid w:val="00A442AA"/>
    <w:rsid w:val="00A4460F"/>
    <w:rsid w:val="00A446CA"/>
    <w:rsid w:val="00A4473E"/>
    <w:rsid w:val="00A44760"/>
    <w:rsid w:val="00A448E1"/>
    <w:rsid w:val="00A44993"/>
    <w:rsid w:val="00A44A1D"/>
    <w:rsid w:val="00A44AD8"/>
    <w:rsid w:val="00A44B9A"/>
    <w:rsid w:val="00A44BDD"/>
    <w:rsid w:val="00A44DDE"/>
    <w:rsid w:val="00A44E59"/>
    <w:rsid w:val="00A44F12"/>
    <w:rsid w:val="00A45012"/>
    <w:rsid w:val="00A451D0"/>
    <w:rsid w:val="00A45389"/>
    <w:rsid w:val="00A453A2"/>
    <w:rsid w:val="00A4548E"/>
    <w:rsid w:val="00A4580F"/>
    <w:rsid w:val="00A45845"/>
    <w:rsid w:val="00A458E3"/>
    <w:rsid w:val="00A4594E"/>
    <w:rsid w:val="00A45D21"/>
    <w:rsid w:val="00A45D89"/>
    <w:rsid w:val="00A45D8D"/>
    <w:rsid w:val="00A45F1F"/>
    <w:rsid w:val="00A46157"/>
    <w:rsid w:val="00A461D4"/>
    <w:rsid w:val="00A4636A"/>
    <w:rsid w:val="00A464AB"/>
    <w:rsid w:val="00A466FB"/>
    <w:rsid w:val="00A4675C"/>
    <w:rsid w:val="00A46765"/>
    <w:rsid w:val="00A4677A"/>
    <w:rsid w:val="00A469E2"/>
    <w:rsid w:val="00A46C45"/>
    <w:rsid w:val="00A46EE2"/>
    <w:rsid w:val="00A46FE5"/>
    <w:rsid w:val="00A4704F"/>
    <w:rsid w:val="00A4710C"/>
    <w:rsid w:val="00A47336"/>
    <w:rsid w:val="00A47386"/>
    <w:rsid w:val="00A47672"/>
    <w:rsid w:val="00A47708"/>
    <w:rsid w:val="00A47727"/>
    <w:rsid w:val="00A4777A"/>
    <w:rsid w:val="00A47921"/>
    <w:rsid w:val="00A47C4F"/>
    <w:rsid w:val="00A5022A"/>
    <w:rsid w:val="00A50371"/>
    <w:rsid w:val="00A50569"/>
    <w:rsid w:val="00A5056A"/>
    <w:rsid w:val="00A508D3"/>
    <w:rsid w:val="00A50BB8"/>
    <w:rsid w:val="00A50CA2"/>
    <w:rsid w:val="00A50D5D"/>
    <w:rsid w:val="00A50E1B"/>
    <w:rsid w:val="00A50E52"/>
    <w:rsid w:val="00A50EF7"/>
    <w:rsid w:val="00A50EFC"/>
    <w:rsid w:val="00A50FC6"/>
    <w:rsid w:val="00A513C0"/>
    <w:rsid w:val="00A513CF"/>
    <w:rsid w:val="00A514F2"/>
    <w:rsid w:val="00A51680"/>
    <w:rsid w:val="00A516C1"/>
    <w:rsid w:val="00A517A0"/>
    <w:rsid w:val="00A518EA"/>
    <w:rsid w:val="00A51D9F"/>
    <w:rsid w:val="00A51E75"/>
    <w:rsid w:val="00A51EF8"/>
    <w:rsid w:val="00A52030"/>
    <w:rsid w:val="00A5203B"/>
    <w:rsid w:val="00A52111"/>
    <w:rsid w:val="00A52307"/>
    <w:rsid w:val="00A523FD"/>
    <w:rsid w:val="00A524D1"/>
    <w:rsid w:val="00A524D9"/>
    <w:rsid w:val="00A52558"/>
    <w:rsid w:val="00A525F3"/>
    <w:rsid w:val="00A526D0"/>
    <w:rsid w:val="00A526ED"/>
    <w:rsid w:val="00A527E3"/>
    <w:rsid w:val="00A52B17"/>
    <w:rsid w:val="00A52C4A"/>
    <w:rsid w:val="00A52CA9"/>
    <w:rsid w:val="00A52F72"/>
    <w:rsid w:val="00A53209"/>
    <w:rsid w:val="00A53256"/>
    <w:rsid w:val="00A534D3"/>
    <w:rsid w:val="00A5355C"/>
    <w:rsid w:val="00A535D6"/>
    <w:rsid w:val="00A53664"/>
    <w:rsid w:val="00A5378A"/>
    <w:rsid w:val="00A53A90"/>
    <w:rsid w:val="00A53AAB"/>
    <w:rsid w:val="00A53CA9"/>
    <w:rsid w:val="00A53FD4"/>
    <w:rsid w:val="00A54300"/>
    <w:rsid w:val="00A547EA"/>
    <w:rsid w:val="00A549C9"/>
    <w:rsid w:val="00A549FB"/>
    <w:rsid w:val="00A54A2F"/>
    <w:rsid w:val="00A54E7B"/>
    <w:rsid w:val="00A54E9B"/>
    <w:rsid w:val="00A54F7E"/>
    <w:rsid w:val="00A54FAA"/>
    <w:rsid w:val="00A55006"/>
    <w:rsid w:val="00A55232"/>
    <w:rsid w:val="00A552F7"/>
    <w:rsid w:val="00A5533A"/>
    <w:rsid w:val="00A557C1"/>
    <w:rsid w:val="00A55810"/>
    <w:rsid w:val="00A55CE0"/>
    <w:rsid w:val="00A55DB2"/>
    <w:rsid w:val="00A55E61"/>
    <w:rsid w:val="00A5608E"/>
    <w:rsid w:val="00A56319"/>
    <w:rsid w:val="00A5633E"/>
    <w:rsid w:val="00A5648D"/>
    <w:rsid w:val="00A564BA"/>
    <w:rsid w:val="00A56898"/>
    <w:rsid w:val="00A56ACB"/>
    <w:rsid w:val="00A56B7E"/>
    <w:rsid w:val="00A56B85"/>
    <w:rsid w:val="00A56BB3"/>
    <w:rsid w:val="00A56EB3"/>
    <w:rsid w:val="00A572D2"/>
    <w:rsid w:val="00A5740F"/>
    <w:rsid w:val="00A574A0"/>
    <w:rsid w:val="00A574A6"/>
    <w:rsid w:val="00A5761E"/>
    <w:rsid w:val="00A57664"/>
    <w:rsid w:val="00A57706"/>
    <w:rsid w:val="00A577CC"/>
    <w:rsid w:val="00A579B6"/>
    <w:rsid w:val="00A57CA9"/>
    <w:rsid w:val="00A57F3A"/>
    <w:rsid w:val="00A57FF7"/>
    <w:rsid w:val="00A60268"/>
    <w:rsid w:val="00A60387"/>
    <w:rsid w:val="00A60648"/>
    <w:rsid w:val="00A606FD"/>
    <w:rsid w:val="00A607B3"/>
    <w:rsid w:val="00A60954"/>
    <w:rsid w:val="00A60957"/>
    <w:rsid w:val="00A60A5A"/>
    <w:rsid w:val="00A60B6E"/>
    <w:rsid w:val="00A60CA6"/>
    <w:rsid w:val="00A60CB6"/>
    <w:rsid w:val="00A60E5B"/>
    <w:rsid w:val="00A610C4"/>
    <w:rsid w:val="00A610F2"/>
    <w:rsid w:val="00A613D6"/>
    <w:rsid w:val="00A6143F"/>
    <w:rsid w:val="00A615AB"/>
    <w:rsid w:val="00A617D0"/>
    <w:rsid w:val="00A6194C"/>
    <w:rsid w:val="00A619E0"/>
    <w:rsid w:val="00A61A75"/>
    <w:rsid w:val="00A61ADB"/>
    <w:rsid w:val="00A61B27"/>
    <w:rsid w:val="00A61BB2"/>
    <w:rsid w:val="00A61C01"/>
    <w:rsid w:val="00A61F77"/>
    <w:rsid w:val="00A623CD"/>
    <w:rsid w:val="00A62668"/>
    <w:rsid w:val="00A626AA"/>
    <w:rsid w:val="00A62754"/>
    <w:rsid w:val="00A62790"/>
    <w:rsid w:val="00A62A3E"/>
    <w:rsid w:val="00A62BF2"/>
    <w:rsid w:val="00A62C6C"/>
    <w:rsid w:val="00A62D12"/>
    <w:rsid w:val="00A62E18"/>
    <w:rsid w:val="00A62E9E"/>
    <w:rsid w:val="00A62F21"/>
    <w:rsid w:val="00A62F9B"/>
    <w:rsid w:val="00A630A5"/>
    <w:rsid w:val="00A63152"/>
    <w:rsid w:val="00A631D8"/>
    <w:rsid w:val="00A63256"/>
    <w:rsid w:val="00A63269"/>
    <w:rsid w:val="00A63578"/>
    <w:rsid w:val="00A638A5"/>
    <w:rsid w:val="00A6394B"/>
    <w:rsid w:val="00A63B4B"/>
    <w:rsid w:val="00A63CDE"/>
    <w:rsid w:val="00A63E70"/>
    <w:rsid w:val="00A63EE3"/>
    <w:rsid w:val="00A6401F"/>
    <w:rsid w:val="00A64145"/>
    <w:rsid w:val="00A6422D"/>
    <w:rsid w:val="00A643B3"/>
    <w:rsid w:val="00A644F3"/>
    <w:rsid w:val="00A645C6"/>
    <w:rsid w:val="00A64670"/>
    <w:rsid w:val="00A64672"/>
    <w:rsid w:val="00A64932"/>
    <w:rsid w:val="00A64B26"/>
    <w:rsid w:val="00A64F6B"/>
    <w:rsid w:val="00A64F97"/>
    <w:rsid w:val="00A64FDB"/>
    <w:rsid w:val="00A650CB"/>
    <w:rsid w:val="00A650E5"/>
    <w:rsid w:val="00A654F5"/>
    <w:rsid w:val="00A65588"/>
    <w:rsid w:val="00A655A0"/>
    <w:rsid w:val="00A655AC"/>
    <w:rsid w:val="00A655CD"/>
    <w:rsid w:val="00A657F6"/>
    <w:rsid w:val="00A6582F"/>
    <w:rsid w:val="00A658CE"/>
    <w:rsid w:val="00A659B1"/>
    <w:rsid w:val="00A65A67"/>
    <w:rsid w:val="00A65D5B"/>
    <w:rsid w:val="00A65F10"/>
    <w:rsid w:val="00A66045"/>
    <w:rsid w:val="00A66055"/>
    <w:rsid w:val="00A6608B"/>
    <w:rsid w:val="00A66135"/>
    <w:rsid w:val="00A66184"/>
    <w:rsid w:val="00A6641C"/>
    <w:rsid w:val="00A665E0"/>
    <w:rsid w:val="00A666F0"/>
    <w:rsid w:val="00A667B2"/>
    <w:rsid w:val="00A66822"/>
    <w:rsid w:val="00A6697B"/>
    <w:rsid w:val="00A66A5A"/>
    <w:rsid w:val="00A66B64"/>
    <w:rsid w:val="00A66C0D"/>
    <w:rsid w:val="00A66C58"/>
    <w:rsid w:val="00A66F71"/>
    <w:rsid w:val="00A66F7D"/>
    <w:rsid w:val="00A671C5"/>
    <w:rsid w:val="00A6725C"/>
    <w:rsid w:val="00A6738B"/>
    <w:rsid w:val="00A673D4"/>
    <w:rsid w:val="00A6746C"/>
    <w:rsid w:val="00A67674"/>
    <w:rsid w:val="00A676D2"/>
    <w:rsid w:val="00A676F8"/>
    <w:rsid w:val="00A67A04"/>
    <w:rsid w:val="00A67AC6"/>
    <w:rsid w:val="00A67B7C"/>
    <w:rsid w:val="00A67BC0"/>
    <w:rsid w:val="00A67C1B"/>
    <w:rsid w:val="00A67C3A"/>
    <w:rsid w:val="00A67CED"/>
    <w:rsid w:val="00A67F2F"/>
    <w:rsid w:val="00A703AB"/>
    <w:rsid w:val="00A7053F"/>
    <w:rsid w:val="00A7057B"/>
    <w:rsid w:val="00A705B9"/>
    <w:rsid w:val="00A70675"/>
    <w:rsid w:val="00A70683"/>
    <w:rsid w:val="00A7070C"/>
    <w:rsid w:val="00A708D7"/>
    <w:rsid w:val="00A708E2"/>
    <w:rsid w:val="00A7096D"/>
    <w:rsid w:val="00A70A01"/>
    <w:rsid w:val="00A70A81"/>
    <w:rsid w:val="00A70B67"/>
    <w:rsid w:val="00A70BA2"/>
    <w:rsid w:val="00A70BE8"/>
    <w:rsid w:val="00A70CD2"/>
    <w:rsid w:val="00A70E7E"/>
    <w:rsid w:val="00A71007"/>
    <w:rsid w:val="00A71070"/>
    <w:rsid w:val="00A710A0"/>
    <w:rsid w:val="00A710C3"/>
    <w:rsid w:val="00A711BF"/>
    <w:rsid w:val="00A711F6"/>
    <w:rsid w:val="00A71753"/>
    <w:rsid w:val="00A71961"/>
    <w:rsid w:val="00A71D81"/>
    <w:rsid w:val="00A71DD9"/>
    <w:rsid w:val="00A71E2F"/>
    <w:rsid w:val="00A71EDB"/>
    <w:rsid w:val="00A72011"/>
    <w:rsid w:val="00A7229E"/>
    <w:rsid w:val="00A722E1"/>
    <w:rsid w:val="00A7261D"/>
    <w:rsid w:val="00A726EA"/>
    <w:rsid w:val="00A7285B"/>
    <w:rsid w:val="00A7294F"/>
    <w:rsid w:val="00A72AFF"/>
    <w:rsid w:val="00A72F9F"/>
    <w:rsid w:val="00A72FBC"/>
    <w:rsid w:val="00A7315C"/>
    <w:rsid w:val="00A735BD"/>
    <w:rsid w:val="00A73668"/>
    <w:rsid w:val="00A739B3"/>
    <w:rsid w:val="00A73AB2"/>
    <w:rsid w:val="00A73C12"/>
    <w:rsid w:val="00A73C69"/>
    <w:rsid w:val="00A741E3"/>
    <w:rsid w:val="00A74255"/>
    <w:rsid w:val="00A742F6"/>
    <w:rsid w:val="00A74426"/>
    <w:rsid w:val="00A747CF"/>
    <w:rsid w:val="00A7480C"/>
    <w:rsid w:val="00A748F1"/>
    <w:rsid w:val="00A7496B"/>
    <w:rsid w:val="00A749B3"/>
    <w:rsid w:val="00A74C5C"/>
    <w:rsid w:val="00A74D6D"/>
    <w:rsid w:val="00A74F52"/>
    <w:rsid w:val="00A75427"/>
    <w:rsid w:val="00A75431"/>
    <w:rsid w:val="00A756E9"/>
    <w:rsid w:val="00A756F3"/>
    <w:rsid w:val="00A7577F"/>
    <w:rsid w:val="00A757FC"/>
    <w:rsid w:val="00A758B2"/>
    <w:rsid w:val="00A75996"/>
    <w:rsid w:val="00A759BE"/>
    <w:rsid w:val="00A75B0F"/>
    <w:rsid w:val="00A75C01"/>
    <w:rsid w:val="00A75F42"/>
    <w:rsid w:val="00A761C3"/>
    <w:rsid w:val="00A763FC"/>
    <w:rsid w:val="00A765CD"/>
    <w:rsid w:val="00A767E1"/>
    <w:rsid w:val="00A768F8"/>
    <w:rsid w:val="00A76B00"/>
    <w:rsid w:val="00A76CE8"/>
    <w:rsid w:val="00A76DA0"/>
    <w:rsid w:val="00A76FCA"/>
    <w:rsid w:val="00A77222"/>
    <w:rsid w:val="00A77356"/>
    <w:rsid w:val="00A773A6"/>
    <w:rsid w:val="00A77570"/>
    <w:rsid w:val="00A7774A"/>
    <w:rsid w:val="00A7781F"/>
    <w:rsid w:val="00A77825"/>
    <w:rsid w:val="00A77831"/>
    <w:rsid w:val="00A779A4"/>
    <w:rsid w:val="00A77A3D"/>
    <w:rsid w:val="00A77A5A"/>
    <w:rsid w:val="00A77ACC"/>
    <w:rsid w:val="00A77AEB"/>
    <w:rsid w:val="00A77B4B"/>
    <w:rsid w:val="00A77E21"/>
    <w:rsid w:val="00A77F84"/>
    <w:rsid w:val="00A800AF"/>
    <w:rsid w:val="00A800C0"/>
    <w:rsid w:val="00A80199"/>
    <w:rsid w:val="00A802E5"/>
    <w:rsid w:val="00A8034C"/>
    <w:rsid w:val="00A80501"/>
    <w:rsid w:val="00A8098C"/>
    <w:rsid w:val="00A809AC"/>
    <w:rsid w:val="00A80C9D"/>
    <w:rsid w:val="00A80D84"/>
    <w:rsid w:val="00A80DB4"/>
    <w:rsid w:val="00A80E1D"/>
    <w:rsid w:val="00A80EFD"/>
    <w:rsid w:val="00A80F2B"/>
    <w:rsid w:val="00A80F67"/>
    <w:rsid w:val="00A8125C"/>
    <w:rsid w:val="00A81341"/>
    <w:rsid w:val="00A81550"/>
    <w:rsid w:val="00A81581"/>
    <w:rsid w:val="00A816EF"/>
    <w:rsid w:val="00A817B4"/>
    <w:rsid w:val="00A818B7"/>
    <w:rsid w:val="00A81A84"/>
    <w:rsid w:val="00A81B41"/>
    <w:rsid w:val="00A81DA6"/>
    <w:rsid w:val="00A81DCD"/>
    <w:rsid w:val="00A81EF1"/>
    <w:rsid w:val="00A81FE1"/>
    <w:rsid w:val="00A82138"/>
    <w:rsid w:val="00A82228"/>
    <w:rsid w:val="00A822DC"/>
    <w:rsid w:val="00A82444"/>
    <w:rsid w:val="00A828A5"/>
    <w:rsid w:val="00A82ACB"/>
    <w:rsid w:val="00A82C19"/>
    <w:rsid w:val="00A830C6"/>
    <w:rsid w:val="00A830FD"/>
    <w:rsid w:val="00A8323F"/>
    <w:rsid w:val="00A8325F"/>
    <w:rsid w:val="00A83268"/>
    <w:rsid w:val="00A8352E"/>
    <w:rsid w:val="00A83806"/>
    <w:rsid w:val="00A83831"/>
    <w:rsid w:val="00A83D29"/>
    <w:rsid w:val="00A83DD9"/>
    <w:rsid w:val="00A83E95"/>
    <w:rsid w:val="00A83F86"/>
    <w:rsid w:val="00A840AD"/>
    <w:rsid w:val="00A840FB"/>
    <w:rsid w:val="00A84178"/>
    <w:rsid w:val="00A84233"/>
    <w:rsid w:val="00A8459F"/>
    <w:rsid w:val="00A84869"/>
    <w:rsid w:val="00A848B4"/>
    <w:rsid w:val="00A84939"/>
    <w:rsid w:val="00A84DF5"/>
    <w:rsid w:val="00A851D6"/>
    <w:rsid w:val="00A852F0"/>
    <w:rsid w:val="00A855CF"/>
    <w:rsid w:val="00A85A07"/>
    <w:rsid w:val="00A85BA0"/>
    <w:rsid w:val="00A85CE6"/>
    <w:rsid w:val="00A85E31"/>
    <w:rsid w:val="00A86058"/>
    <w:rsid w:val="00A861C9"/>
    <w:rsid w:val="00A863B2"/>
    <w:rsid w:val="00A863FF"/>
    <w:rsid w:val="00A866F1"/>
    <w:rsid w:val="00A86875"/>
    <w:rsid w:val="00A8687B"/>
    <w:rsid w:val="00A86D20"/>
    <w:rsid w:val="00A86E56"/>
    <w:rsid w:val="00A870FA"/>
    <w:rsid w:val="00A874C5"/>
    <w:rsid w:val="00A87575"/>
    <w:rsid w:val="00A875CD"/>
    <w:rsid w:val="00A876B0"/>
    <w:rsid w:val="00A877AD"/>
    <w:rsid w:val="00A877E3"/>
    <w:rsid w:val="00A87822"/>
    <w:rsid w:val="00A8782B"/>
    <w:rsid w:val="00A87B07"/>
    <w:rsid w:val="00A87B44"/>
    <w:rsid w:val="00A87B94"/>
    <w:rsid w:val="00A87BB4"/>
    <w:rsid w:val="00A87BCF"/>
    <w:rsid w:val="00A87CDB"/>
    <w:rsid w:val="00A87E16"/>
    <w:rsid w:val="00A87E1C"/>
    <w:rsid w:val="00A87ECA"/>
    <w:rsid w:val="00A87ED0"/>
    <w:rsid w:val="00A90034"/>
    <w:rsid w:val="00A9009F"/>
    <w:rsid w:val="00A90145"/>
    <w:rsid w:val="00A904DA"/>
    <w:rsid w:val="00A9058E"/>
    <w:rsid w:val="00A9062C"/>
    <w:rsid w:val="00A90670"/>
    <w:rsid w:val="00A90CC3"/>
    <w:rsid w:val="00A90D33"/>
    <w:rsid w:val="00A90E87"/>
    <w:rsid w:val="00A91208"/>
    <w:rsid w:val="00A9136C"/>
    <w:rsid w:val="00A913A0"/>
    <w:rsid w:val="00A913AB"/>
    <w:rsid w:val="00A915E9"/>
    <w:rsid w:val="00A916B0"/>
    <w:rsid w:val="00A918CD"/>
    <w:rsid w:val="00A91941"/>
    <w:rsid w:val="00A91A55"/>
    <w:rsid w:val="00A91AD2"/>
    <w:rsid w:val="00A91C47"/>
    <w:rsid w:val="00A91C82"/>
    <w:rsid w:val="00A91CC6"/>
    <w:rsid w:val="00A91F91"/>
    <w:rsid w:val="00A9217C"/>
    <w:rsid w:val="00A9230A"/>
    <w:rsid w:val="00A9236A"/>
    <w:rsid w:val="00A923D0"/>
    <w:rsid w:val="00A92504"/>
    <w:rsid w:val="00A926D6"/>
    <w:rsid w:val="00A929ED"/>
    <w:rsid w:val="00A92A41"/>
    <w:rsid w:val="00A92AB8"/>
    <w:rsid w:val="00A92BC0"/>
    <w:rsid w:val="00A92DCD"/>
    <w:rsid w:val="00A92E2C"/>
    <w:rsid w:val="00A92E82"/>
    <w:rsid w:val="00A930EA"/>
    <w:rsid w:val="00A932DE"/>
    <w:rsid w:val="00A93446"/>
    <w:rsid w:val="00A9348A"/>
    <w:rsid w:val="00A934B8"/>
    <w:rsid w:val="00A93733"/>
    <w:rsid w:val="00A93758"/>
    <w:rsid w:val="00A93969"/>
    <w:rsid w:val="00A93EDA"/>
    <w:rsid w:val="00A941AC"/>
    <w:rsid w:val="00A942DF"/>
    <w:rsid w:val="00A944ED"/>
    <w:rsid w:val="00A945D1"/>
    <w:rsid w:val="00A94863"/>
    <w:rsid w:val="00A948EC"/>
    <w:rsid w:val="00A94998"/>
    <w:rsid w:val="00A94B99"/>
    <w:rsid w:val="00A94BD4"/>
    <w:rsid w:val="00A94D83"/>
    <w:rsid w:val="00A9508C"/>
    <w:rsid w:val="00A95113"/>
    <w:rsid w:val="00A9522A"/>
    <w:rsid w:val="00A95430"/>
    <w:rsid w:val="00A95523"/>
    <w:rsid w:val="00A95571"/>
    <w:rsid w:val="00A95687"/>
    <w:rsid w:val="00A957A0"/>
    <w:rsid w:val="00A958B2"/>
    <w:rsid w:val="00A959BA"/>
    <w:rsid w:val="00A95A3B"/>
    <w:rsid w:val="00A95B17"/>
    <w:rsid w:val="00A95B5D"/>
    <w:rsid w:val="00A95B74"/>
    <w:rsid w:val="00A95BDD"/>
    <w:rsid w:val="00A95EA6"/>
    <w:rsid w:val="00A95F2E"/>
    <w:rsid w:val="00A96016"/>
    <w:rsid w:val="00A960B5"/>
    <w:rsid w:val="00A962DD"/>
    <w:rsid w:val="00A9653F"/>
    <w:rsid w:val="00A96694"/>
    <w:rsid w:val="00A96897"/>
    <w:rsid w:val="00A9695D"/>
    <w:rsid w:val="00A97052"/>
    <w:rsid w:val="00A97151"/>
    <w:rsid w:val="00A973F2"/>
    <w:rsid w:val="00A97431"/>
    <w:rsid w:val="00A9752B"/>
    <w:rsid w:val="00A9752D"/>
    <w:rsid w:val="00A97544"/>
    <w:rsid w:val="00A9757E"/>
    <w:rsid w:val="00A97621"/>
    <w:rsid w:val="00A97759"/>
    <w:rsid w:val="00A977C1"/>
    <w:rsid w:val="00A97828"/>
    <w:rsid w:val="00A9785D"/>
    <w:rsid w:val="00A979B8"/>
    <w:rsid w:val="00A97A34"/>
    <w:rsid w:val="00A97A36"/>
    <w:rsid w:val="00A97A89"/>
    <w:rsid w:val="00A97B26"/>
    <w:rsid w:val="00A97B84"/>
    <w:rsid w:val="00A97CAE"/>
    <w:rsid w:val="00A97D8B"/>
    <w:rsid w:val="00A97E6A"/>
    <w:rsid w:val="00AA02D0"/>
    <w:rsid w:val="00AA0302"/>
    <w:rsid w:val="00AA06B5"/>
    <w:rsid w:val="00AA0755"/>
    <w:rsid w:val="00AA082F"/>
    <w:rsid w:val="00AA093F"/>
    <w:rsid w:val="00AA0A53"/>
    <w:rsid w:val="00AA0B6D"/>
    <w:rsid w:val="00AA0BCB"/>
    <w:rsid w:val="00AA0C7E"/>
    <w:rsid w:val="00AA0CF0"/>
    <w:rsid w:val="00AA0D6D"/>
    <w:rsid w:val="00AA0E4F"/>
    <w:rsid w:val="00AA106B"/>
    <w:rsid w:val="00AA10FB"/>
    <w:rsid w:val="00AA116F"/>
    <w:rsid w:val="00AA117A"/>
    <w:rsid w:val="00AA13DA"/>
    <w:rsid w:val="00AA1482"/>
    <w:rsid w:val="00AA149C"/>
    <w:rsid w:val="00AA14AD"/>
    <w:rsid w:val="00AA18A7"/>
    <w:rsid w:val="00AA19D0"/>
    <w:rsid w:val="00AA1AA8"/>
    <w:rsid w:val="00AA1D31"/>
    <w:rsid w:val="00AA1F7F"/>
    <w:rsid w:val="00AA20A4"/>
    <w:rsid w:val="00AA20D6"/>
    <w:rsid w:val="00AA220A"/>
    <w:rsid w:val="00AA238E"/>
    <w:rsid w:val="00AA27F3"/>
    <w:rsid w:val="00AA28A5"/>
    <w:rsid w:val="00AA28D4"/>
    <w:rsid w:val="00AA2961"/>
    <w:rsid w:val="00AA29D5"/>
    <w:rsid w:val="00AA2C75"/>
    <w:rsid w:val="00AA2CD2"/>
    <w:rsid w:val="00AA2F2D"/>
    <w:rsid w:val="00AA328B"/>
    <w:rsid w:val="00AA3341"/>
    <w:rsid w:val="00AA347A"/>
    <w:rsid w:val="00AA3618"/>
    <w:rsid w:val="00AA3B97"/>
    <w:rsid w:val="00AA3BFA"/>
    <w:rsid w:val="00AA3C17"/>
    <w:rsid w:val="00AA3D9F"/>
    <w:rsid w:val="00AA3DFA"/>
    <w:rsid w:val="00AA3E39"/>
    <w:rsid w:val="00AA4098"/>
    <w:rsid w:val="00AA41A9"/>
    <w:rsid w:val="00AA46E3"/>
    <w:rsid w:val="00AA490C"/>
    <w:rsid w:val="00AA4930"/>
    <w:rsid w:val="00AA4960"/>
    <w:rsid w:val="00AA4A30"/>
    <w:rsid w:val="00AA4A98"/>
    <w:rsid w:val="00AA4D19"/>
    <w:rsid w:val="00AA4E69"/>
    <w:rsid w:val="00AA4F6F"/>
    <w:rsid w:val="00AA4FC9"/>
    <w:rsid w:val="00AA54B6"/>
    <w:rsid w:val="00AA55C8"/>
    <w:rsid w:val="00AA567D"/>
    <w:rsid w:val="00AA5694"/>
    <w:rsid w:val="00AA56F3"/>
    <w:rsid w:val="00AA574E"/>
    <w:rsid w:val="00AA57DF"/>
    <w:rsid w:val="00AA5825"/>
    <w:rsid w:val="00AA5966"/>
    <w:rsid w:val="00AA5C90"/>
    <w:rsid w:val="00AA5FE6"/>
    <w:rsid w:val="00AA626E"/>
    <w:rsid w:val="00AA634B"/>
    <w:rsid w:val="00AA64BC"/>
    <w:rsid w:val="00AA6547"/>
    <w:rsid w:val="00AA66D2"/>
    <w:rsid w:val="00AA67FB"/>
    <w:rsid w:val="00AA6857"/>
    <w:rsid w:val="00AA687B"/>
    <w:rsid w:val="00AA6941"/>
    <w:rsid w:val="00AA6B0E"/>
    <w:rsid w:val="00AA6C51"/>
    <w:rsid w:val="00AA72DD"/>
    <w:rsid w:val="00AA72F6"/>
    <w:rsid w:val="00AA73CC"/>
    <w:rsid w:val="00AA74A5"/>
    <w:rsid w:val="00AA74E6"/>
    <w:rsid w:val="00AA758D"/>
    <w:rsid w:val="00AA7668"/>
    <w:rsid w:val="00AA7682"/>
    <w:rsid w:val="00AA786A"/>
    <w:rsid w:val="00AA7924"/>
    <w:rsid w:val="00AA7991"/>
    <w:rsid w:val="00AA7CE1"/>
    <w:rsid w:val="00AA7D60"/>
    <w:rsid w:val="00AA7EFA"/>
    <w:rsid w:val="00AB0224"/>
    <w:rsid w:val="00AB0246"/>
    <w:rsid w:val="00AB0276"/>
    <w:rsid w:val="00AB0281"/>
    <w:rsid w:val="00AB0282"/>
    <w:rsid w:val="00AB05CB"/>
    <w:rsid w:val="00AB0754"/>
    <w:rsid w:val="00AB07DA"/>
    <w:rsid w:val="00AB09B6"/>
    <w:rsid w:val="00AB0B98"/>
    <w:rsid w:val="00AB0D10"/>
    <w:rsid w:val="00AB0FCC"/>
    <w:rsid w:val="00AB10EA"/>
    <w:rsid w:val="00AB11A1"/>
    <w:rsid w:val="00AB120D"/>
    <w:rsid w:val="00AB1593"/>
    <w:rsid w:val="00AB15B2"/>
    <w:rsid w:val="00AB1613"/>
    <w:rsid w:val="00AB16A9"/>
    <w:rsid w:val="00AB185C"/>
    <w:rsid w:val="00AB1D40"/>
    <w:rsid w:val="00AB1F36"/>
    <w:rsid w:val="00AB20A6"/>
    <w:rsid w:val="00AB20D0"/>
    <w:rsid w:val="00AB21A2"/>
    <w:rsid w:val="00AB2229"/>
    <w:rsid w:val="00AB26B8"/>
    <w:rsid w:val="00AB2869"/>
    <w:rsid w:val="00AB2A55"/>
    <w:rsid w:val="00AB2C5D"/>
    <w:rsid w:val="00AB2EEC"/>
    <w:rsid w:val="00AB2F5E"/>
    <w:rsid w:val="00AB30D5"/>
    <w:rsid w:val="00AB31F1"/>
    <w:rsid w:val="00AB3202"/>
    <w:rsid w:val="00AB337E"/>
    <w:rsid w:val="00AB3392"/>
    <w:rsid w:val="00AB347B"/>
    <w:rsid w:val="00AB3533"/>
    <w:rsid w:val="00AB3610"/>
    <w:rsid w:val="00AB3844"/>
    <w:rsid w:val="00AB3976"/>
    <w:rsid w:val="00AB39B3"/>
    <w:rsid w:val="00AB3BDA"/>
    <w:rsid w:val="00AB3D5E"/>
    <w:rsid w:val="00AB3E64"/>
    <w:rsid w:val="00AB3E98"/>
    <w:rsid w:val="00AB4250"/>
    <w:rsid w:val="00AB4416"/>
    <w:rsid w:val="00AB44E1"/>
    <w:rsid w:val="00AB4523"/>
    <w:rsid w:val="00AB4865"/>
    <w:rsid w:val="00AB488F"/>
    <w:rsid w:val="00AB48A2"/>
    <w:rsid w:val="00AB4B74"/>
    <w:rsid w:val="00AB4C38"/>
    <w:rsid w:val="00AB4C44"/>
    <w:rsid w:val="00AB4CAB"/>
    <w:rsid w:val="00AB4CF1"/>
    <w:rsid w:val="00AB4D3C"/>
    <w:rsid w:val="00AB4D8D"/>
    <w:rsid w:val="00AB4DB0"/>
    <w:rsid w:val="00AB4DEE"/>
    <w:rsid w:val="00AB4E1A"/>
    <w:rsid w:val="00AB4E52"/>
    <w:rsid w:val="00AB4E76"/>
    <w:rsid w:val="00AB4F06"/>
    <w:rsid w:val="00AB50E6"/>
    <w:rsid w:val="00AB510C"/>
    <w:rsid w:val="00AB516D"/>
    <w:rsid w:val="00AB54FB"/>
    <w:rsid w:val="00AB57F4"/>
    <w:rsid w:val="00AB5B8A"/>
    <w:rsid w:val="00AB5BE7"/>
    <w:rsid w:val="00AB5F64"/>
    <w:rsid w:val="00AB60E3"/>
    <w:rsid w:val="00AB62F3"/>
    <w:rsid w:val="00AB642D"/>
    <w:rsid w:val="00AB6487"/>
    <w:rsid w:val="00AB64AF"/>
    <w:rsid w:val="00AB6536"/>
    <w:rsid w:val="00AB664C"/>
    <w:rsid w:val="00AB6A72"/>
    <w:rsid w:val="00AB6B4B"/>
    <w:rsid w:val="00AB6BD1"/>
    <w:rsid w:val="00AB6C35"/>
    <w:rsid w:val="00AB6DCB"/>
    <w:rsid w:val="00AB6DFB"/>
    <w:rsid w:val="00AB714D"/>
    <w:rsid w:val="00AB7180"/>
    <w:rsid w:val="00AB7589"/>
    <w:rsid w:val="00AB7711"/>
    <w:rsid w:val="00AB7AD3"/>
    <w:rsid w:val="00AB7B9C"/>
    <w:rsid w:val="00AB7C14"/>
    <w:rsid w:val="00AB7CA9"/>
    <w:rsid w:val="00AB7D1A"/>
    <w:rsid w:val="00AB7E0E"/>
    <w:rsid w:val="00AC00E1"/>
    <w:rsid w:val="00AC0101"/>
    <w:rsid w:val="00AC0119"/>
    <w:rsid w:val="00AC0120"/>
    <w:rsid w:val="00AC01CA"/>
    <w:rsid w:val="00AC01DB"/>
    <w:rsid w:val="00AC0290"/>
    <w:rsid w:val="00AC02BB"/>
    <w:rsid w:val="00AC05A4"/>
    <w:rsid w:val="00AC070C"/>
    <w:rsid w:val="00AC0750"/>
    <w:rsid w:val="00AC081F"/>
    <w:rsid w:val="00AC08A7"/>
    <w:rsid w:val="00AC08A8"/>
    <w:rsid w:val="00AC08A9"/>
    <w:rsid w:val="00AC0B1A"/>
    <w:rsid w:val="00AC0B7A"/>
    <w:rsid w:val="00AC0CC5"/>
    <w:rsid w:val="00AC0D3A"/>
    <w:rsid w:val="00AC0E3A"/>
    <w:rsid w:val="00AC0EB8"/>
    <w:rsid w:val="00AC0FD7"/>
    <w:rsid w:val="00AC1002"/>
    <w:rsid w:val="00AC1073"/>
    <w:rsid w:val="00AC1168"/>
    <w:rsid w:val="00AC1630"/>
    <w:rsid w:val="00AC165B"/>
    <w:rsid w:val="00AC174A"/>
    <w:rsid w:val="00AC1CA2"/>
    <w:rsid w:val="00AC1D0D"/>
    <w:rsid w:val="00AC1D77"/>
    <w:rsid w:val="00AC1FAB"/>
    <w:rsid w:val="00AC238C"/>
    <w:rsid w:val="00AC239F"/>
    <w:rsid w:val="00AC2462"/>
    <w:rsid w:val="00AC2659"/>
    <w:rsid w:val="00AC26EF"/>
    <w:rsid w:val="00AC27A2"/>
    <w:rsid w:val="00AC29CC"/>
    <w:rsid w:val="00AC2BDC"/>
    <w:rsid w:val="00AC2DFD"/>
    <w:rsid w:val="00AC2F5A"/>
    <w:rsid w:val="00AC3221"/>
    <w:rsid w:val="00AC35B4"/>
    <w:rsid w:val="00AC3839"/>
    <w:rsid w:val="00AC3A34"/>
    <w:rsid w:val="00AC3B37"/>
    <w:rsid w:val="00AC3C6A"/>
    <w:rsid w:val="00AC3D2A"/>
    <w:rsid w:val="00AC3DC0"/>
    <w:rsid w:val="00AC3E82"/>
    <w:rsid w:val="00AC403C"/>
    <w:rsid w:val="00AC4252"/>
    <w:rsid w:val="00AC42AE"/>
    <w:rsid w:val="00AC454D"/>
    <w:rsid w:val="00AC483E"/>
    <w:rsid w:val="00AC4912"/>
    <w:rsid w:val="00AC4D20"/>
    <w:rsid w:val="00AC4D51"/>
    <w:rsid w:val="00AC4D8F"/>
    <w:rsid w:val="00AC4E47"/>
    <w:rsid w:val="00AC4F92"/>
    <w:rsid w:val="00AC4FE4"/>
    <w:rsid w:val="00AC5220"/>
    <w:rsid w:val="00AC5344"/>
    <w:rsid w:val="00AC53C8"/>
    <w:rsid w:val="00AC5535"/>
    <w:rsid w:val="00AC55A8"/>
    <w:rsid w:val="00AC5853"/>
    <w:rsid w:val="00AC5870"/>
    <w:rsid w:val="00AC58F3"/>
    <w:rsid w:val="00AC5ACC"/>
    <w:rsid w:val="00AC5B00"/>
    <w:rsid w:val="00AC5B43"/>
    <w:rsid w:val="00AC5C35"/>
    <w:rsid w:val="00AC5D1B"/>
    <w:rsid w:val="00AC5DE1"/>
    <w:rsid w:val="00AC5E3D"/>
    <w:rsid w:val="00AC5F16"/>
    <w:rsid w:val="00AC5F66"/>
    <w:rsid w:val="00AC6046"/>
    <w:rsid w:val="00AC6094"/>
    <w:rsid w:val="00AC62E4"/>
    <w:rsid w:val="00AC642E"/>
    <w:rsid w:val="00AC6439"/>
    <w:rsid w:val="00AC6464"/>
    <w:rsid w:val="00AC659A"/>
    <w:rsid w:val="00AC674C"/>
    <w:rsid w:val="00AC68DD"/>
    <w:rsid w:val="00AC69FC"/>
    <w:rsid w:val="00AC6D00"/>
    <w:rsid w:val="00AC6D33"/>
    <w:rsid w:val="00AC6D52"/>
    <w:rsid w:val="00AC6E55"/>
    <w:rsid w:val="00AC6EF1"/>
    <w:rsid w:val="00AC703A"/>
    <w:rsid w:val="00AC727B"/>
    <w:rsid w:val="00AC74D3"/>
    <w:rsid w:val="00AC74F8"/>
    <w:rsid w:val="00AC77B1"/>
    <w:rsid w:val="00AC787E"/>
    <w:rsid w:val="00AC78EF"/>
    <w:rsid w:val="00AC79DA"/>
    <w:rsid w:val="00AC79E1"/>
    <w:rsid w:val="00AC7AE4"/>
    <w:rsid w:val="00AC7B2A"/>
    <w:rsid w:val="00AC7BF8"/>
    <w:rsid w:val="00AC7D4B"/>
    <w:rsid w:val="00AC7D4C"/>
    <w:rsid w:val="00AC7E94"/>
    <w:rsid w:val="00AD008E"/>
    <w:rsid w:val="00AD026B"/>
    <w:rsid w:val="00AD02BF"/>
    <w:rsid w:val="00AD0450"/>
    <w:rsid w:val="00AD04E0"/>
    <w:rsid w:val="00AD0952"/>
    <w:rsid w:val="00AD0984"/>
    <w:rsid w:val="00AD0A40"/>
    <w:rsid w:val="00AD0B1F"/>
    <w:rsid w:val="00AD0C6F"/>
    <w:rsid w:val="00AD0C93"/>
    <w:rsid w:val="00AD0D02"/>
    <w:rsid w:val="00AD0F79"/>
    <w:rsid w:val="00AD0FF1"/>
    <w:rsid w:val="00AD1109"/>
    <w:rsid w:val="00AD128F"/>
    <w:rsid w:val="00AD12D1"/>
    <w:rsid w:val="00AD13A9"/>
    <w:rsid w:val="00AD152F"/>
    <w:rsid w:val="00AD167C"/>
    <w:rsid w:val="00AD1681"/>
    <w:rsid w:val="00AD1875"/>
    <w:rsid w:val="00AD1997"/>
    <w:rsid w:val="00AD1A8D"/>
    <w:rsid w:val="00AD1B1C"/>
    <w:rsid w:val="00AD1BB4"/>
    <w:rsid w:val="00AD1CB4"/>
    <w:rsid w:val="00AD1D50"/>
    <w:rsid w:val="00AD1E66"/>
    <w:rsid w:val="00AD1EB8"/>
    <w:rsid w:val="00AD265E"/>
    <w:rsid w:val="00AD2B53"/>
    <w:rsid w:val="00AD2C77"/>
    <w:rsid w:val="00AD2CD6"/>
    <w:rsid w:val="00AD2E53"/>
    <w:rsid w:val="00AD2F33"/>
    <w:rsid w:val="00AD2F37"/>
    <w:rsid w:val="00AD300B"/>
    <w:rsid w:val="00AD3195"/>
    <w:rsid w:val="00AD335D"/>
    <w:rsid w:val="00AD3682"/>
    <w:rsid w:val="00AD3889"/>
    <w:rsid w:val="00AD39AB"/>
    <w:rsid w:val="00AD39B3"/>
    <w:rsid w:val="00AD3B60"/>
    <w:rsid w:val="00AD3C99"/>
    <w:rsid w:val="00AD405A"/>
    <w:rsid w:val="00AD418B"/>
    <w:rsid w:val="00AD41F5"/>
    <w:rsid w:val="00AD4431"/>
    <w:rsid w:val="00AD48BF"/>
    <w:rsid w:val="00AD48E1"/>
    <w:rsid w:val="00AD4A9C"/>
    <w:rsid w:val="00AD4A9E"/>
    <w:rsid w:val="00AD4C35"/>
    <w:rsid w:val="00AD4C9A"/>
    <w:rsid w:val="00AD4F42"/>
    <w:rsid w:val="00AD5025"/>
    <w:rsid w:val="00AD502E"/>
    <w:rsid w:val="00AD50B8"/>
    <w:rsid w:val="00AD5111"/>
    <w:rsid w:val="00AD5125"/>
    <w:rsid w:val="00AD5294"/>
    <w:rsid w:val="00AD53F2"/>
    <w:rsid w:val="00AD545D"/>
    <w:rsid w:val="00AD5499"/>
    <w:rsid w:val="00AD55D4"/>
    <w:rsid w:val="00AD5683"/>
    <w:rsid w:val="00AD577D"/>
    <w:rsid w:val="00AD5901"/>
    <w:rsid w:val="00AD5A35"/>
    <w:rsid w:val="00AD5AD7"/>
    <w:rsid w:val="00AD5B4B"/>
    <w:rsid w:val="00AD5B67"/>
    <w:rsid w:val="00AD5C18"/>
    <w:rsid w:val="00AD5C76"/>
    <w:rsid w:val="00AD5E8E"/>
    <w:rsid w:val="00AD63CC"/>
    <w:rsid w:val="00AD6598"/>
    <w:rsid w:val="00AD65BA"/>
    <w:rsid w:val="00AD684D"/>
    <w:rsid w:val="00AD6A18"/>
    <w:rsid w:val="00AD6A36"/>
    <w:rsid w:val="00AD6BDF"/>
    <w:rsid w:val="00AD6C1B"/>
    <w:rsid w:val="00AD6C92"/>
    <w:rsid w:val="00AD6D2E"/>
    <w:rsid w:val="00AD6DE8"/>
    <w:rsid w:val="00AD6FB9"/>
    <w:rsid w:val="00AD7001"/>
    <w:rsid w:val="00AD733A"/>
    <w:rsid w:val="00AD741B"/>
    <w:rsid w:val="00AD7922"/>
    <w:rsid w:val="00AD7BC7"/>
    <w:rsid w:val="00AD7C25"/>
    <w:rsid w:val="00AD7EDC"/>
    <w:rsid w:val="00AE0019"/>
    <w:rsid w:val="00AE0042"/>
    <w:rsid w:val="00AE005A"/>
    <w:rsid w:val="00AE01B9"/>
    <w:rsid w:val="00AE0274"/>
    <w:rsid w:val="00AE032E"/>
    <w:rsid w:val="00AE0354"/>
    <w:rsid w:val="00AE0556"/>
    <w:rsid w:val="00AE06F9"/>
    <w:rsid w:val="00AE0733"/>
    <w:rsid w:val="00AE082A"/>
    <w:rsid w:val="00AE0914"/>
    <w:rsid w:val="00AE0A72"/>
    <w:rsid w:val="00AE0BD7"/>
    <w:rsid w:val="00AE0C0D"/>
    <w:rsid w:val="00AE0CE4"/>
    <w:rsid w:val="00AE0D62"/>
    <w:rsid w:val="00AE0DCA"/>
    <w:rsid w:val="00AE0F4D"/>
    <w:rsid w:val="00AE0F93"/>
    <w:rsid w:val="00AE105E"/>
    <w:rsid w:val="00AE12B0"/>
    <w:rsid w:val="00AE1403"/>
    <w:rsid w:val="00AE148B"/>
    <w:rsid w:val="00AE176E"/>
    <w:rsid w:val="00AE179D"/>
    <w:rsid w:val="00AE17DE"/>
    <w:rsid w:val="00AE18B3"/>
    <w:rsid w:val="00AE19A8"/>
    <w:rsid w:val="00AE19F1"/>
    <w:rsid w:val="00AE1B97"/>
    <w:rsid w:val="00AE1CD8"/>
    <w:rsid w:val="00AE1E97"/>
    <w:rsid w:val="00AE1EB8"/>
    <w:rsid w:val="00AE1F76"/>
    <w:rsid w:val="00AE20E9"/>
    <w:rsid w:val="00AE2144"/>
    <w:rsid w:val="00AE21B4"/>
    <w:rsid w:val="00AE2445"/>
    <w:rsid w:val="00AE246C"/>
    <w:rsid w:val="00AE26CF"/>
    <w:rsid w:val="00AE2823"/>
    <w:rsid w:val="00AE2CD7"/>
    <w:rsid w:val="00AE2D16"/>
    <w:rsid w:val="00AE30F8"/>
    <w:rsid w:val="00AE34B8"/>
    <w:rsid w:val="00AE35FF"/>
    <w:rsid w:val="00AE368E"/>
    <w:rsid w:val="00AE36A3"/>
    <w:rsid w:val="00AE3809"/>
    <w:rsid w:val="00AE3959"/>
    <w:rsid w:val="00AE3AC0"/>
    <w:rsid w:val="00AE3D8A"/>
    <w:rsid w:val="00AE3E95"/>
    <w:rsid w:val="00AE4005"/>
    <w:rsid w:val="00AE41AC"/>
    <w:rsid w:val="00AE41E7"/>
    <w:rsid w:val="00AE4342"/>
    <w:rsid w:val="00AE465E"/>
    <w:rsid w:val="00AE46D4"/>
    <w:rsid w:val="00AE4842"/>
    <w:rsid w:val="00AE4845"/>
    <w:rsid w:val="00AE4939"/>
    <w:rsid w:val="00AE4962"/>
    <w:rsid w:val="00AE4978"/>
    <w:rsid w:val="00AE49AB"/>
    <w:rsid w:val="00AE4A9B"/>
    <w:rsid w:val="00AE4AB9"/>
    <w:rsid w:val="00AE4AE7"/>
    <w:rsid w:val="00AE4E11"/>
    <w:rsid w:val="00AE5032"/>
    <w:rsid w:val="00AE5133"/>
    <w:rsid w:val="00AE5294"/>
    <w:rsid w:val="00AE53E7"/>
    <w:rsid w:val="00AE543D"/>
    <w:rsid w:val="00AE552E"/>
    <w:rsid w:val="00AE55A8"/>
    <w:rsid w:val="00AE56A1"/>
    <w:rsid w:val="00AE586B"/>
    <w:rsid w:val="00AE588C"/>
    <w:rsid w:val="00AE58C1"/>
    <w:rsid w:val="00AE5AA0"/>
    <w:rsid w:val="00AE5AFD"/>
    <w:rsid w:val="00AE5C74"/>
    <w:rsid w:val="00AE5CC5"/>
    <w:rsid w:val="00AE5CC7"/>
    <w:rsid w:val="00AE5D26"/>
    <w:rsid w:val="00AE5ECB"/>
    <w:rsid w:val="00AE5F62"/>
    <w:rsid w:val="00AE6095"/>
    <w:rsid w:val="00AE6178"/>
    <w:rsid w:val="00AE63FA"/>
    <w:rsid w:val="00AE64AD"/>
    <w:rsid w:val="00AE64FE"/>
    <w:rsid w:val="00AE665B"/>
    <w:rsid w:val="00AE6813"/>
    <w:rsid w:val="00AE68CA"/>
    <w:rsid w:val="00AE6994"/>
    <w:rsid w:val="00AE69E4"/>
    <w:rsid w:val="00AE6F23"/>
    <w:rsid w:val="00AE708F"/>
    <w:rsid w:val="00AE714D"/>
    <w:rsid w:val="00AE7151"/>
    <w:rsid w:val="00AE72AA"/>
    <w:rsid w:val="00AE7362"/>
    <w:rsid w:val="00AE746F"/>
    <w:rsid w:val="00AE75A2"/>
    <w:rsid w:val="00AE7699"/>
    <w:rsid w:val="00AE771C"/>
    <w:rsid w:val="00AE7B48"/>
    <w:rsid w:val="00AE7BA7"/>
    <w:rsid w:val="00AE7C68"/>
    <w:rsid w:val="00AE7CD5"/>
    <w:rsid w:val="00AE7F35"/>
    <w:rsid w:val="00AF0257"/>
    <w:rsid w:val="00AF02A4"/>
    <w:rsid w:val="00AF042E"/>
    <w:rsid w:val="00AF0579"/>
    <w:rsid w:val="00AF087C"/>
    <w:rsid w:val="00AF0A29"/>
    <w:rsid w:val="00AF0A9D"/>
    <w:rsid w:val="00AF0B5B"/>
    <w:rsid w:val="00AF0E22"/>
    <w:rsid w:val="00AF0E25"/>
    <w:rsid w:val="00AF0E27"/>
    <w:rsid w:val="00AF138A"/>
    <w:rsid w:val="00AF15B8"/>
    <w:rsid w:val="00AF16D1"/>
    <w:rsid w:val="00AF1825"/>
    <w:rsid w:val="00AF186E"/>
    <w:rsid w:val="00AF1B84"/>
    <w:rsid w:val="00AF1D38"/>
    <w:rsid w:val="00AF1D65"/>
    <w:rsid w:val="00AF1F46"/>
    <w:rsid w:val="00AF1FE0"/>
    <w:rsid w:val="00AF208A"/>
    <w:rsid w:val="00AF20B9"/>
    <w:rsid w:val="00AF22B1"/>
    <w:rsid w:val="00AF22B7"/>
    <w:rsid w:val="00AF249F"/>
    <w:rsid w:val="00AF24E6"/>
    <w:rsid w:val="00AF2725"/>
    <w:rsid w:val="00AF2CB9"/>
    <w:rsid w:val="00AF2E5F"/>
    <w:rsid w:val="00AF2EFE"/>
    <w:rsid w:val="00AF2F15"/>
    <w:rsid w:val="00AF3058"/>
    <w:rsid w:val="00AF316A"/>
    <w:rsid w:val="00AF31C7"/>
    <w:rsid w:val="00AF3265"/>
    <w:rsid w:val="00AF32D6"/>
    <w:rsid w:val="00AF33F6"/>
    <w:rsid w:val="00AF345E"/>
    <w:rsid w:val="00AF3671"/>
    <w:rsid w:val="00AF36D5"/>
    <w:rsid w:val="00AF36E1"/>
    <w:rsid w:val="00AF3CB2"/>
    <w:rsid w:val="00AF3E03"/>
    <w:rsid w:val="00AF3E8A"/>
    <w:rsid w:val="00AF3FF9"/>
    <w:rsid w:val="00AF405D"/>
    <w:rsid w:val="00AF422D"/>
    <w:rsid w:val="00AF46AC"/>
    <w:rsid w:val="00AF4702"/>
    <w:rsid w:val="00AF48E6"/>
    <w:rsid w:val="00AF495F"/>
    <w:rsid w:val="00AF4BF0"/>
    <w:rsid w:val="00AF4D8C"/>
    <w:rsid w:val="00AF4E63"/>
    <w:rsid w:val="00AF5428"/>
    <w:rsid w:val="00AF54B7"/>
    <w:rsid w:val="00AF558B"/>
    <w:rsid w:val="00AF559F"/>
    <w:rsid w:val="00AF589C"/>
    <w:rsid w:val="00AF5A00"/>
    <w:rsid w:val="00AF6145"/>
    <w:rsid w:val="00AF623E"/>
    <w:rsid w:val="00AF62F1"/>
    <w:rsid w:val="00AF63BB"/>
    <w:rsid w:val="00AF63C5"/>
    <w:rsid w:val="00AF64C3"/>
    <w:rsid w:val="00AF661E"/>
    <w:rsid w:val="00AF6652"/>
    <w:rsid w:val="00AF6789"/>
    <w:rsid w:val="00AF6791"/>
    <w:rsid w:val="00AF67DD"/>
    <w:rsid w:val="00AF6ABD"/>
    <w:rsid w:val="00AF6B18"/>
    <w:rsid w:val="00AF6B4A"/>
    <w:rsid w:val="00AF6D01"/>
    <w:rsid w:val="00AF7054"/>
    <w:rsid w:val="00AF7382"/>
    <w:rsid w:val="00AF7389"/>
    <w:rsid w:val="00AF73F1"/>
    <w:rsid w:val="00AF7553"/>
    <w:rsid w:val="00AF764A"/>
    <w:rsid w:val="00AF7B2C"/>
    <w:rsid w:val="00AF7C76"/>
    <w:rsid w:val="00AF7C8B"/>
    <w:rsid w:val="00AF7CCC"/>
    <w:rsid w:val="00B0012A"/>
    <w:rsid w:val="00B00193"/>
    <w:rsid w:val="00B00289"/>
    <w:rsid w:val="00B00294"/>
    <w:rsid w:val="00B00333"/>
    <w:rsid w:val="00B0066F"/>
    <w:rsid w:val="00B006E8"/>
    <w:rsid w:val="00B007A6"/>
    <w:rsid w:val="00B0080D"/>
    <w:rsid w:val="00B00ADF"/>
    <w:rsid w:val="00B00DC1"/>
    <w:rsid w:val="00B00F9D"/>
    <w:rsid w:val="00B010CA"/>
    <w:rsid w:val="00B011A3"/>
    <w:rsid w:val="00B01222"/>
    <w:rsid w:val="00B0135C"/>
    <w:rsid w:val="00B01383"/>
    <w:rsid w:val="00B0141D"/>
    <w:rsid w:val="00B01619"/>
    <w:rsid w:val="00B017B4"/>
    <w:rsid w:val="00B0194F"/>
    <w:rsid w:val="00B01974"/>
    <w:rsid w:val="00B01B94"/>
    <w:rsid w:val="00B01C56"/>
    <w:rsid w:val="00B01DBC"/>
    <w:rsid w:val="00B01FFF"/>
    <w:rsid w:val="00B02249"/>
    <w:rsid w:val="00B022BE"/>
    <w:rsid w:val="00B022FC"/>
    <w:rsid w:val="00B023C1"/>
    <w:rsid w:val="00B02677"/>
    <w:rsid w:val="00B02686"/>
    <w:rsid w:val="00B02724"/>
    <w:rsid w:val="00B027CB"/>
    <w:rsid w:val="00B02827"/>
    <w:rsid w:val="00B02857"/>
    <w:rsid w:val="00B0289D"/>
    <w:rsid w:val="00B02936"/>
    <w:rsid w:val="00B029AB"/>
    <w:rsid w:val="00B02A03"/>
    <w:rsid w:val="00B02B6D"/>
    <w:rsid w:val="00B02FCE"/>
    <w:rsid w:val="00B032A0"/>
    <w:rsid w:val="00B03555"/>
    <w:rsid w:val="00B0375A"/>
    <w:rsid w:val="00B037C1"/>
    <w:rsid w:val="00B03844"/>
    <w:rsid w:val="00B03B12"/>
    <w:rsid w:val="00B03B76"/>
    <w:rsid w:val="00B03B94"/>
    <w:rsid w:val="00B03C4A"/>
    <w:rsid w:val="00B03E11"/>
    <w:rsid w:val="00B0406B"/>
    <w:rsid w:val="00B0461B"/>
    <w:rsid w:val="00B047D1"/>
    <w:rsid w:val="00B047F9"/>
    <w:rsid w:val="00B04B0C"/>
    <w:rsid w:val="00B04BB7"/>
    <w:rsid w:val="00B04C47"/>
    <w:rsid w:val="00B04EC2"/>
    <w:rsid w:val="00B04F29"/>
    <w:rsid w:val="00B04F3F"/>
    <w:rsid w:val="00B04F9D"/>
    <w:rsid w:val="00B05248"/>
    <w:rsid w:val="00B05392"/>
    <w:rsid w:val="00B053E0"/>
    <w:rsid w:val="00B05411"/>
    <w:rsid w:val="00B056EF"/>
    <w:rsid w:val="00B05A3F"/>
    <w:rsid w:val="00B05BD9"/>
    <w:rsid w:val="00B05BEF"/>
    <w:rsid w:val="00B05C3D"/>
    <w:rsid w:val="00B05EB5"/>
    <w:rsid w:val="00B0629A"/>
    <w:rsid w:val="00B06481"/>
    <w:rsid w:val="00B0648C"/>
    <w:rsid w:val="00B064C0"/>
    <w:rsid w:val="00B064E5"/>
    <w:rsid w:val="00B06791"/>
    <w:rsid w:val="00B068F7"/>
    <w:rsid w:val="00B069FC"/>
    <w:rsid w:val="00B06A1E"/>
    <w:rsid w:val="00B06A4F"/>
    <w:rsid w:val="00B06DCE"/>
    <w:rsid w:val="00B06DFC"/>
    <w:rsid w:val="00B06F27"/>
    <w:rsid w:val="00B0701F"/>
    <w:rsid w:val="00B070BB"/>
    <w:rsid w:val="00B07356"/>
    <w:rsid w:val="00B07692"/>
    <w:rsid w:val="00B07990"/>
    <w:rsid w:val="00B07C11"/>
    <w:rsid w:val="00B07D6B"/>
    <w:rsid w:val="00B07E0D"/>
    <w:rsid w:val="00B101F8"/>
    <w:rsid w:val="00B102CD"/>
    <w:rsid w:val="00B102D7"/>
    <w:rsid w:val="00B10300"/>
    <w:rsid w:val="00B1035A"/>
    <w:rsid w:val="00B103E0"/>
    <w:rsid w:val="00B1044B"/>
    <w:rsid w:val="00B10735"/>
    <w:rsid w:val="00B111CE"/>
    <w:rsid w:val="00B112A5"/>
    <w:rsid w:val="00B112FF"/>
    <w:rsid w:val="00B1139C"/>
    <w:rsid w:val="00B113DD"/>
    <w:rsid w:val="00B114B5"/>
    <w:rsid w:val="00B11616"/>
    <w:rsid w:val="00B118E2"/>
    <w:rsid w:val="00B1191B"/>
    <w:rsid w:val="00B1193B"/>
    <w:rsid w:val="00B11BB5"/>
    <w:rsid w:val="00B11D16"/>
    <w:rsid w:val="00B11E22"/>
    <w:rsid w:val="00B11EDE"/>
    <w:rsid w:val="00B11FAF"/>
    <w:rsid w:val="00B120AB"/>
    <w:rsid w:val="00B12197"/>
    <w:rsid w:val="00B122CF"/>
    <w:rsid w:val="00B12315"/>
    <w:rsid w:val="00B12523"/>
    <w:rsid w:val="00B1252E"/>
    <w:rsid w:val="00B12605"/>
    <w:rsid w:val="00B12610"/>
    <w:rsid w:val="00B1271C"/>
    <w:rsid w:val="00B12738"/>
    <w:rsid w:val="00B12821"/>
    <w:rsid w:val="00B12ABF"/>
    <w:rsid w:val="00B12B74"/>
    <w:rsid w:val="00B12E70"/>
    <w:rsid w:val="00B12F2E"/>
    <w:rsid w:val="00B1318E"/>
    <w:rsid w:val="00B1329A"/>
    <w:rsid w:val="00B13378"/>
    <w:rsid w:val="00B1353C"/>
    <w:rsid w:val="00B138BB"/>
    <w:rsid w:val="00B13953"/>
    <w:rsid w:val="00B13C55"/>
    <w:rsid w:val="00B13C5B"/>
    <w:rsid w:val="00B13C7D"/>
    <w:rsid w:val="00B13CE9"/>
    <w:rsid w:val="00B13D75"/>
    <w:rsid w:val="00B13DCA"/>
    <w:rsid w:val="00B13E5B"/>
    <w:rsid w:val="00B13F67"/>
    <w:rsid w:val="00B142EF"/>
    <w:rsid w:val="00B14387"/>
    <w:rsid w:val="00B144AC"/>
    <w:rsid w:val="00B14605"/>
    <w:rsid w:val="00B1468A"/>
    <w:rsid w:val="00B14720"/>
    <w:rsid w:val="00B14795"/>
    <w:rsid w:val="00B14A25"/>
    <w:rsid w:val="00B14BFF"/>
    <w:rsid w:val="00B14C1A"/>
    <w:rsid w:val="00B15097"/>
    <w:rsid w:val="00B1516C"/>
    <w:rsid w:val="00B1521D"/>
    <w:rsid w:val="00B152E2"/>
    <w:rsid w:val="00B15404"/>
    <w:rsid w:val="00B15407"/>
    <w:rsid w:val="00B154B4"/>
    <w:rsid w:val="00B15509"/>
    <w:rsid w:val="00B15576"/>
    <w:rsid w:val="00B1560A"/>
    <w:rsid w:val="00B15672"/>
    <w:rsid w:val="00B15908"/>
    <w:rsid w:val="00B15AE2"/>
    <w:rsid w:val="00B15B43"/>
    <w:rsid w:val="00B15CF6"/>
    <w:rsid w:val="00B15E4F"/>
    <w:rsid w:val="00B15F47"/>
    <w:rsid w:val="00B1633A"/>
    <w:rsid w:val="00B1640C"/>
    <w:rsid w:val="00B1649E"/>
    <w:rsid w:val="00B16954"/>
    <w:rsid w:val="00B16A94"/>
    <w:rsid w:val="00B16CE3"/>
    <w:rsid w:val="00B16F33"/>
    <w:rsid w:val="00B16FD2"/>
    <w:rsid w:val="00B17059"/>
    <w:rsid w:val="00B170E7"/>
    <w:rsid w:val="00B1734C"/>
    <w:rsid w:val="00B178FA"/>
    <w:rsid w:val="00B17D65"/>
    <w:rsid w:val="00B17DCE"/>
    <w:rsid w:val="00B201A5"/>
    <w:rsid w:val="00B20232"/>
    <w:rsid w:val="00B20415"/>
    <w:rsid w:val="00B207B0"/>
    <w:rsid w:val="00B20AA4"/>
    <w:rsid w:val="00B212EB"/>
    <w:rsid w:val="00B21637"/>
    <w:rsid w:val="00B217CD"/>
    <w:rsid w:val="00B21AED"/>
    <w:rsid w:val="00B21C2E"/>
    <w:rsid w:val="00B21DBE"/>
    <w:rsid w:val="00B21E29"/>
    <w:rsid w:val="00B21E85"/>
    <w:rsid w:val="00B21F42"/>
    <w:rsid w:val="00B21F89"/>
    <w:rsid w:val="00B21FD6"/>
    <w:rsid w:val="00B22133"/>
    <w:rsid w:val="00B2219E"/>
    <w:rsid w:val="00B2238C"/>
    <w:rsid w:val="00B224DE"/>
    <w:rsid w:val="00B225F8"/>
    <w:rsid w:val="00B226CB"/>
    <w:rsid w:val="00B22738"/>
    <w:rsid w:val="00B22748"/>
    <w:rsid w:val="00B22776"/>
    <w:rsid w:val="00B2279D"/>
    <w:rsid w:val="00B2280A"/>
    <w:rsid w:val="00B22A02"/>
    <w:rsid w:val="00B22D5E"/>
    <w:rsid w:val="00B22DBD"/>
    <w:rsid w:val="00B22E02"/>
    <w:rsid w:val="00B22E11"/>
    <w:rsid w:val="00B22FDC"/>
    <w:rsid w:val="00B230B5"/>
    <w:rsid w:val="00B2315D"/>
    <w:rsid w:val="00B23223"/>
    <w:rsid w:val="00B234E3"/>
    <w:rsid w:val="00B235EA"/>
    <w:rsid w:val="00B23649"/>
    <w:rsid w:val="00B2381E"/>
    <w:rsid w:val="00B23869"/>
    <w:rsid w:val="00B2391B"/>
    <w:rsid w:val="00B239CC"/>
    <w:rsid w:val="00B239E0"/>
    <w:rsid w:val="00B23A16"/>
    <w:rsid w:val="00B23A6B"/>
    <w:rsid w:val="00B23B3A"/>
    <w:rsid w:val="00B23B4A"/>
    <w:rsid w:val="00B23B5F"/>
    <w:rsid w:val="00B23EC9"/>
    <w:rsid w:val="00B23F61"/>
    <w:rsid w:val="00B2406B"/>
    <w:rsid w:val="00B241BC"/>
    <w:rsid w:val="00B242D9"/>
    <w:rsid w:val="00B2432E"/>
    <w:rsid w:val="00B24399"/>
    <w:rsid w:val="00B2439D"/>
    <w:rsid w:val="00B243D4"/>
    <w:rsid w:val="00B24602"/>
    <w:rsid w:val="00B247AB"/>
    <w:rsid w:val="00B247C9"/>
    <w:rsid w:val="00B248B3"/>
    <w:rsid w:val="00B249AC"/>
    <w:rsid w:val="00B24A8A"/>
    <w:rsid w:val="00B24AF7"/>
    <w:rsid w:val="00B24F10"/>
    <w:rsid w:val="00B24F3E"/>
    <w:rsid w:val="00B25184"/>
    <w:rsid w:val="00B252AE"/>
    <w:rsid w:val="00B2539D"/>
    <w:rsid w:val="00B25492"/>
    <w:rsid w:val="00B254E6"/>
    <w:rsid w:val="00B254EE"/>
    <w:rsid w:val="00B25660"/>
    <w:rsid w:val="00B25684"/>
    <w:rsid w:val="00B25941"/>
    <w:rsid w:val="00B25AB0"/>
    <w:rsid w:val="00B25BD0"/>
    <w:rsid w:val="00B25BEE"/>
    <w:rsid w:val="00B25D1F"/>
    <w:rsid w:val="00B26017"/>
    <w:rsid w:val="00B26183"/>
    <w:rsid w:val="00B261AB"/>
    <w:rsid w:val="00B26200"/>
    <w:rsid w:val="00B26211"/>
    <w:rsid w:val="00B262DC"/>
    <w:rsid w:val="00B26481"/>
    <w:rsid w:val="00B26655"/>
    <w:rsid w:val="00B26694"/>
    <w:rsid w:val="00B266A5"/>
    <w:rsid w:val="00B266C6"/>
    <w:rsid w:val="00B266EC"/>
    <w:rsid w:val="00B2675A"/>
    <w:rsid w:val="00B2677E"/>
    <w:rsid w:val="00B267D9"/>
    <w:rsid w:val="00B2695D"/>
    <w:rsid w:val="00B26A82"/>
    <w:rsid w:val="00B26BD8"/>
    <w:rsid w:val="00B26BDA"/>
    <w:rsid w:val="00B26C1E"/>
    <w:rsid w:val="00B26DFE"/>
    <w:rsid w:val="00B26F0F"/>
    <w:rsid w:val="00B26FB7"/>
    <w:rsid w:val="00B27085"/>
    <w:rsid w:val="00B27186"/>
    <w:rsid w:val="00B27229"/>
    <w:rsid w:val="00B27546"/>
    <w:rsid w:val="00B27732"/>
    <w:rsid w:val="00B27AE6"/>
    <w:rsid w:val="00B27AFA"/>
    <w:rsid w:val="00B27C76"/>
    <w:rsid w:val="00B3019D"/>
    <w:rsid w:val="00B30499"/>
    <w:rsid w:val="00B3084A"/>
    <w:rsid w:val="00B3097F"/>
    <w:rsid w:val="00B3098B"/>
    <w:rsid w:val="00B30AEC"/>
    <w:rsid w:val="00B30AF2"/>
    <w:rsid w:val="00B30B5F"/>
    <w:rsid w:val="00B30B9D"/>
    <w:rsid w:val="00B30BDF"/>
    <w:rsid w:val="00B30BE9"/>
    <w:rsid w:val="00B30D5E"/>
    <w:rsid w:val="00B30D8F"/>
    <w:rsid w:val="00B30E56"/>
    <w:rsid w:val="00B30F1D"/>
    <w:rsid w:val="00B30F54"/>
    <w:rsid w:val="00B30FD1"/>
    <w:rsid w:val="00B31041"/>
    <w:rsid w:val="00B31089"/>
    <w:rsid w:val="00B313DD"/>
    <w:rsid w:val="00B31555"/>
    <w:rsid w:val="00B318FC"/>
    <w:rsid w:val="00B31944"/>
    <w:rsid w:val="00B31A0E"/>
    <w:rsid w:val="00B31A2D"/>
    <w:rsid w:val="00B31A64"/>
    <w:rsid w:val="00B31D3E"/>
    <w:rsid w:val="00B31D6B"/>
    <w:rsid w:val="00B31DDE"/>
    <w:rsid w:val="00B32098"/>
    <w:rsid w:val="00B3212D"/>
    <w:rsid w:val="00B322B0"/>
    <w:rsid w:val="00B32558"/>
    <w:rsid w:val="00B327FA"/>
    <w:rsid w:val="00B32805"/>
    <w:rsid w:val="00B328CD"/>
    <w:rsid w:val="00B3299D"/>
    <w:rsid w:val="00B32D08"/>
    <w:rsid w:val="00B32DF8"/>
    <w:rsid w:val="00B32F2F"/>
    <w:rsid w:val="00B32F7E"/>
    <w:rsid w:val="00B33261"/>
    <w:rsid w:val="00B33321"/>
    <w:rsid w:val="00B33344"/>
    <w:rsid w:val="00B333CB"/>
    <w:rsid w:val="00B33A01"/>
    <w:rsid w:val="00B33ACF"/>
    <w:rsid w:val="00B33FDD"/>
    <w:rsid w:val="00B34078"/>
    <w:rsid w:val="00B3409D"/>
    <w:rsid w:val="00B34180"/>
    <w:rsid w:val="00B34B0B"/>
    <w:rsid w:val="00B34C11"/>
    <w:rsid w:val="00B34DA3"/>
    <w:rsid w:val="00B34DBF"/>
    <w:rsid w:val="00B3515D"/>
    <w:rsid w:val="00B353A6"/>
    <w:rsid w:val="00B35419"/>
    <w:rsid w:val="00B35590"/>
    <w:rsid w:val="00B35781"/>
    <w:rsid w:val="00B3580C"/>
    <w:rsid w:val="00B35847"/>
    <w:rsid w:val="00B358A9"/>
    <w:rsid w:val="00B35927"/>
    <w:rsid w:val="00B35955"/>
    <w:rsid w:val="00B35A9B"/>
    <w:rsid w:val="00B35AAE"/>
    <w:rsid w:val="00B35B75"/>
    <w:rsid w:val="00B35C9B"/>
    <w:rsid w:val="00B35DF5"/>
    <w:rsid w:val="00B3618A"/>
    <w:rsid w:val="00B362DF"/>
    <w:rsid w:val="00B362EF"/>
    <w:rsid w:val="00B36330"/>
    <w:rsid w:val="00B363B9"/>
    <w:rsid w:val="00B365B5"/>
    <w:rsid w:val="00B365BA"/>
    <w:rsid w:val="00B366BB"/>
    <w:rsid w:val="00B367D9"/>
    <w:rsid w:val="00B3691D"/>
    <w:rsid w:val="00B3696A"/>
    <w:rsid w:val="00B36A83"/>
    <w:rsid w:val="00B36B7D"/>
    <w:rsid w:val="00B36B8A"/>
    <w:rsid w:val="00B36C42"/>
    <w:rsid w:val="00B36DCF"/>
    <w:rsid w:val="00B3705D"/>
    <w:rsid w:val="00B37253"/>
    <w:rsid w:val="00B373C2"/>
    <w:rsid w:val="00B37678"/>
    <w:rsid w:val="00B37685"/>
    <w:rsid w:val="00B377E1"/>
    <w:rsid w:val="00B37A2B"/>
    <w:rsid w:val="00B37BF1"/>
    <w:rsid w:val="00B37DE4"/>
    <w:rsid w:val="00B37E2C"/>
    <w:rsid w:val="00B37F9E"/>
    <w:rsid w:val="00B40006"/>
    <w:rsid w:val="00B4008B"/>
    <w:rsid w:val="00B400D3"/>
    <w:rsid w:val="00B4039E"/>
    <w:rsid w:val="00B403B5"/>
    <w:rsid w:val="00B40469"/>
    <w:rsid w:val="00B407BD"/>
    <w:rsid w:val="00B407D3"/>
    <w:rsid w:val="00B40B81"/>
    <w:rsid w:val="00B40C72"/>
    <w:rsid w:val="00B40D5A"/>
    <w:rsid w:val="00B40DB1"/>
    <w:rsid w:val="00B40F77"/>
    <w:rsid w:val="00B4131F"/>
    <w:rsid w:val="00B41439"/>
    <w:rsid w:val="00B4162C"/>
    <w:rsid w:val="00B41753"/>
    <w:rsid w:val="00B4177F"/>
    <w:rsid w:val="00B41E39"/>
    <w:rsid w:val="00B41F7A"/>
    <w:rsid w:val="00B41FA7"/>
    <w:rsid w:val="00B42498"/>
    <w:rsid w:val="00B42646"/>
    <w:rsid w:val="00B4288D"/>
    <w:rsid w:val="00B428F9"/>
    <w:rsid w:val="00B42ABC"/>
    <w:rsid w:val="00B42DF6"/>
    <w:rsid w:val="00B42E21"/>
    <w:rsid w:val="00B42F77"/>
    <w:rsid w:val="00B42FE2"/>
    <w:rsid w:val="00B43081"/>
    <w:rsid w:val="00B4321D"/>
    <w:rsid w:val="00B432C7"/>
    <w:rsid w:val="00B432CE"/>
    <w:rsid w:val="00B43318"/>
    <w:rsid w:val="00B43390"/>
    <w:rsid w:val="00B43396"/>
    <w:rsid w:val="00B433BF"/>
    <w:rsid w:val="00B435D1"/>
    <w:rsid w:val="00B438D3"/>
    <w:rsid w:val="00B43953"/>
    <w:rsid w:val="00B43B41"/>
    <w:rsid w:val="00B43B57"/>
    <w:rsid w:val="00B43ED6"/>
    <w:rsid w:val="00B44013"/>
    <w:rsid w:val="00B44090"/>
    <w:rsid w:val="00B440D7"/>
    <w:rsid w:val="00B440EC"/>
    <w:rsid w:val="00B443DB"/>
    <w:rsid w:val="00B4445B"/>
    <w:rsid w:val="00B444D9"/>
    <w:rsid w:val="00B445CD"/>
    <w:rsid w:val="00B445FC"/>
    <w:rsid w:val="00B446C4"/>
    <w:rsid w:val="00B446CA"/>
    <w:rsid w:val="00B4479E"/>
    <w:rsid w:val="00B447A5"/>
    <w:rsid w:val="00B44899"/>
    <w:rsid w:val="00B448A0"/>
    <w:rsid w:val="00B4493F"/>
    <w:rsid w:val="00B44A39"/>
    <w:rsid w:val="00B44A67"/>
    <w:rsid w:val="00B44AD5"/>
    <w:rsid w:val="00B44CC3"/>
    <w:rsid w:val="00B44E53"/>
    <w:rsid w:val="00B44EF1"/>
    <w:rsid w:val="00B44FB3"/>
    <w:rsid w:val="00B45442"/>
    <w:rsid w:val="00B454FC"/>
    <w:rsid w:val="00B45533"/>
    <w:rsid w:val="00B45576"/>
    <w:rsid w:val="00B456A1"/>
    <w:rsid w:val="00B4578E"/>
    <w:rsid w:val="00B45922"/>
    <w:rsid w:val="00B459E0"/>
    <w:rsid w:val="00B45A54"/>
    <w:rsid w:val="00B45ABB"/>
    <w:rsid w:val="00B45E29"/>
    <w:rsid w:val="00B45E4E"/>
    <w:rsid w:val="00B45E56"/>
    <w:rsid w:val="00B45EF5"/>
    <w:rsid w:val="00B46279"/>
    <w:rsid w:val="00B4629C"/>
    <w:rsid w:val="00B46312"/>
    <w:rsid w:val="00B4642B"/>
    <w:rsid w:val="00B46507"/>
    <w:rsid w:val="00B46634"/>
    <w:rsid w:val="00B467F1"/>
    <w:rsid w:val="00B46927"/>
    <w:rsid w:val="00B46CF6"/>
    <w:rsid w:val="00B46D35"/>
    <w:rsid w:val="00B47000"/>
    <w:rsid w:val="00B4719E"/>
    <w:rsid w:val="00B471A6"/>
    <w:rsid w:val="00B475F0"/>
    <w:rsid w:val="00B475F5"/>
    <w:rsid w:val="00B47639"/>
    <w:rsid w:val="00B4770D"/>
    <w:rsid w:val="00B4770E"/>
    <w:rsid w:val="00B47903"/>
    <w:rsid w:val="00B47967"/>
    <w:rsid w:val="00B479E9"/>
    <w:rsid w:val="00B47A7B"/>
    <w:rsid w:val="00B47AA3"/>
    <w:rsid w:val="00B47ABA"/>
    <w:rsid w:val="00B47B38"/>
    <w:rsid w:val="00B47C62"/>
    <w:rsid w:val="00B50644"/>
    <w:rsid w:val="00B50722"/>
    <w:rsid w:val="00B50A71"/>
    <w:rsid w:val="00B50A9D"/>
    <w:rsid w:val="00B50ACC"/>
    <w:rsid w:val="00B50FD6"/>
    <w:rsid w:val="00B510B0"/>
    <w:rsid w:val="00B51142"/>
    <w:rsid w:val="00B51186"/>
    <w:rsid w:val="00B512C3"/>
    <w:rsid w:val="00B5140F"/>
    <w:rsid w:val="00B5146B"/>
    <w:rsid w:val="00B51472"/>
    <w:rsid w:val="00B5171E"/>
    <w:rsid w:val="00B51B87"/>
    <w:rsid w:val="00B51C31"/>
    <w:rsid w:val="00B51D0A"/>
    <w:rsid w:val="00B51E8B"/>
    <w:rsid w:val="00B51F41"/>
    <w:rsid w:val="00B520E2"/>
    <w:rsid w:val="00B521F3"/>
    <w:rsid w:val="00B522BB"/>
    <w:rsid w:val="00B5232E"/>
    <w:rsid w:val="00B5245B"/>
    <w:rsid w:val="00B524C5"/>
    <w:rsid w:val="00B5250A"/>
    <w:rsid w:val="00B525D1"/>
    <w:rsid w:val="00B5269D"/>
    <w:rsid w:val="00B52A30"/>
    <w:rsid w:val="00B52AA1"/>
    <w:rsid w:val="00B52CFB"/>
    <w:rsid w:val="00B52D33"/>
    <w:rsid w:val="00B52F27"/>
    <w:rsid w:val="00B533DD"/>
    <w:rsid w:val="00B53575"/>
    <w:rsid w:val="00B5365E"/>
    <w:rsid w:val="00B5380D"/>
    <w:rsid w:val="00B53835"/>
    <w:rsid w:val="00B5385B"/>
    <w:rsid w:val="00B5398B"/>
    <w:rsid w:val="00B539D3"/>
    <w:rsid w:val="00B53A68"/>
    <w:rsid w:val="00B53B27"/>
    <w:rsid w:val="00B53B29"/>
    <w:rsid w:val="00B53C3E"/>
    <w:rsid w:val="00B53CCD"/>
    <w:rsid w:val="00B53D45"/>
    <w:rsid w:val="00B53ECB"/>
    <w:rsid w:val="00B53ED3"/>
    <w:rsid w:val="00B53FB2"/>
    <w:rsid w:val="00B54177"/>
    <w:rsid w:val="00B54294"/>
    <w:rsid w:val="00B54330"/>
    <w:rsid w:val="00B5457C"/>
    <w:rsid w:val="00B54799"/>
    <w:rsid w:val="00B54841"/>
    <w:rsid w:val="00B5484D"/>
    <w:rsid w:val="00B548BE"/>
    <w:rsid w:val="00B54940"/>
    <w:rsid w:val="00B54BDB"/>
    <w:rsid w:val="00B54E16"/>
    <w:rsid w:val="00B54EC3"/>
    <w:rsid w:val="00B54FF8"/>
    <w:rsid w:val="00B5504B"/>
    <w:rsid w:val="00B550AD"/>
    <w:rsid w:val="00B5520C"/>
    <w:rsid w:val="00B5527B"/>
    <w:rsid w:val="00B5535F"/>
    <w:rsid w:val="00B553F3"/>
    <w:rsid w:val="00B555D6"/>
    <w:rsid w:val="00B557D2"/>
    <w:rsid w:val="00B55A66"/>
    <w:rsid w:val="00B55AFD"/>
    <w:rsid w:val="00B55E70"/>
    <w:rsid w:val="00B55F16"/>
    <w:rsid w:val="00B56191"/>
    <w:rsid w:val="00B5625F"/>
    <w:rsid w:val="00B563A7"/>
    <w:rsid w:val="00B56606"/>
    <w:rsid w:val="00B5668C"/>
    <w:rsid w:val="00B5672D"/>
    <w:rsid w:val="00B56831"/>
    <w:rsid w:val="00B56A72"/>
    <w:rsid w:val="00B5724B"/>
    <w:rsid w:val="00B5724F"/>
    <w:rsid w:val="00B5729A"/>
    <w:rsid w:val="00B57477"/>
    <w:rsid w:val="00B574C7"/>
    <w:rsid w:val="00B57A25"/>
    <w:rsid w:val="00B57D7F"/>
    <w:rsid w:val="00B57DCA"/>
    <w:rsid w:val="00B6015D"/>
    <w:rsid w:val="00B6017D"/>
    <w:rsid w:val="00B602AF"/>
    <w:rsid w:val="00B604B3"/>
    <w:rsid w:val="00B608C5"/>
    <w:rsid w:val="00B60EE7"/>
    <w:rsid w:val="00B60F01"/>
    <w:rsid w:val="00B611FB"/>
    <w:rsid w:val="00B61434"/>
    <w:rsid w:val="00B615AE"/>
    <w:rsid w:val="00B615E3"/>
    <w:rsid w:val="00B61717"/>
    <w:rsid w:val="00B61864"/>
    <w:rsid w:val="00B618C4"/>
    <w:rsid w:val="00B61955"/>
    <w:rsid w:val="00B61A0D"/>
    <w:rsid w:val="00B61A14"/>
    <w:rsid w:val="00B61B03"/>
    <w:rsid w:val="00B61B81"/>
    <w:rsid w:val="00B61D86"/>
    <w:rsid w:val="00B61DE8"/>
    <w:rsid w:val="00B6219F"/>
    <w:rsid w:val="00B6235B"/>
    <w:rsid w:val="00B624E5"/>
    <w:rsid w:val="00B62659"/>
    <w:rsid w:val="00B6266C"/>
    <w:rsid w:val="00B627C8"/>
    <w:rsid w:val="00B627D0"/>
    <w:rsid w:val="00B62801"/>
    <w:rsid w:val="00B62808"/>
    <w:rsid w:val="00B62872"/>
    <w:rsid w:val="00B62AE3"/>
    <w:rsid w:val="00B62B02"/>
    <w:rsid w:val="00B62CCD"/>
    <w:rsid w:val="00B62D7D"/>
    <w:rsid w:val="00B62D95"/>
    <w:rsid w:val="00B632AA"/>
    <w:rsid w:val="00B6334E"/>
    <w:rsid w:val="00B63365"/>
    <w:rsid w:val="00B633E3"/>
    <w:rsid w:val="00B63659"/>
    <w:rsid w:val="00B63747"/>
    <w:rsid w:val="00B637D9"/>
    <w:rsid w:val="00B639B9"/>
    <w:rsid w:val="00B63AE0"/>
    <w:rsid w:val="00B63BAA"/>
    <w:rsid w:val="00B63BBD"/>
    <w:rsid w:val="00B63C89"/>
    <w:rsid w:val="00B63C9F"/>
    <w:rsid w:val="00B63DB5"/>
    <w:rsid w:val="00B641F9"/>
    <w:rsid w:val="00B64428"/>
    <w:rsid w:val="00B64556"/>
    <w:rsid w:val="00B64597"/>
    <w:rsid w:val="00B64607"/>
    <w:rsid w:val="00B6469C"/>
    <w:rsid w:val="00B646BA"/>
    <w:rsid w:val="00B64829"/>
    <w:rsid w:val="00B64AE3"/>
    <w:rsid w:val="00B64C0D"/>
    <w:rsid w:val="00B64CD5"/>
    <w:rsid w:val="00B64DD8"/>
    <w:rsid w:val="00B64F7D"/>
    <w:rsid w:val="00B65011"/>
    <w:rsid w:val="00B650D8"/>
    <w:rsid w:val="00B6516C"/>
    <w:rsid w:val="00B652F5"/>
    <w:rsid w:val="00B65763"/>
    <w:rsid w:val="00B6579B"/>
    <w:rsid w:val="00B65939"/>
    <w:rsid w:val="00B659C9"/>
    <w:rsid w:val="00B65C44"/>
    <w:rsid w:val="00B65C9B"/>
    <w:rsid w:val="00B65D15"/>
    <w:rsid w:val="00B65DAF"/>
    <w:rsid w:val="00B65E98"/>
    <w:rsid w:val="00B65F9F"/>
    <w:rsid w:val="00B65FEB"/>
    <w:rsid w:val="00B66117"/>
    <w:rsid w:val="00B662D3"/>
    <w:rsid w:val="00B66344"/>
    <w:rsid w:val="00B663B8"/>
    <w:rsid w:val="00B66406"/>
    <w:rsid w:val="00B664DA"/>
    <w:rsid w:val="00B667E9"/>
    <w:rsid w:val="00B668B1"/>
    <w:rsid w:val="00B6694D"/>
    <w:rsid w:val="00B66C42"/>
    <w:rsid w:val="00B66F93"/>
    <w:rsid w:val="00B67219"/>
    <w:rsid w:val="00B67293"/>
    <w:rsid w:val="00B67429"/>
    <w:rsid w:val="00B676BC"/>
    <w:rsid w:val="00B6794D"/>
    <w:rsid w:val="00B67C15"/>
    <w:rsid w:val="00B67C9E"/>
    <w:rsid w:val="00B67CC0"/>
    <w:rsid w:val="00B67CD3"/>
    <w:rsid w:val="00B67D7B"/>
    <w:rsid w:val="00B67E0E"/>
    <w:rsid w:val="00B67EB4"/>
    <w:rsid w:val="00B67FD5"/>
    <w:rsid w:val="00B700D1"/>
    <w:rsid w:val="00B7035D"/>
    <w:rsid w:val="00B704B8"/>
    <w:rsid w:val="00B705A0"/>
    <w:rsid w:val="00B70610"/>
    <w:rsid w:val="00B70765"/>
    <w:rsid w:val="00B70C23"/>
    <w:rsid w:val="00B70DD7"/>
    <w:rsid w:val="00B70E24"/>
    <w:rsid w:val="00B70E2F"/>
    <w:rsid w:val="00B70F6B"/>
    <w:rsid w:val="00B7110B"/>
    <w:rsid w:val="00B71357"/>
    <w:rsid w:val="00B7163D"/>
    <w:rsid w:val="00B71691"/>
    <w:rsid w:val="00B716E6"/>
    <w:rsid w:val="00B718B6"/>
    <w:rsid w:val="00B71987"/>
    <w:rsid w:val="00B719B9"/>
    <w:rsid w:val="00B719E5"/>
    <w:rsid w:val="00B71B2F"/>
    <w:rsid w:val="00B71CF7"/>
    <w:rsid w:val="00B71D79"/>
    <w:rsid w:val="00B71D92"/>
    <w:rsid w:val="00B71DFE"/>
    <w:rsid w:val="00B720B1"/>
    <w:rsid w:val="00B72202"/>
    <w:rsid w:val="00B72306"/>
    <w:rsid w:val="00B72534"/>
    <w:rsid w:val="00B726CB"/>
    <w:rsid w:val="00B729F4"/>
    <w:rsid w:val="00B72B59"/>
    <w:rsid w:val="00B72D35"/>
    <w:rsid w:val="00B72F2A"/>
    <w:rsid w:val="00B731F0"/>
    <w:rsid w:val="00B7325F"/>
    <w:rsid w:val="00B73386"/>
    <w:rsid w:val="00B7349D"/>
    <w:rsid w:val="00B7351E"/>
    <w:rsid w:val="00B735E4"/>
    <w:rsid w:val="00B73629"/>
    <w:rsid w:val="00B736B5"/>
    <w:rsid w:val="00B73827"/>
    <w:rsid w:val="00B73999"/>
    <w:rsid w:val="00B73B20"/>
    <w:rsid w:val="00B73B25"/>
    <w:rsid w:val="00B73D5E"/>
    <w:rsid w:val="00B74233"/>
    <w:rsid w:val="00B7428B"/>
    <w:rsid w:val="00B744A7"/>
    <w:rsid w:val="00B745C8"/>
    <w:rsid w:val="00B7470E"/>
    <w:rsid w:val="00B74A54"/>
    <w:rsid w:val="00B74C89"/>
    <w:rsid w:val="00B74CE4"/>
    <w:rsid w:val="00B74EBF"/>
    <w:rsid w:val="00B74F39"/>
    <w:rsid w:val="00B755E5"/>
    <w:rsid w:val="00B756A2"/>
    <w:rsid w:val="00B7595E"/>
    <w:rsid w:val="00B75A21"/>
    <w:rsid w:val="00B75ADD"/>
    <w:rsid w:val="00B75AF3"/>
    <w:rsid w:val="00B75BB8"/>
    <w:rsid w:val="00B75BDC"/>
    <w:rsid w:val="00B75C3E"/>
    <w:rsid w:val="00B75CF6"/>
    <w:rsid w:val="00B75DED"/>
    <w:rsid w:val="00B75ECE"/>
    <w:rsid w:val="00B75F4F"/>
    <w:rsid w:val="00B75F50"/>
    <w:rsid w:val="00B7627A"/>
    <w:rsid w:val="00B762E7"/>
    <w:rsid w:val="00B763FD"/>
    <w:rsid w:val="00B764A9"/>
    <w:rsid w:val="00B7659E"/>
    <w:rsid w:val="00B76704"/>
    <w:rsid w:val="00B7682F"/>
    <w:rsid w:val="00B76888"/>
    <w:rsid w:val="00B76977"/>
    <w:rsid w:val="00B76B5C"/>
    <w:rsid w:val="00B76C8C"/>
    <w:rsid w:val="00B76D76"/>
    <w:rsid w:val="00B7718E"/>
    <w:rsid w:val="00B771E3"/>
    <w:rsid w:val="00B7722A"/>
    <w:rsid w:val="00B77338"/>
    <w:rsid w:val="00B77389"/>
    <w:rsid w:val="00B773A5"/>
    <w:rsid w:val="00B773B6"/>
    <w:rsid w:val="00B77595"/>
    <w:rsid w:val="00B77633"/>
    <w:rsid w:val="00B777A9"/>
    <w:rsid w:val="00B7783C"/>
    <w:rsid w:val="00B77A0D"/>
    <w:rsid w:val="00B77A4D"/>
    <w:rsid w:val="00B77A51"/>
    <w:rsid w:val="00B77C08"/>
    <w:rsid w:val="00B77C6E"/>
    <w:rsid w:val="00B77D79"/>
    <w:rsid w:val="00B8015F"/>
    <w:rsid w:val="00B80182"/>
    <w:rsid w:val="00B80185"/>
    <w:rsid w:val="00B8021D"/>
    <w:rsid w:val="00B8027F"/>
    <w:rsid w:val="00B80335"/>
    <w:rsid w:val="00B806E5"/>
    <w:rsid w:val="00B8097A"/>
    <w:rsid w:val="00B80989"/>
    <w:rsid w:val="00B80A6A"/>
    <w:rsid w:val="00B80AAC"/>
    <w:rsid w:val="00B80AAF"/>
    <w:rsid w:val="00B80AE2"/>
    <w:rsid w:val="00B80D52"/>
    <w:rsid w:val="00B811B7"/>
    <w:rsid w:val="00B811D0"/>
    <w:rsid w:val="00B81349"/>
    <w:rsid w:val="00B815C2"/>
    <w:rsid w:val="00B81645"/>
    <w:rsid w:val="00B817A9"/>
    <w:rsid w:val="00B817BF"/>
    <w:rsid w:val="00B818FF"/>
    <w:rsid w:val="00B819DF"/>
    <w:rsid w:val="00B81B31"/>
    <w:rsid w:val="00B81B83"/>
    <w:rsid w:val="00B81BE0"/>
    <w:rsid w:val="00B81C31"/>
    <w:rsid w:val="00B81C3B"/>
    <w:rsid w:val="00B81C4F"/>
    <w:rsid w:val="00B81CC4"/>
    <w:rsid w:val="00B81D65"/>
    <w:rsid w:val="00B81F1C"/>
    <w:rsid w:val="00B8208D"/>
    <w:rsid w:val="00B8212E"/>
    <w:rsid w:val="00B822F4"/>
    <w:rsid w:val="00B82340"/>
    <w:rsid w:val="00B82494"/>
    <w:rsid w:val="00B826B5"/>
    <w:rsid w:val="00B82965"/>
    <w:rsid w:val="00B82976"/>
    <w:rsid w:val="00B82A6D"/>
    <w:rsid w:val="00B82BB9"/>
    <w:rsid w:val="00B82BE6"/>
    <w:rsid w:val="00B82D3F"/>
    <w:rsid w:val="00B82F22"/>
    <w:rsid w:val="00B830C8"/>
    <w:rsid w:val="00B83294"/>
    <w:rsid w:val="00B832C0"/>
    <w:rsid w:val="00B83314"/>
    <w:rsid w:val="00B83447"/>
    <w:rsid w:val="00B834AD"/>
    <w:rsid w:val="00B8365A"/>
    <w:rsid w:val="00B8369D"/>
    <w:rsid w:val="00B83736"/>
    <w:rsid w:val="00B838E8"/>
    <w:rsid w:val="00B83F7D"/>
    <w:rsid w:val="00B83FA8"/>
    <w:rsid w:val="00B840D4"/>
    <w:rsid w:val="00B843B5"/>
    <w:rsid w:val="00B843FB"/>
    <w:rsid w:val="00B84414"/>
    <w:rsid w:val="00B84431"/>
    <w:rsid w:val="00B84466"/>
    <w:rsid w:val="00B846C8"/>
    <w:rsid w:val="00B846ED"/>
    <w:rsid w:val="00B847CE"/>
    <w:rsid w:val="00B847EA"/>
    <w:rsid w:val="00B84ABE"/>
    <w:rsid w:val="00B84BB7"/>
    <w:rsid w:val="00B84BEC"/>
    <w:rsid w:val="00B84D53"/>
    <w:rsid w:val="00B84D5A"/>
    <w:rsid w:val="00B84DA8"/>
    <w:rsid w:val="00B84FC5"/>
    <w:rsid w:val="00B8500A"/>
    <w:rsid w:val="00B85056"/>
    <w:rsid w:val="00B85318"/>
    <w:rsid w:val="00B853AA"/>
    <w:rsid w:val="00B853B9"/>
    <w:rsid w:val="00B85466"/>
    <w:rsid w:val="00B854FD"/>
    <w:rsid w:val="00B85519"/>
    <w:rsid w:val="00B8582F"/>
    <w:rsid w:val="00B85940"/>
    <w:rsid w:val="00B85976"/>
    <w:rsid w:val="00B8599B"/>
    <w:rsid w:val="00B859BF"/>
    <w:rsid w:val="00B85C19"/>
    <w:rsid w:val="00B85C7C"/>
    <w:rsid w:val="00B85CA3"/>
    <w:rsid w:val="00B860E2"/>
    <w:rsid w:val="00B860FA"/>
    <w:rsid w:val="00B862AC"/>
    <w:rsid w:val="00B86500"/>
    <w:rsid w:val="00B8663B"/>
    <w:rsid w:val="00B867DA"/>
    <w:rsid w:val="00B868B2"/>
    <w:rsid w:val="00B868CD"/>
    <w:rsid w:val="00B86D18"/>
    <w:rsid w:val="00B86D98"/>
    <w:rsid w:val="00B86F74"/>
    <w:rsid w:val="00B8705A"/>
    <w:rsid w:val="00B8727B"/>
    <w:rsid w:val="00B87285"/>
    <w:rsid w:val="00B872E4"/>
    <w:rsid w:val="00B872ED"/>
    <w:rsid w:val="00B874AD"/>
    <w:rsid w:val="00B87511"/>
    <w:rsid w:val="00B87779"/>
    <w:rsid w:val="00B877DC"/>
    <w:rsid w:val="00B8791B"/>
    <w:rsid w:val="00B8794B"/>
    <w:rsid w:val="00B879D7"/>
    <w:rsid w:val="00B87A9E"/>
    <w:rsid w:val="00B87ABC"/>
    <w:rsid w:val="00B87ADD"/>
    <w:rsid w:val="00B87C7C"/>
    <w:rsid w:val="00B87CAB"/>
    <w:rsid w:val="00B87D3E"/>
    <w:rsid w:val="00B87DB6"/>
    <w:rsid w:val="00B87FBC"/>
    <w:rsid w:val="00B87FCF"/>
    <w:rsid w:val="00B904DA"/>
    <w:rsid w:val="00B9057E"/>
    <w:rsid w:val="00B907D4"/>
    <w:rsid w:val="00B90915"/>
    <w:rsid w:val="00B909F6"/>
    <w:rsid w:val="00B9100C"/>
    <w:rsid w:val="00B911B4"/>
    <w:rsid w:val="00B911EB"/>
    <w:rsid w:val="00B9129B"/>
    <w:rsid w:val="00B913AA"/>
    <w:rsid w:val="00B914B6"/>
    <w:rsid w:val="00B9154C"/>
    <w:rsid w:val="00B9159A"/>
    <w:rsid w:val="00B9162C"/>
    <w:rsid w:val="00B91658"/>
    <w:rsid w:val="00B918B2"/>
    <w:rsid w:val="00B91CBE"/>
    <w:rsid w:val="00B91E41"/>
    <w:rsid w:val="00B92100"/>
    <w:rsid w:val="00B921E4"/>
    <w:rsid w:val="00B92251"/>
    <w:rsid w:val="00B922B1"/>
    <w:rsid w:val="00B92762"/>
    <w:rsid w:val="00B927C5"/>
    <w:rsid w:val="00B92904"/>
    <w:rsid w:val="00B92C2F"/>
    <w:rsid w:val="00B92E17"/>
    <w:rsid w:val="00B92F24"/>
    <w:rsid w:val="00B930BC"/>
    <w:rsid w:val="00B93401"/>
    <w:rsid w:val="00B93688"/>
    <w:rsid w:val="00B93777"/>
    <w:rsid w:val="00B9396B"/>
    <w:rsid w:val="00B93A35"/>
    <w:rsid w:val="00B93BE2"/>
    <w:rsid w:val="00B93C48"/>
    <w:rsid w:val="00B93DD2"/>
    <w:rsid w:val="00B93F97"/>
    <w:rsid w:val="00B9420D"/>
    <w:rsid w:val="00B9429F"/>
    <w:rsid w:val="00B943CD"/>
    <w:rsid w:val="00B944A1"/>
    <w:rsid w:val="00B946EC"/>
    <w:rsid w:val="00B94723"/>
    <w:rsid w:val="00B9485B"/>
    <w:rsid w:val="00B948BC"/>
    <w:rsid w:val="00B94A30"/>
    <w:rsid w:val="00B94AE4"/>
    <w:rsid w:val="00B94B07"/>
    <w:rsid w:val="00B94B6A"/>
    <w:rsid w:val="00B94B75"/>
    <w:rsid w:val="00B94C80"/>
    <w:rsid w:val="00B94D3E"/>
    <w:rsid w:val="00B94D5A"/>
    <w:rsid w:val="00B94F15"/>
    <w:rsid w:val="00B9511E"/>
    <w:rsid w:val="00B95383"/>
    <w:rsid w:val="00B953C0"/>
    <w:rsid w:val="00B95553"/>
    <w:rsid w:val="00B955B3"/>
    <w:rsid w:val="00B9590B"/>
    <w:rsid w:val="00B9599D"/>
    <w:rsid w:val="00B95EBB"/>
    <w:rsid w:val="00B95EC2"/>
    <w:rsid w:val="00B95EF4"/>
    <w:rsid w:val="00B9631D"/>
    <w:rsid w:val="00B96350"/>
    <w:rsid w:val="00B9648B"/>
    <w:rsid w:val="00B964A1"/>
    <w:rsid w:val="00B964FC"/>
    <w:rsid w:val="00B9670F"/>
    <w:rsid w:val="00B96737"/>
    <w:rsid w:val="00B96745"/>
    <w:rsid w:val="00B96935"/>
    <w:rsid w:val="00B96AC8"/>
    <w:rsid w:val="00B96AF1"/>
    <w:rsid w:val="00B96B6D"/>
    <w:rsid w:val="00B96C5E"/>
    <w:rsid w:val="00B96C8F"/>
    <w:rsid w:val="00B96E4C"/>
    <w:rsid w:val="00B970E1"/>
    <w:rsid w:val="00B97164"/>
    <w:rsid w:val="00B9720A"/>
    <w:rsid w:val="00B97237"/>
    <w:rsid w:val="00B972DB"/>
    <w:rsid w:val="00B97345"/>
    <w:rsid w:val="00B977AD"/>
    <w:rsid w:val="00B977B3"/>
    <w:rsid w:val="00B97929"/>
    <w:rsid w:val="00B97B12"/>
    <w:rsid w:val="00B97F1B"/>
    <w:rsid w:val="00B97F90"/>
    <w:rsid w:val="00B97FB7"/>
    <w:rsid w:val="00BA047B"/>
    <w:rsid w:val="00BA04D0"/>
    <w:rsid w:val="00BA071C"/>
    <w:rsid w:val="00BA0976"/>
    <w:rsid w:val="00BA0A79"/>
    <w:rsid w:val="00BA0BAE"/>
    <w:rsid w:val="00BA10EB"/>
    <w:rsid w:val="00BA12D8"/>
    <w:rsid w:val="00BA13B3"/>
    <w:rsid w:val="00BA163C"/>
    <w:rsid w:val="00BA1660"/>
    <w:rsid w:val="00BA16E0"/>
    <w:rsid w:val="00BA19C2"/>
    <w:rsid w:val="00BA1A4B"/>
    <w:rsid w:val="00BA1B49"/>
    <w:rsid w:val="00BA1C0F"/>
    <w:rsid w:val="00BA1C63"/>
    <w:rsid w:val="00BA1D06"/>
    <w:rsid w:val="00BA1DF9"/>
    <w:rsid w:val="00BA1EC2"/>
    <w:rsid w:val="00BA1EDE"/>
    <w:rsid w:val="00BA1F67"/>
    <w:rsid w:val="00BA24CF"/>
    <w:rsid w:val="00BA2756"/>
    <w:rsid w:val="00BA276A"/>
    <w:rsid w:val="00BA297B"/>
    <w:rsid w:val="00BA2B30"/>
    <w:rsid w:val="00BA2B67"/>
    <w:rsid w:val="00BA2BAF"/>
    <w:rsid w:val="00BA2C14"/>
    <w:rsid w:val="00BA340D"/>
    <w:rsid w:val="00BA35E2"/>
    <w:rsid w:val="00BA370B"/>
    <w:rsid w:val="00BA38F0"/>
    <w:rsid w:val="00BA3A00"/>
    <w:rsid w:val="00BA3A55"/>
    <w:rsid w:val="00BA3C0C"/>
    <w:rsid w:val="00BA3C34"/>
    <w:rsid w:val="00BA3CF4"/>
    <w:rsid w:val="00BA3E72"/>
    <w:rsid w:val="00BA461B"/>
    <w:rsid w:val="00BA469B"/>
    <w:rsid w:val="00BA46BC"/>
    <w:rsid w:val="00BA4836"/>
    <w:rsid w:val="00BA489C"/>
    <w:rsid w:val="00BA4919"/>
    <w:rsid w:val="00BA4D6F"/>
    <w:rsid w:val="00BA4D88"/>
    <w:rsid w:val="00BA4E88"/>
    <w:rsid w:val="00BA4F1A"/>
    <w:rsid w:val="00BA50B6"/>
    <w:rsid w:val="00BA52C9"/>
    <w:rsid w:val="00BA52F4"/>
    <w:rsid w:val="00BA5459"/>
    <w:rsid w:val="00BA5510"/>
    <w:rsid w:val="00BA56C2"/>
    <w:rsid w:val="00BA573F"/>
    <w:rsid w:val="00BA5928"/>
    <w:rsid w:val="00BA5AD7"/>
    <w:rsid w:val="00BA5BA1"/>
    <w:rsid w:val="00BA5CED"/>
    <w:rsid w:val="00BA5D40"/>
    <w:rsid w:val="00BA5D46"/>
    <w:rsid w:val="00BA5E61"/>
    <w:rsid w:val="00BA5F1C"/>
    <w:rsid w:val="00BA5FF4"/>
    <w:rsid w:val="00BA64CC"/>
    <w:rsid w:val="00BA66E8"/>
    <w:rsid w:val="00BA6C08"/>
    <w:rsid w:val="00BA6C18"/>
    <w:rsid w:val="00BA6C43"/>
    <w:rsid w:val="00BA72DE"/>
    <w:rsid w:val="00BA73DC"/>
    <w:rsid w:val="00BA74E8"/>
    <w:rsid w:val="00BA76CE"/>
    <w:rsid w:val="00BA7824"/>
    <w:rsid w:val="00BA7E86"/>
    <w:rsid w:val="00BA7FC8"/>
    <w:rsid w:val="00BB01A7"/>
    <w:rsid w:val="00BB0269"/>
    <w:rsid w:val="00BB0403"/>
    <w:rsid w:val="00BB04C4"/>
    <w:rsid w:val="00BB062A"/>
    <w:rsid w:val="00BB0836"/>
    <w:rsid w:val="00BB08C5"/>
    <w:rsid w:val="00BB0903"/>
    <w:rsid w:val="00BB0921"/>
    <w:rsid w:val="00BB0A13"/>
    <w:rsid w:val="00BB127E"/>
    <w:rsid w:val="00BB171D"/>
    <w:rsid w:val="00BB18B7"/>
    <w:rsid w:val="00BB1994"/>
    <w:rsid w:val="00BB1AB3"/>
    <w:rsid w:val="00BB1C1F"/>
    <w:rsid w:val="00BB1D8C"/>
    <w:rsid w:val="00BB1DDD"/>
    <w:rsid w:val="00BB1E98"/>
    <w:rsid w:val="00BB21D2"/>
    <w:rsid w:val="00BB22FC"/>
    <w:rsid w:val="00BB237E"/>
    <w:rsid w:val="00BB2489"/>
    <w:rsid w:val="00BB25F0"/>
    <w:rsid w:val="00BB2748"/>
    <w:rsid w:val="00BB2DDF"/>
    <w:rsid w:val="00BB2DF8"/>
    <w:rsid w:val="00BB2E68"/>
    <w:rsid w:val="00BB2ED8"/>
    <w:rsid w:val="00BB2EE4"/>
    <w:rsid w:val="00BB2FBB"/>
    <w:rsid w:val="00BB301D"/>
    <w:rsid w:val="00BB311F"/>
    <w:rsid w:val="00BB3512"/>
    <w:rsid w:val="00BB362E"/>
    <w:rsid w:val="00BB366E"/>
    <w:rsid w:val="00BB3854"/>
    <w:rsid w:val="00BB3919"/>
    <w:rsid w:val="00BB39C9"/>
    <w:rsid w:val="00BB3A44"/>
    <w:rsid w:val="00BB3A87"/>
    <w:rsid w:val="00BB3B54"/>
    <w:rsid w:val="00BB3D31"/>
    <w:rsid w:val="00BB3D7A"/>
    <w:rsid w:val="00BB3EB9"/>
    <w:rsid w:val="00BB3F3D"/>
    <w:rsid w:val="00BB41CB"/>
    <w:rsid w:val="00BB42AA"/>
    <w:rsid w:val="00BB480C"/>
    <w:rsid w:val="00BB4873"/>
    <w:rsid w:val="00BB4DE4"/>
    <w:rsid w:val="00BB512A"/>
    <w:rsid w:val="00BB5189"/>
    <w:rsid w:val="00BB51DE"/>
    <w:rsid w:val="00BB5428"/>
    <w:rsid w:val="00BB57AC"/>
    <w:rsid w:val="00BB5A0F"/>
    <w:rsid w:val="00BB5B91"/>
    <w:rsid w:val="00BB5C88"/>
    <w:rsid w:val="00BB60AE"/>
    <w:rsid w:val="00BB60B6"/>
    <w:rsid w:val="00BB6247"/>
    <w:rsid w:val="00BB6360"/>
    <w:rsid w:val="00BB64D7"/>
    <w:rsid w:val="00BB65D0"/>
    <w:rsid w:val="00BB680E"/>
    <w:rsid w:val="00BB690B"/>
    <w:rsid w:val="00BB690C"/>
    <w:rsid w:val="00BB6A58"/>
    <w:rsid w:val="00BB6A72"/>
    <w:rsid w:val="00BB6B47"/>
    <w:rsid w:val="00BB6B7D"/>
    <w:rsid w:val="00BB6BD3"/>
    <w:rsid w:val="00BB6BD7"/>
    <w:rsid w:val="00BB6D3B"/>
    <w:rsid w:val="00BB6E23"/>
    <w:rsid w:val="00BB6E82"/>
    <w:rsid w:val="00BB7008"/>
    <w:rsid w:val="00BB7070"/>
    <w:rsid w:val="00BB7110"/>
    <w:rsid w:val="00BB7119"/>
    <w:rsid w:val="00BB7144"/>
    <w:rsid w:val="00BB71D1"/>
    <w:rsid w:val="00BB725F"/>
    <w:rsid w:val="00BB72DF"/>
    <w:rsid w:val="00BB736E"/>
    <w:rsid w:val="00BB7A92"/>
    <w:rsid w:val="00BB7B41"/>
    <w:rsid w:val="00BB7BAF"/>
    <w:rsid w:val="00BB7EEF"/>
    <w:rsid w:val="00BC0024"/>
    <w:rsid w:val="00BC0271"/>
    <w:rsid w:val="00BC0349"/>
    <w:rsid w:val="00BC0478"/>
    <w:rsid w:val="00BC07B6"/>
    <w:rsid w:val="00BC0849"/>
    <w:rsid w:val="00BC09DB"/>
    <w:rsid w:val="00BC0A1E"/>
    <w:rsid w:val="00BC0B8F"/>
    <w:rsid w:val="00BC0C7C"/>
    <w:rsid w:val="00BC0E22"/>
    <w:rsid w:val="00BC1061"/>
    <w:rsid w:val="00BC11BD"/>
    <w:rsid w:val="00BC1269"/>
    <w:rsid w:val="00BC13AE"/>
    <w:rsid w:val="00BC14DE"/>
    <w:rsid w:val="00BC150C"/>
    <w:rsid w:val="00BC1786"/>
    <w:rsid w:val="00BC17B2"/>
    <w:rsid w:val="00BC1B63"/>
    <w:rsid w:val="00BC1C03"/>
    <w:rsid w:val="00BC1D8A"/>
    <w:rsid w:val="00BC1FF2"/>
    <w:rsid w:val="00BC20F0"/>
    <w:rsid w:val="00BC22BA"/>
    <w:rsid w:val="00BC22DF"/>
    <w:rsid w:val="00BC23C9"/>
    <w:rsid w:val="00BC261A"/>
    <w:rsid w:val="00BC268D"/>
    <w:rsid w:val="00BC27B3"/>
    <w:rsid w:val="00BC2AC6"/>
    <w:rsid w:val="00BC2B81"/>
    <w:rsid w:val="00BC2BEF"/>
    <w:rsid w:val="00BC2D15"/>
    <w:rsid w:val="00BC2DCB"/>
    <w:rsid w:val="00BC2E28"/>
    <w:rsid w:val="00BC32EC"/>
    <w:rsid w:val="00BC34CC"/>
    <w:rsid w:val="00BC35AF"/>
    <w:rsid w:val="00BC36E7"/>
    <w:rsid w:val="00BC3742"/>
    <w:rsid w:val="00BC37C5"/>
    <w:rsid w:val="00BC391C"/>
    <w:rsid w:val="00BC39F2"/>
    <w:rsid w:val="00BC3A2F"/>
    <w:rsid w:val="00BC3C02"/>
    <w:rsid w:val="00BC3FCB"/>
    <w:rsid w:val="00BC407B"/>
    <w:rsid w:val="00BC41B2"/>
    <w:rsid w:val="00BC41E1"/>
    <w:rsid w:val="00BC42B4"/>
    <w:rsid w:val="00BC42C2"/>
    <w:rsid w:val="00BC4361"/>
    <w:rsid w:val="00BC454E"/>
    <w:rsid w:val="00BC4931"/>
    <w:rsid w:val="00BC4CCB"/>
    <w:rsid w:val="00BC5016"/>
    <w:rsid w:val="00BC51DE"/>
    <w:rsid w:val="00BC5223"/>
    <w:rsid w:val="00BC54C9"/>
    <w:rsid w:val="00BC57AE"/>
    <w:rsid w:val="00BC57E1"/>
    <w:rsid w:val="00BC57F9"/>
    <w:rsid w:val="00BC587A"/>
    <w:rsid w:val="00BC5953"/>
    <w:rsid w:val="00BC5C68"/>
    <w:rsid w:val="00BC5EC6"/>
    <w:rsid w:val="00BC5FAB"/>
    <w:rsid w:val="00BC62B8"/>
    <w:rsid w:val="00BC6471"/>
    <w:rsid w:val="00BC65DE"/>
    <w:rsid w:val="00BC664C"/>
    <w:rsid w:val="00BC672B"/>
    <w:rsid w:val="00BC6CA0"/>
    <w:rsid w:val="00BC6CBB"/>
    <w:rsid w:val="00BC6E93"/>
    <w:rsid w:val="00BC6F50"/>
    <w:rsid w:val="00BC6F86"/>
    <w:rsid w:val="00BC70A4"/>
    <w:rsid w:val="00BC7261"/>
    <w:rsid w:val="00BC73AE"/>
    <w:rsid w:val="00BC7637"/>
    <w:rsid w:val="00BC77E1"/>
    <w:rsid w:val="00BC787E"/>
    <w:rsid w:val="00BC7895"/>
    <w:rsid w:val="00BC7B72"/>
    <w:rsid w:val="00BC7F53"/>
    <w:rsid w:val="00BD00C0"/>
    <w:rsid w:val="00BD0132"/>
    <w:rsid w:val="00BD019A"/>
    <w:rsid w:val="00BD0711"/>
    <w:rsid w:val="00BD08B7"/>
    <w:rsid w:val="00BD0B33"/>
    <w:rsid w:val="00BD0B4B"/>
    <w:rsid w:val="00BD0D4C"/>
    <w:rsid w:val="00BD0D89"/>
    <w:rsid w:val="00BD0D8A"/>
    <w:rsid w:val="00BD0E5F"/>
    <w:rsid w:val="00BD0FA7"/>
    <w:rsid w:val="00BD1169"/>
    <w:rsid w:val="00BD1354"/>
    <w:rsid w:val="00BD14EA"/>
    <w:rsid w:val="00BD1502"/>
    <w:rsid w:val="00BD155B"/>
    <w:rsid w:val="00BD162E"/>
    <w:rsid w:val="00BD169A"/>
    <w:rsid w:val="00BD17E6"/>
    <w:rsid w:val="00BD18A1"/>
    <w:rsid w:val="00BD1936"/>
    <w:rsid w:val="00BD19DC"/>
    <w:rsid w:val="00BD1B0C"/>
    <w:rsid w:val="00BD1CCA"/>
    <w:rsid w:val="00BD1D75"/>
    <w:rsid w:val="00BD1EE9"/>
    <w:rsid w:val="00BD2050"/>
    <w:rsid w:val="00BD2093"/>
    <w:rsid w:val="00BD2252"/>
    <w:rsid w:val="00BD2253"/>
    <w:rsid w:val="00BD22F4"/>
    <w:rsid w:val="00BD252C"/>
    <w:rsid w:val="00BD260E"/>
    <w:rsid w:val="00BD2715"/>
    <w:rsid w:val="00BD28F1"/>
    <w:rsid w:val="00BD290E"/>
    <w:rsid w:val="00BD2965"/>
    <w:rsid w:val="00BD2CDA"/>
    <w:rsid w:val="00BD2D0E"/>
    <w:rsid w:val="00BD2D26"/>
    <w:rsid w:val="00BD2FBE"/>
    <w:rsid w:val="00BD30CB"/>
    <w:rsid w:val="00BD3294"/>
    <w:rsid w:val="00BD33A9"/>
    <w:rsid w:val="00BD3428"/>
    <w:rsid w:val="00BD35C2"/>
    <w:rsid w:val="00BD364C"/>
    <w:rsid w:val="00BD3667"/>
    <w:rsid w:val="00BD37FA"/>
    <w:rsid w:val="00BD3845"/>
    <w:rsid w:val="00BD38A9"/>
    <w:rsid w:val="00BD396E"/>
    <w:rsid w:val="00BD3BDE"/>
    <w:rsid w:val="00BD3C7F"/>
    <w:rsid w:val="00BD3D49"/>
    <w:rsid w:val="00BD3D97"/>
    <w:rsid w:val="00BD3F20"/>
    <w:rsid w:val="00BD3F49"/>
    <w:rsid w:val="00BD3FEB"/>
    <w:rsid w:val="00BD4332"/>
    <w:rsid w:val="00BD43F2"/>
    <w:rsid w:val="00BD443E"/>
    <w:rsid w:val="00BD4455"/>
    <w:rsid w:val="00BD459F"/>
    <w:rsid w:val="00BD4706"/>
    <w:rsid w:val="00BD48D3"/>
    <w:rsid w:val="00BD4A9F"/>
    <w:rsid w:val="00BD4C7F"/>
    <w:rsid w:val="00BD4CCF"/>
    <w:rsid w:val="00BD4DB1"/>
    <w:rsid w:val="00BD4E43"/>
    <w:rsid w:val="00BD50B1"/>
    <w:rsid w:val="00BD5177"/>
    <w:rsid w:val="00BD5252"/>
    <w:rsid w:val="00BD5275"/>
    <w:rsid w:val="00BD53B6"/>
    <w:rsid w:val="00BD55FD"/>
    <w:rsid w:val="00BD577F"/>
    <w:rsid w:val="00BD5955"/>
    <w:rsid w:val="00BD5FD1"/>
    <w:rsid w:val="00BD603D"/>
    <w:rsid w:val="00BD604C"/>
    <w:rsid w:val="00BD61F1"/>
    <w:rsid w:val="00BD62B3"/>
    <w:rsid w:val="00BD6420"/>
    <w:rsid w:val="00BD663B"/>
    <w:rsid w:val="00BD66F4"/>
    <w:rsid w:val="00BD67E5"/>
    <w:rsid w:val="00BD6805"/>
    <w:rsid w:val="00BD6979"/>
    <w:rsid w:val="00BD6B5F"/>
    <w:rsid w:val="00BD6BB4"/>
    <w:rsid w:val="00BD6BD6"/>
    <w:rsid w:val="00BD6C10"/>
    <w:rsid w:val="00BD6CBF"/>
    <w:rsid w:val="00BD6DC1"/>
    <w:rsid w:val="00BD7119"/>
    <w:rsid w:val="00BD7392"/>
    <w:rsid w:val="00BD7578"/>
    <w:rsid w:val="00BD7659"/>
    <w:rsid w:val="00BD76BF"/>
    <w:rsid w:val="00BD77CE"/>
    <w:rsid w:val="00BD787B"/>
    <w:rsid w:val="00BD79A2"/>
    <w:rsid w:val="00BD7AE2"/>
    <w:rsid w:val="00BD7BF0"/>
    <w:rsid w:val="00BD7CE1"/>
    <w:rsid w:val="00BE00C5"/>
    <w:rsid w:val="00BE01AE"/>
    <w:rsid w:val="00BE01DD"/>
    <w:rsid w:val="00BE025B"/>
    <w:rsid w:val="00BE03F3"/>
    <w:rsid w:val="00BE09EA"/>
    <w:rsid w:val="00BE0BEC"/>
    <w:rsid w:val="00BE1001"/>
    <w:rsid w:val="00BE11F8"/>
    <w:rsid w:val="00BE1428"/>
    <w:rsid w:val="00BE14D7"/>
    <w:rsid w:val="00BE16E3"/>
    <w:rsid w:val="00BE1864"/>
    <w:rsid w:val="00BE193A"/>
    <w:rsid w:val="00BE1A4B"/>
    <w:rsid w:val="00BE1C43"/>
    <w:rsid w:val="00BE1CE0"/>
    <w:rsid w:val="00BE1D2F"/>
    <w:rsid w:val="00BE1F8D"/>
    <w:rsid w:val="00BE1FC4"/>
    <w:rsid w:val="00BE20BB"/>
    <w:rsid w:val="00BE216B"/>
    <w:rsid w:val="00BE222D"/>
    <w:rsid w:val="00BE2359"/>
    <w:rsid w:val="00BE26BB"/>
    <w:rsid w:val="00BE26E4"/>
    <w:rsid w:val="00BE2C4B"/>
    <w:rsid w:val="00BE2CEF"/>
    <w:rsid w:val="00BE2F56"/>
    <w:rsid w:val="00BE2F72"/>
    <w:rsid w:val="00BE305E"/>
    <w:rsid w:val="00BE3086"/>
    <w:rsid w:val="00BE31A4"/>
    <w:rsid w:val="00BE321D"/>
    <w:rsid w:val="00BE321F"/>
    <w:rsid w:val="00BE323A"/>
    <w:rsid w:val="00BE351E"/>
    <w:rsid w:val="00BE369A"/>
    <w:rsid w:val="00BE387A"/>
    <w:rsid w:val="00BE38BD"/>
    <w:rsid w:val="00BE38D7"/>
    <w:rsid w:val="00BE39AE"/>
    <w:rsid w:val="00BE3B53"/>
    <w:rsid w:val="00BE3C00"/>
    <w:rsid w:val="00BE3CD2"/>
    <w:rsid w:val="00BE3D07"/>
    <w:rsid w:val="00BE3F9A"/>
    <w:rsid w:val="00BE4013"/>
    <w:rsid w:val="00BE40A2"/>
    <w:rsid w:val="00BE4170"/>
    <w:rsid w:val="00BE41F4"/>
    <w:rsid w:val="00BE4208"/>
    <w:rsid w:val="00BE4261"/>
    <w:rsid w:val="00BE42C0"/>
    <w:rsid w:val="00BE44EA"/>
    <w:rsid w:val="00BE45D1"/>
    <w:rsid w:val="00BE4817"/>
    <w:rsid w:val="00BE4978"/>
    <w:rsid w:val="00BE4D41"/>
    <w:rsid w:val="00BE4DA8"/>
    <w:rsid w:val="00BE4F9B"/>
    <w:rsid w:val="00BE50C7"/>
    <w:rsid w:val="00BE53CA"/>
    <w:rsid w:val="00BE53D5"/>
    <w:rsid w:val="00BE54CA"/>
    <w:rsid w:val="00BE5682"/>
    <w:rsid w:val="00BE56C5"/>
    <w:rsid w:val="00BE56CE"/>
    <w:rsid w:val="00BE57DF"/>
    <w:rsid w:val="00BE57EA"/>
    <w:rsid w:val="00BE58A7"/>
    <w:rsid w:val="00BE5900"/>
    <w:rsid w:val="00BE590E"/>
    <w:rsid w:val="00BE5B6C"/>
    <w:rsid w:val="00BE5C03"/>
    <w:rsid w:val="00BE5D4C"/>
    <w:rsid w:val="00BE5E72"/>
    <w:rsid w:val="00BE5E9D"/>
    <w:rsid w:val="00BE5EB0"/>
    <w:rsid w:val="00BE6027"/>
    <w:rsid w:val="00BE6124"/>
    <w:rsid w:val="00BE6190"/>
    <w:rsid w:val="00BE6354"/>
    <w:rsid w:val="00BE64F4"/>
    <w:rsid w:val="00BE6553"/>
    <w:rsid w:val="00BE65EA"/>
    <w:rsid w:val="00BE6781"/>
    <w:rsid w:val="00BE6843"/>
    <w:rsid w:val="00BE68FA"/>
    <w:rsid w:val="00BE691A"/>
    <w:rsid w:val="00BE69F5"/>
    <w:rsid w:val="00BE6A85"/>
    <w:rsid w:val="00BE6AFE"/>
    <w:rsid w:val="00BE6B01"/>
    <w:rsid w:val="00BE6BA3"/>
    <w:rsid w:val="00BE6C22"/>
    <w:rsid w:val="00BE6F55"/>
    <w:rsid w:val="00BE70A7"/>
    <w:rsid w:val="00BE71E8"/>
    <w:rsid w:val="00BE71F2"/>
    <w:rsid w:val="00BE73F5"/>
    <w:rsid w:val="00BE7425"/>
    <w:rsid w:val="00BE74B0"/>
    <w:rsid w:val="00BE7548"/>
    <w:rsid w:val="00BE7579"/>
    <w:rsid w:val="00BE7673"/>
    <w:rsid w:val="00BE76FE"/>
    <w:rsid w:val="00BE795A"/>
    <w:rsid w:val="00BE7A6E"/>
    <w:rsid w:val="00BE7B27"/>
    <w:rsid w:val="00BE7B5E"/>
    <w:rsid w:val="00BE7C65"/>
    <w:rsid w:val="00BE7D97"/>
    <w:rsid w:val="00BE7E24"/>
    <w:rsid w:val="00BF0284"/>
    <w:rsid w:val="00BF0477"/>
    <w:rsid w:val="00BF064D"/>
    <w:rsid w:val="00BF074B"/>
    <w:rsid w:val="00BF08F5"/>
    <w:rsid w:val="00BF09BD"/>
    <w:rsid w:val="00BF09FD"/>
    <w:rsid w:val="00BF0A16"/>
    <w:rsid w:val="00BF0B74"/>
    <w:rsid w:val="00BF0E36"/>
    <w:rsid w:val="00BF1062"/>
    <w:rsid w:val="00BF1209"/>
    <w:rsid w:val="00BF12B9"/>
    <w:rsid w:val="00BF1390"/>
    <w:rsid w:val="00BF1422"/>
    <w:rsid w:val="00BF16CC"/>
    <w:rsid w:val="00BF18BC"/>
    <w:rsid w:val="00BF19F7"/>
    <w:rsid w:val="00BF1B42"/>
    <w:rsid w:val="00BF1CE5"/>
    <w:rsid w:val="00BF1E18"/>
    <w:rsid w:val="00BF1EC0"/>
    <w:rsid w:val="00BF1ED8"/>
    <w:rsid w:val="00BF1F44"/>
    <w:rsid w:val="00BF22F1"/>
    <w:rsid w:val="00BF2344"/>
    <w:rsid w:val="00BF2503"/>
    <w:rsid w:val="00BF263B"/>
    <w:rsid w:val="00BF2676"/>
    <w:rsid w:val="00BF272D"/>
    <w:rsid w:val="00BF2863"/>
    <w:rsid w:val="00BF294B"/>
    <w:rsid w:val="00BF2963"/>
    <w:rsid w:val="00BF2B41"/>
    <w:rsid w:val="00BF2C75"/>
    <w:rsid w:val="00BF2D38"/>
    <w:rsid w:val="00BF2DF0"/>
    <w:rsid w:val="00BF2E24"/>
    <w:rsid w:val="00BF303C"/>
    <w:rsid w:val="00BF30AE"/>
    <w:rsid w:val="00BF30E9"/>
    <w:rsid w:val="00BF325C"/>
    <w:rsid w:val="00BF37D5"/>
    <w:rsid w:val="00BF383F"/>
    <w:rsid w:val="00BF3A70"/>
    <w:rsid w:val="00BF3BDB"/>
    <w:rsid w:val="00BF3C99"/>
    <w:rsid w:val="00BF3DED"/>
    <w:rsid w:val="00BF3DFA"/>
    <w:rsid w:val="00BF3E46"/>
    <w:rsid w:val="00BF400D"/>
    <w:rsid w:val="00BF403D"/>
    <w:rsid w:val="00BF4613"/>
    <w:rsid w:val="00BF490D"/>
    <w:rsid w:val="00BF4982"/>
    <w:rsid w:val="00BF4BDA"/>
    <w:rsid w:val="00BF4D07"/>
    <w:rsid w:val="00BF4F61"/>
    <w:rsid w:val="00BF4FB6"/>
    <w:rsid w:val="00BF4FC5"/>
    <w:rsid w:val="00BF4FDB"/>
    <w:rsid w:val="00BF5116"/>
    <w:rsid w:val="00BF53A2"/>
    <w:rsid w:val="00BF53B1"/>
    <w:rsid w:val="00BF5562"/>
    <w:rsid w:val="00BF5568"/>
    <w:rsid w:val="00BF5574"/>
    <w:rsid w:val="00BF55A8"/>
    <w:rsid w:val="00BF55FC"/>
    <w:rsid w:val="00BF582A"/>
    <w:rsid w:val="00BF5992"/>
    <w:rsid w:val="00BF5B10"/>
    <w:rsid w:val="00BF5C5F"/>
    <w:rsid w:val="00BF5CE4"/>
    <w:rsid w:val="00BF5DF3"/>
    <w:rsid w:val="00BF5E7F"/>
    <w:rsid w:val="00BF5F10"/>
    <w:rsid w:val="00BF5F4B"/>
    <w:rsid w:val="00BF6083"/>
    <w:rsid w:val="00BF611E"/>
    <w:rsid w:val="00BF647A"/>
    <w:rsid w:val="00BF6639"/>
    <w:rsid w:val="00BF6798"/>
    <w:rsid w:val="00BF685B"/>
    <w:rsid w:val="00BF6B09"/>
    <w:rsid w:val="00BF6BD7"/>
    <w:rsid w:val="00BF6DCD"/>
    <w:rsid w:val="00BF6E10"/>
    <w:rsid w:val="00BF6EDE"/>
    <w:rsid w:val="00BF70A6"/>
    <w:rsid w:val="00BF711C"/>
    <w:rsid w:val="00BF727E"/>
    <w:rsid w:val="00BF759C"/>
    <w:rsid w:val="00BF7799"/>
    <w:rsid w:val="00BF7821"/>
    <w:rsid w:val="00BF78D7"/>
    <w:rsid w:val="00BF79F8"/>
    <w:rsid w:val="00BF7A3D"/>
    <w:rsid w:val="00BF7A6D"/>
    <w:rsid w:val="00BF7ADA"/>
    <w:rsid w:val="00BF7B28"/>
    <w:rsid w:val="00BF7B4F"/>
    <w:rsid w:val="00BF7C95"/>
    <w:rsid w:val="00BF7F37"/>
    <w:rsid w:val="00C002C8"/>
    <w:rsid w:val="00C004C1"/>
    <w:rsid w:val="00C00552"/>
    <w:rsid w:val="00C007E0"/>
    <w:rsid w:val="00C00828"/>
    <w:rsid w:val="00C0089E"/>
    <w:rsid w:val="00C00951"/>
    <w:rsid w:val="00C0099C"/>
    <w:rsid w:val="00C00A21"/>
    <w:rsid w:val="00C00E95"/>
    <w:rsid w:val="00C00ED0"/>
    <w:rsid w:val="00C00FA9"/>
    <w:rsid w:val="00C0109E"/>
    <w:rsid w:val="00C011C3"/>
    <w:rsid w:val="00C0127F"/>
    <w:rsid w:val="00C012A1"/>
    <w:rsid w:val="00C0139D"/>
    <w:rsid w:val="00C015D2"/>
    <w:rsid w:val="00C016F8"/>
    <w:rsid w:val="00C01A08"/>
    <w:rsid w:val="00C01A1F"/>
    <w:rsid w:val="00C01C1F"/>
    <w:rsid w:val="00C01C27"/>
    <w:rsid w:val="00C01EC8"/>
    <w:rsid w:val="00C01FA2"/>
    <w:rsid w:val="00C0205E"/>
    <w:rsid w:val="00C020B5"/>
    <w:rsid w:val="00C02128"/>
    <w:rsid w:val="00C02141"/>
    <w:rsid w:val="00C02174"/>
    <w:rsid w:val="00C022C4"/>
    <w:rsid w:val="00C0230B"/>
    <w:rsid w:val="00C0237D"/>
    <w:rsid w:val="00C0240A"/>
    <w:rsid w:val="00C024E2"/>
    <w:rsid w:val="00C027FF"/>
    <w:rsid w:val="00C02861"/>
    <w:rsid w:val="00C02898"/>
    <w:rsid w:val="00C02950"/>
    <w:rsid w:val="00C029D5"/>
    <w:rsid w:val="00C02AA6"/>
    <w:rsid w:val="00C02E34"/>
    <w:rsid w:val="00C02EE2"/>
    <w:rsid w:val="00C02F17"/>
    <w:rsid w:val="00C02F3F"/>
    <w:rsid w:val="00C03192"/>
    <w:rsid w:val="00C03297"/>
    <w:rsid w:val="00C032B9"/>
    <w:rsid w:val="00C03557"/>
    <w:rsid w:val="00C036B6"/>
    <w:rsid w:val="00C03779"/>
    <w:rsid w:val="00C037A3"/>
    <w:rsid w:val="00C0389C"/>
    <w:rsid w:val="00C0398A"/>
    <w:rsid w:val="00C03A44"/>
    <w:rsid w:val="00C03AD1"/>
    <w:rsid w:val="00C03C4A"/>
    <w:rsid w:val="00C03CC4"/>
    <w:rsid w:val="00C03F74"/>
    <w:rsid w:val="00C04089"/>
    <w:rsid w:val="00C040B7"/>
    <w:rsid w:val="00C04130"/>
    <w:rsid w:val="00C042CC"/>
    <w:rsid w:val="00C04308"/>
    <w:rsid w:val="00C04402"/>
    <w:rsid w:val="00C04763"/>
    <w:rsid w:val="00C04808"/>
    <w:rsid w:val="00C0499B"/>
    <w:rsid w:val="00C04AE5"/>
    <w:rsid w:val="00C04CC7"/>
    <w:rsid w:val="00C04D45"/>
    <w:rsid w:val="00C04E81"/>
    <w:rsid w:val="00C0503B"/>
    <w:rsid w:val="00C0519B"/>
    <w:rsid w:val="00C054B5"/>
    <w:rsid w:val="00C057AC"/>
    <w:rsid w:val="00C05841"/>
    <w:rsid w:val="00C05865"/>
    <w:rsid w:val="00C059CD"/>
    <w:rsid w:val="00C05CA7"/>
    <w:rsid w:val="00C05CC0"/>
    <w:rsid w:val="00C05EE8"/>
    <w:rsid w:val="00C06085"/>
    <w:rsid w:val="00C0632B"/>
    <w:rsid w:val="00C0638E"/>
    <w:rsid w:val="00C06549"/>
    <w:rsid w:val="00C06955"/>
    <w:rsid w:val="00C069CB"/>
    <w:rsid w:val="00C06ACA"/>
    <w:rsid w:val="00C06B4B"/>
    <w:rsid w:val="00C06E94"/>
    <w:rsid w:val="00C06F73"/>
    <w:rsid w:val="00C07163"/>
    <w:rsid w:val="00C072CC"/>
    <w:rsid w:val="00C072E1"/>
    <w:rsid w:val="00C07353"/>
    <w:rsid w:val="00C07474"/>
    <w:rsid w:val="00C07653"/>
    <w:rsid w:val="00C078D4"/>
    <w:rsid w:val="00C079F7"/>
    <w:rsid w:val="00C07A21"/>
    <w:rsid w:val="00C07B04"/>
    <w:rsid w:val="00C07EEF"/>
    <w:rsid w:val="00C10210"/>
    <w:rsid w:val="00C103A5"/>
    <w:rsid w:val="00C103C4"/>
    <w:rsid w:val="00C105A3"/>
    <w:rsid w:val="00C1097F"/>
    <w:rsid w:val="00C10CDC"/>
    <w:rsid w:val="00C10F57"/>
    <w:rsid w:val="00C10F8B"/>
    <w:rsid w:val="00C10FD2"/>
    <w:rsid w:val="00C111C8"/>
    <w:rsid w:val="00C111D7"/>
    <w:rsid w:val="00C11338"/>
    <w:rsid w:val="00C113DD"/>
    <w:rsid w:val="00C115B1"/>
    <w:rsid w:val="00C117BE"/>
    <w:rsid w:val="00C117D6"/>
    <w:rsid w:val="00C11825"/>
    <w:rsid w:val="00C11F17"/>
    <w:rsid w:val="00C12126"/>
    <w:rsid w:val="00C122FD"/>
    <w:rsid w:val="00C1231D"/>
    <w:rsid w:val="00C123BB"/>
    <w:rsid w:val="00C1255E"/>
    <w:rsid w:val="00C126B6"/>
    <w:rsid w:val="00C128E4"/>
    <w:rsid w:val="00C12A77"/>
    <w:rsid w:val="00C12ADE"/>
    <w:rsid w:val="00C12B9F"/>
    <w:rsid w:val="00C12D08"/>
    <w:rsid w:val="00C12D7E"/>
    <w:rsid w:val="00C12D81"/>
    <w:rsid w:val="00C12DA4"/>
    <w:rsid w:val="00C12E2D"/>
    <w:rsid w:val="00C13044"/>
    <w:rsid w:val="00C13074"/>
    <w:rsid w:val="00C13103"/>
    <w:rsid w:val="00C131E9"/>
    <w:rsid w:val="00C1347E"/>
    <w:rsid w:val="00C135E6"/>
    <w:rsid w:val="00C13677"/>
    <w:rsid w:val="00C1384B"/>
    <w:rsid w:val="00C138A6"/>
    <w:rsid w:val="00C138E6"/>
    <w:rsid w:val="00C13A85"/>
    <w:rsid w:val="00C13BC0"/>
    <w:rsid w:val="00C13BEB"/>
    <w:rsid w:val="00C13CA7"/>
    <w:rsid w:val="00C13EB9"/>
    <w:rsid w:val="00C14078"/>
    <w:rsid w:val="00C1411E"/>
    <w:rsid w:val="00C14395"/>
    <w:rsid w:val="00C1443E"/>
    <w:rsid w:val="00C144D4"/>
    <w:rsid w:val="00C14614"/>
    <w:rsid w:val="00C146B2"/>
    <w:rsid w:val="00C148A5"/>
    <w:rsid w:val="00C1496B"/>
    <w:rsid w:val="00C149C5"/>
    <w:rsid w:val="00C149E9"/>
    <w:rsid w:val="00C149ED"/>
    <w:rsid w:val="00C14A7B"/>
    <w:rsid w:val="00C14CAB"/>
    <w:rsid w:val="00C14E96"/>
    <w:rsid w:val="00C15087"/>
    <w:rsid w:val="00C150B9"/>
    <w:rsid w:val="00C15248"/>
    <w:rsid w:val="00C1524C"/>
    <w:rsid w:val="00C15362"/>
    <w:rsid w:val="00C15439"/>
    <w:rsid w:val="00C154C5"/>
    <w:rsid w:val="00C15AA3"/>
    <w:rsid w:val="00C15B3E"/>
    <w:rsid w:val="00C15F9A"/>
    <w:rsid w:val="00C16046"/>
    <w:rsid w:val="00C16074"/>
    <w:rsid w:val="00C1625E"/>
    <w:rsid w:val="00C1627F"/>
    <w:rsid w:val="00C1631C"/>
    <w:rsid w:val="00C164C1"/>
    <w:rsid w:val="00C16600"/>
    <w:rsid w:val="00C166E3"/>
    <w:rsid w:val="00C168C0"/>
    <w:rsid w:val="00C169BB"/>
    <w:rsid w:val="00C16B50"/>
    <w:rsid w:val="00C16C0D"/>
    <w:rsid w:val="00C16E26"/>
    <w:rsid w:val="00C16E53"/>
    <w:rsid w:val="00C16E6F"/>
    <w:rsid w:val="00C1722C"/>
    <w:rsid w:val="00C17266"/>
    <w:rsid w:val="00C172C3"/>
    <w:rsid w:val="00C17311"/>
    <w:rsid w:val="00C1737A"/>
    <w:rsid w:val="00C173BD"/>
    <w:rsid w:val="00C173FE"/>
    <w:rsid w:val="00C174CB"/>
    <w:rsid w:val="00C17596"/>
    <w:rsid w:val="00C176D5"/>
    <w:rsid w:val="00C17759"/>
    <w:rsid w:val="00C177D9"/>
    <w:rsid w:val="00C17906"/>
    <w:rsid w:val="00C1795E"/>
    <w:rsid w:val="00C17C5E"/>
    <w:rsid w:val="00C17CAE"/>
    <w:rsid w:val="00C17E51"/>
    <w:rsid w:val="00C17EE6"/>
    <w:rsid w:val="00C2029E"/>
    <w:rsid w:val="00C204CF"/>
    <w:rsid w:val="00C2053A"/>
    <w:rsid w:val="00C205A0"/>
    <w:rsid w:val="00C207CA"/>
    <w:rsid w:val="00C207DC"/>
    <w:rsid w:val="00C2086A"/>
    <w:rsid w:val="00C20B7F"/>
    <w:rsid w:val="00C20D7F"/>
    <w:rsid w:val="00C20E01"/>
    <w:rsid w:val="00C2105A"/>
    <w:rsid w:val="00C21185"/>
    <w:rsid w:val="00C21192"/>
    <w:rsid w:val="00C212EE"/>
    <w:rsid w:val="00C21347"/>
    <w:rsid w:val="00C21359"/>
    <w:rsid w:val="00C2145B"/>
    <w:rsid w:val="00C214D0"/>
    <w:rsid w:val="00C2153F"/>
    <w:rsid w:val="00C215DA"/>
    <w:rsid w:val="00C21750"/>
    <w:rsid w:val="00C21832"/>
    <w:rsid w:val="00C21B2F"/>
    <w:rsid w:val="00C21C54"/>
    <w:rsid w:val="00C22122"/>
    <w:rsid w:val="00C22238"/>
    <w:rsid w:val="00C2226E"/>
    <w:rsid w:val="00C222B7"/>
    <w:rsid w:val="00C2258F"/>
    <w:rsid w:val="00C225A6"/>
    <w:rsid w:val="00C2262B"/>
    <w:rsid w:val="00C2267E"/>
    <w:rsid w:val="00C229AA"/>
    <w:rsid w:val="00C22D21"/>
    <w:rsid w:val="00C22E03"/>
    <w:rsid w:val="00C22E5F"/>
    <w:rsid w:val="00C22E64"/>
    <w:rsid w:val="00C22FC5"/>
    <w:rsid w:val="00C23121"/>
    <w:rsid w:val="00C231E8"/>
    <w:rsid w:val="00C233B6"/>
    <w:rsid w:val="00C23531"/>
    <w:rsid w:val="00C23542"/>
    <w:rsid w:val="00C23664"/>
    <w:rsid w:val="00C23667"/>
    <w:rsid w:val="00C239F7"/>
    <w:rsid w:val="00C23B77"/>
    <w:rsid w:val="00C23CE1"/>
    <w:rsid w:val="00C24043"/>
    <w:rsid w:val="00C2423B"/>
    <w:rsid w:val="00C243B5"/>
    <w:rsid w:val="00C244C9"/>
    <w:rsid w:val="00C24667"/>
    <w:rsid w:val="00C2473B"/>
    <w:rsid w:val="00C24850"/>
    <w:rsid w:val="00C248BE"/>
    <w:rsid w:val="00C248D2"/>
    <w:rsid w:val="00C249A4"/>
    <w:rsid w:val="00C24A25"/>
    <w:rsid w:val="00C24AC3"/>
    <w:rsid w:val="00C24B14"/>
    <w:rsid w:val="00C24B67"/>
    <w:rsid w:val="00C24C49"/>
    <w:rsid w:val="00C24C78"/>
    <w:rsid w:val="00C24CC8"/>
    <w:rsid w:val="00C24DEA"/>
    <w:rsid w:val="00C24E1D"/>
    <w:rsid w:val="00C24E78"/>
    <w:rsid w:val="00C25025"/>
    <w:rsid w:val="00C25085"/>
    <w:rsid w:val="00C25351"/>
    <w:rsid w:val="00C25439"/>
    <w:rsid w:val="00C25517"/>
    <w:rsid w:val="00C255B7"/>
    <w:rsid w:val="00C25780"/>
    <w:rsid w:val="00C257B2"/>
    <w:rsid w:val="00C257D2"/>
    <w:rsid w:val="00C258C9"/>
    <w:rsid w:val="00C259D5"/>
    <w:rsid w:val="00C26141"/>
    <w:rsid w:val="00C261AC"/>
    <w:rsid w:val="00C2633F"/>
    <w:rsid w:val="00C26381"/>
    <w:rsid w:val="00C2639F"/>
    <w:rsid w:val="00C26576"/>
    <w:rsid w:val="00C265F2"/>
    <w:rsid w:val="00C2676E"/>
    <w:rsid w:val="00C26887"/>
    <w:rsid w:val="00C26A15"/>
    <w:rsid w:val="00C27065"/>
    <w:rsid w:val="00C273DE"/>
    <w:rsid w:val="00C27766"/>
    <w:rsid w:val="00C27809"/>
    <w:rsid w:val="00C27853"/>
    <w:rsid w:val="00C278C4"/>
    <w:rsid w:val="00C27B55"/>
    <w:rsid w:val="00C27C21"/>
    <w:rsid w:val="00C27C2A"/>
    <w:rsid w:val="00C27D7B"/>
    <w:rsid w:val="00C3004C"/>
    <w:rsid w:val="00C30246"/>
    <w:rsid w:val="00C3033C"/>
    <w:rsid w:val="00C304B7"/>
    <w:rsid w:val="00C30734"/>
    <w:rsid w:val="00C30849"/>
    <w:rsid w:val="00C308B7"/>
    <w:rsid w:val="00C30962"/>
    <w:rsid w:val="00C30CDE"/>
    <w:rsid w:val="00C310EF"/>
    <w:rsid w:val="00C3111C"/>
    <w:rsid w:val="00C31410"/>
    <w:rsid w:val="00C31518"/>
    <w:rsid w:val="00C31943"/>
    <w:rsid w:val="00C31991"/>
    <w:rsid w:val="00C31C91"/>
    <w:rsid w:val="00C31CA2"/>
    <w:rsid w:val="00C31D21"/>
    <w:rsid w:val="00C31EB4"/>
    <w:rsid w:val="00C32026"/>
    <w:rsid w:val="00C320E1"/>
    <w:rsid w:val="00C32112"/>
    <w:rsid w:val="00C32140"/>
    <w:rsid w:val="00C3214A"/>
    <w:rsid w:val="00C32222"/>
    <w:rsid w:val="00C3222D"/>
    <w:rsid w:val="00C3252A"/>
    <w:rsid w:val="00C329C7"/>
    <w:rsid w:val="00C32A30"/>
    <w:rsid w:val="00C32ABD"/>
    <w:rsid w:val="00C32B20"/>
    <w:rsid w:val="00C32BA9"/>
    <w:rsid w:val="00C32C2F"/>
    <w:rsid w:val="00C32CC8"/>
    <w:rsid w:val="00C32DE9"/>
    <w:rsid w:val="00C32FE6"/>
    <w:rsid w:val="00C33041"/>
    <w:rsid w:val="00C332C2"/>
    <w:rsid w:val="00C33388"/>
    <w:rsid w:val="00C33434"/>
    <w:rsid w:val="00C3345B"/>
    <w:rsid w:val="00C334DE"/>
    <w:rsid w:val="00C3370B"/>
    <w:rsid w:val="00C33734"/>
    <w:rsid w:val="00C3384D"/>
    <w:rsid w:val="00C3384E"/>
    <w:rsid w:val="00C3391F"/>
    <w:rsid w:val="00C339AF"/>
    <w:rsid w:val="00C339D4"/>
    <w:rsid w:val="00C33C90"/>
    <w:rsid w:val="00C33DAD"/>
    <w:rsid w:val="00C33E12"/>
    <w:rsid w:val="00C33F38"/>
    <w:rsid w:val="00C340F6"/>
    <w:rsid w:val="00C343BF"/>
    <w:rsid w:val="00C343CC"/>
    <w:rsid w:val="00C34484"/>
    <w:rsid w:val="00C34686"/>
    <w:rsid w:val="00C346CC"/>
    <w:rsid w:val="00C3478D"/>
    <w:rsid w:val="00C347DB"/>
    <w:rsid w:val="00C34BCE"/>
    <w:rsid w:val="00C34D9B"/>
    <w:rsid w:val="00C34DBC"/>
    <w:rsid w:val="00C34E1A"/>
    <w:rsid w:val="00C34E5F"/>
    <w:rsid w:val="00C34E7E"/>
    <w:rsid w:val="00C34F57"/>
    <w:rsid w:val="00C352EB"/>
    <w:rsid w:val="00C35312"/>
    <w:rsid w:val="00C3534A"/>
    <w:rsid w:val="00C3562E"/>
    <w:rsid w:val="00C35693"/>
    <w:rsid w:val="00C35730"/>
    <w:rsid w:val="00C357FB"/>
    <w:rsid w:val="00C3587C"/>
    <w:rsid w:val="00C35AD1"/>
    <w:rsid w:val="00C35CF2"/>
    <w:rsid w:val="00C35D46"/>
    <w:rsid w:val="00C35D8D"/>
    <w:rsid w:val="00C35E1B"/>
    <w:rsid w:val="00C35E91"/>
    <w:rsid w:val="00C35FC2"/>
    <w:rsid w:val="00C36367"/>
    <w:rsid w:val="00C36395"/>
    <w:rsid w:val="00C36503"/>
    <w:rsid w:val="00C366A1"/>
    <w:rsid w:val="00C366CB"/>
    <w:rsid w:val="00C36740"/>
    <w:rsid w:val="00C367A9"/>
    <w:rsid w:val="00C36835"/>
    <w:rsid w:val="00C3689C"/>
    <w:rsid w:val="00C36BB3"/>
    <w:rsid w:val="00C36D3D"/>
    <w:rsid w:val="00C36E00"/>
    <w:rsid w:val="00C37160"/>
    <w:rsid w:val="00C37193"/>
    <w:rsid w:val="00C372EB"/>
    <w:rsid w:val="00C37833"/>
    <w:rsid w:val="00C378AF"/>
    <w:rsid w:val="00C3797D"/>
    <w:rsid w:val="00C37B07"/>
    <w:rsid w:val="00C37C4F"/>
    <w:rsid w:val="00C37C6B"/>
    <w:rsid w:val="00C37D09"/>
    <w:rsid w:val="00C37D95"/>
    <w:rsid w:val="00C37DB1"/>
    <w:rsid w:val="00C37E69"/>
    <w:rsid w:val="00C402A9"/>
    <w:rsid w:val="00C402B7"/>
    <w:rsid w:val="00C40449"/>
    <w:rsid w:val="00C4045C"/>
    <w:rsid w:val="00C404F4"/>
    <w:rsid w:val="00C405BE"/>
    <w:rsid w:val="00C405DA"/>
    <w:rsid w:val="00C407AF"/>
    <w:rsid w:val="00C40DE8"/>
    <w:rsid w:val="00C40F3B"/>
    <w:rsid w:val="00C40FE5"/>
    <w:rsid w:val="00C411AA"/>
    <w:rsid w:val="00C411DB"/>
    <w:rsid w:val="00C41442"/>
    <w:rsid w:val="00C41529"/>
    <w:rsid w:val="00C4156E"/>
    <w:rsid w:val="00C415B1"/>
    <w:rsid w:val="00C415D1"/>
    <w:rsid w:val="00C41887"/>
    <w:rsid w:val="00C41AEE"/>
    <w:rsid w:val="00C41B2E"/>
    <w:rsid w:val="00C41C1A"/>
    <w:rsid w:val="00C41C64"/>
    <w:rsid w:val="00C41C88"/>
    <w:rsid w:val="00C42082"/>
    <w:rsid w:val="00C421E8"/>
    <w:rsid w:val="00C42274"/>
    <w:rsid w:val="00C42355"/>
    <w:rsid w:val="00C4252C"/>
    <w:rsid w:val="00C4252E"/>
    <w:rsid w:val="00C425D3"/>
    <w:rsid w:val="00C426D3"/>
    <w:rsid w:val="00C42733"/>
    <w:rsid w:val="00C427BE"/>
    <w:rsid w:val="00C428C4"/>
    <w:rsid w:val="00C429C9"/>
    <w:rsid w:val="00C42D45"/>
    <w:rsid w:val="00C430F6"/>
    <w:rsid w:val="00C432CE"/>
    <w:rsid w:val="00C43413"/>
    <w:rsid w:val="00C434B4"/>
    <w:rsid w:val="00C435AB"/>
    <w:rsid w:val="00C4376D"/>
    <w:rsid w:val="00C437D7"/>
    <w:rsid w:val="00C438D3"/>
    <w:rsid w:val="00C43AD7"/>
    <w:rsid w:val="00C43C46"/>
    <w:rsid w:val="00C43CD8"/>
    <w:rsid w:val="00C43ED5"/>
    <w:rsid w:val="00C4403D"/>
    <w:rsid w:val="00C44051"/>
    <w:rsid w:val="00C445B1"/>
    <w:rsid w:val="00C44783"/>
    <w:rsid w:val="00C44B1B"/>
    <w:rsid w:val="00C44B7B"/>
    <w:rsid w:val="00C44BA7"/>
    <w:rsid w:val="00C44DA6"/>
    <w:rsid w:val="00C45061"/>
    <w:rsid w:val="00C454C5"/>
    <w:rsid w:val="00C4552B"/>
    <w:rsid w:val="00C459F4"/>
    <w:rsid w:val="00C45A17"/>
    <w:rsid w:val="00C45ABD"/>
    <w:rsid w:val="00C45D26"/>
    <w:rsid w:val="00C45FC4"/>
    <w:rsid w:val="00C45FF0"/>
    <w:rsid w:val="00C461D6"/>
    <w:rsid w:val="00C4624E"/>
    <w:rsid w:val="00C463F5"/>
    <w:rsid w:val="00C46434"/>
    <w:rsid w:val="00C466E3"/>
    <w:rsid w:val="00C46AAC"/>
    <w:rsid w:val="00C46C88"/>
    <w:rsid w:val="00C46C89"/>
    <w:rsid w:val="00C46CF3"/>
    <w:rsid w:val="00C46D73"/>
    <w:rsid w:val="00C46DA6"/>
    <w:rsid w:val="00C46FFC"/>
    <w:rsid w:val="00C4706E"/>
    <w:rsid w:val="00C470E0"/>
    <w:rsid w:val="00C47167"/>
    <w:rsid w:val="00C47341"/>
    <w:rsid w:val="00C476B3"/>
    <w:rsid w:val="00C47787"/>
    <w:rsid w:val="00C47AAD"/>
    <w:rsid w:val="00C47B64"/>
    <w:rsid w:val="00C47D59"/>
    <w:rsid w:val="00C47E4B"/>
    <w:rsid w:val="00C5026D"/>
    <w:rsid w:val="00C502FE"/>
    <w:rsid w:val="00C503C3"/>
    <w:rsid w:val="00C5052C"/>
    <w:rsid w:val="00C505B3"/>
    <w:rsid w:val="00C50737"/>
    <w:rsid w:val="00C5080C"/>
    <w:rsid w:val="00C50A98"/>
    <w:rsid w:val="00C50B3D"/>
    <w:rsid w:val="00C50C96"/>
    <w:rsid w:val="00C50CCB"/>
    <w:rsid w:val="00C50D79"/>
    <w:rsid w:val="00C511A0"/>
    <w:rsid w:val="00C511CD"/>
    <w:rsid w:val="00C51231"/>
    <w:rsid w:val="00C51557"/>
    <w:rsid w:val="00C51A30"/>
    <w:rsid w:val="00C51B60"/>
    <w:rsid w:val="00C51B8B"/>
    <w:rsid w:val="00C51C2B"/>
    <w:rsid w:val="00C51DE8"/>
    <w:rsid w:val="00C51EE3"/>
    <w:rsid w:val="00C51F3D"/>
    <w:rsid w:val="00C51F6C"/>
    <w:rsid w:val="00C51FA6"/>
    <w:rsid w:val="00C52231"/>
    <w:rsid w:val="00C5228A"/>
    <w:rsid w:val="00C52401"/>
    <w:rsid w:val="00C52493"/>
    <w:rsid w:val="00C525A0"/>
    <w:rsid w:val="00C52755"/>
    <w:rsid w:val="00C52AF6"/>
    <w:rsid w:val="00C52DC0"/>
    <w:rsid w:val="00C5305F"/>
    <w:rsid w:val="00C53081"/>
    <w:rsid w:val="00C5309B"/>
    <w:rsid w:val="00C533D9"/>
    <w:rsid w:val="00C53606"/>
    <w:rsid w:val="00C538A1"/>
    <w:rsid w:val="00C53BD5"/>
    <w:rsid w:val="00C53EDE"/>
    <w:rsid w:val="00C53F14"/>
    <w:rsid w:val="00C53FD6"/>
    <w:rsid w:val="00C54174"/>
    <w:rsid w:val="00C5449E"/>
    <w:rsid w:val="00C54562"/>
    <w:rsid w:val="00C546B3"/>
    <w:rsid w:val="00C54708"/>
    <w:rsid w:val="00C54719"/>
    <w:rsid w:val="00C549B1"/>
    <w:rsid w:val="00C54C1F"/>
    <w:rsid w:val="00C54CF0"/>
    <w:rsid w:val="00C54D15"/>
    <w:rsid w:val="00C54EED"/>
    <w:rsid w:val="00C54FD9"/>
    <w:rsid w:val="00C55044"/>
    <w:rsid w:val="00C5504A"/>
    <w:rsid w:val="00C5515F"/>
    <w:rsid w:val="00C55231"/>
    <w:rsid w:val="00C552C3"/>
    <w:rsid w:val="00C55355"/>
    <w:rsid w:val="00C5539A"/>
    <w:rsid w:val="00C5539C"/>
    <w:rsid w:val="00C553D2"/>
    <w:rsid w:val="00C554C8"/>
    <w:rsid w:val="00C554F5"/>
    <w:rsid w:val="00C55523"/>
    <w:rsid w:val="00C55553"/>
    <w:rsid w:val="00C555A3"/>
    <w:rsid w:val="00C555E9"/>
    <w:rsid w:val="00C55714"/>
    <w:rsid w:val="00C558C3"/>
    <w:rsid w:val="00C559EE"/>
    <w:rsid w:val="00C559EF"/>
    <w:rsid w:val="00C55A0B"/>
    <w:rsid w:val="00C55BC2"/>
    <w:rsid w:val="00C55C66"/>
    <w:rsid w:val="00C55CC3"/>
    <w:rsid w:val="00C55D96"/>
    <w:rsid w:val="00C55E1A"/>
    <w:rsid w:val="00C55EB6"/>
    <w:rsid w:val="00C560AA"/>
    <w:rsid w:val="00C56188"/>
    <w:rsid w:val="00C56202"/>
    <w:rsid w:val="00C56203"/>
    <w:rsid w:val="00C562BF"/>
    <w:rsid w:val="00C5633C"/>
    <w:rsid w:val="00C56352"/>
    <w:rsid w:val="00C5652D"/>
    <w:rsid w:val="00C5668D"/>
    <w:rsid w:val="00C568FA"/>
    <w:rsid w:val="00C569F0"/>
    <w:rsid w:val="00C56BA1"/>
    <w:rsid w:val="00C56CCB"/>
    <w:rsid w:val="00C56CEB"/>
    <w:rsid w:val="00C56E94"/>
    <w:rsid w:val="00C56F4F"/>
    <w:rsid w:val="00C57232"/>
    <w:rsid w:val="00C57381"/>
    <w:rsid w:val="00C5748E"/>
    <w:rsid w:val="00C57788"/>
    <w:rsid w:val="00C57889"/>
    <w:rsid w:val="00C578DB"/>
    <w:rsid w:val="00C579F6"/>
    <w:rsid w:val="00C57AEB"/>
    <w:rsid w:val="00C57CD1"/>
    <w:rsid w:val="00C57CE2"/>
    <w:rsid w:val="00C57E69"/>
    <w:rsid w:val="00C60090"/>
    <w:rsid w:val="00C600B8"/>
    <w:rsid w:val="00C6026A"/>
    <w:rsid w:val="00C60479"/>
    <w:rsid w:val="00C608C2"/>
    <w:rsid w:val="00C60A8E"/>
    <w:rsid w:val="00C60B04"/>
    <w:rsid w:val="00C60E5B"/>
    <w:rsid w:val="00C61071"/>
    <w:rsid w:val="00C61213"/>
    <w:rsid w:val="00C61259"/>
    <w:rsid w:val="00C61594"/>
    <w:rsid w:val="00C6182C"/>
    <w:rsid w:val="00C618A2"/>
    <w:rsid w:val="00C61901"/>
    <w:rsid w:val="00C61976"/>
    <w:rsid w:val="00C619C4"/>
    <w:rsid w:val="00C61A4C"/>
    <w:rsid w:val="00C61B02"/>
    <w:rsid w:val="00C61D7E"/>
    <w:rsid w:val="00C6200C"/>
    <w:rsid w:val="00C6218E"/>
    <w:rsid w:val="00C62242"/>
    <w:rsid w:val="00C6236D"/>
    <w:rsid w:val="00C6243E"/>
    <w:rsid w:val="00C6256C"/>
    <w:rsid w:val="00C626D5"/>
    <w:rsid w:val="00C6279D"/>
    <w:rsid w:val="00C628A7"/>
    <w:rsid w:val="00C62927"/>
    <w:rsid w:val="00C62A19"/>
    <w:rsid w:val="00C62ABA"/>
    <w:rsid w:val="00C62BF3"/>
    <w:rsid w:val="00C62C2A"/>
    <w:rsid w:val="00C6301B"/>
    <w:rsid w:val="00C63093"/>
    <w:rsid w:val="00C63225"/>
    <w:rsid w:val="00C633AA"/>
    <w:rsid w:val="00C63440"/>
    <w:rsid w:val="00C6348C"/>
    <w:rsid w:val="00C634F8"/>
    <w:rsid w:val="00C63541"/>
    <w:rsid w:val="00C63687"/>
    <w:rsid w:val="00C636DF"/>
    <w:rsid w:val="00C637B6"/>
    <w:rsid w:val="00C637BA"/>
    <w:rsid w:val="00C637F7"/>
    <w:rsid w:val="00C638AE"/>
    <w:rsid w:val="00C63933"/>
    <w:rsid w:val="00C63C2C"/>
    <w:rsid w:val="00C63C48"/>
    <w:rsid w:val="00C63CF0"/>
    <w:rsid w:val="00C63D4E"/>
    <w:rsid w:val="00C63F73"/>
    <w:rsid w:val="00C63F7E"/>
    <w:rsid w:val="00C641E5"/>
    <w:rsid w:val="00C64432"/>
    <w:rsid w:val="00C645E7"/>
    <w:rsid w:val="00C64646"/>
    <w:rsid w:val="00C64839"/>
    <w:rsid w:val="00C6497D"/>
    <w:rsid w:val="00C64B67"/>
    <w:rsid w:val="00C64D40"/>
    <w:rsid w:val="00C64D95"/>
    <w:rsid w:val="00C64DB0"/>
    <w:rsid w:val="00C64E91"/>
    <w:rsid w:val="00C653D6"/>
    <w:rsid w:val="00C6542D"/>
    <w:rsid w:val="00C6547E"/>
    <w:rsid w:val="00C654A1"/>
    <w:rsid w:val="00C65518"/>
    <w:rsid w:val="00C6586B"/>
    <w:rsid w:val="00C658AB"/>
    <w:rsid w:val="00C65E7D"/>
    <w:rsid w:val="00C65F15"/>
    <w:rsid w:val="00C6607C"/>
    <w:rsid w:val="00C6612A"/>
    <w:rsid w:val="00C662DE"/>
    <w:rsid w:val="00C663BF"/>
    <w:rsid w:val="00C6646F"/>
    <w:rsid w:val="00C6650D"/>
    <w:rsid w:val="00C66893"/>
    <w:rsid w:val="00C66B34"/>
    <w:rsid w:val="00C66B40"/>
    <w:rsid w:val="00C66DFB"/>
    <w:rsid w:val="00C66F25"/>
    <w:rsid w:val="00C67020"/>
    <w:rsid w:val="00C670E3"/>
    <w:rsid w:val="00C6720A"/>
    <w:rsid w:val="00C675AD"/>
    <w:rsid w:val="00C676B4"/>
    <w:rsid w:val="00C676D7"/>
    <w:rsid w:val="00C6773B"/>
    <w:rsid w:val="00C677DC"/>
    <w:rsid w:val="00C6786A"/>
    <w:rsid w:val="00C678D5"/>
    <w:rsid w:val="00C67B4D"/>
    <w:rsid w:val="00C67EFD"/>
    <w:rsid w:val="00C70109"/>
    <w:rsid w:val="00C70392"/>
    <w:rsid w:val="00C706BD"/>
    <w:rsid w:val="00C707AB"/>
    <w:rsid w:val="00C70A83"/>
    <w:rsid w:val="00C70C09"/>
    <w:rsid w:val="00C70C9F"/>
    <w:rsid w:val="00C70F8B"/>
    <w:rsid w:val="00C7118D"/>
    <w:rsid w:val="00C711AB"/>
    <w:rsid w:val="00C712D4"/>
    <w:rsid w:val="00C71391"/>
    <w:rsid w:val="00C715CD"/>
    <w:rsid w:val="00C71631"/>
    <w:rsid w:val="00C7167B"/>
    <w:rsid w:val="00C71759"/>
    <w:rsid w:val="00C71890"/>
    <w:rsid w:val="00C71905"/>
    <w:rsid w:val="00C71906"/>
    <w:rsid w:val="00C71AE0"/>
    <w:rsid w:val="00C71B8D"/>
    <w:rsid w:val="00C720E5"/>
    <w:rsid w:val="00C724E8"/>
    <w:rsid w:val="00C726EF"/>
    <w:rsid w:val="00C72712"/>
    <w:rsid w:val="00C727D9"/>
    <w:rsid w:val="00C7284E"/>
    <w:rsid w:val="00C7292E"/>
    <w:rsid w:val="00C72AD1"/>
    <w:rsid w:val="00C72ADC"/>
    <w:rsid w:val="00C72B86"/>
    <w:rsid w:val="00C72C88"/>
    <w:rsid w:val="00C72CB0"/>
    <w:rsid w:val="00C72CED"/>
    <w:rsid w:val="00C72DCF"/>
    <w:rsid w:val="00C72EBB"/>
    <w:rsid w:val="00C7301F"/>
    <w:rsid w:val="00C73075"/>
    <w:rsid w:val="00C730A3"/>
    <w:rsid w:val="00C732E2"/>
    <w:rsid w:val="00C73424"/>
    <w:rsid w:val="00C73456"/>
    <w:rsid w:val="00C7359B"/>
    <w:rsid w:val="00C735DB"/>
    <w:rsid w:val="00C7365D"/>
    <w:rsid w:val="00C73840"/>
    <w:rsid w:val="00C73946"/>
    <w:rsid w:val="00C73EB8"/>
    <w:rsid w:val="00C74104"/>
    <w:rsid w:val="00C7436C"/>
    <w:rsid w:val="00C748B6"/>
    <w:rsid w:val="00C748CC"/>
    <w:rsid w:val="00C74C4C"/>
    <w:rsid w:val="00C74CB0"/>
    <w:rsid w:val="00C74D3E"/>
    <w:rsid w:val="00C74D51"/>
    <w:rsid w:val="00C7500E"/>
    <w:rsid w:val="00C750BB"/>
    <w:rsid w:val="00C7511B"/>
    <w:rsid w:val="00C7538D"/>
    <w:rsid w:val="00C75405"/>
    <w:rsid w:val="00C75487"/>
    <w:rsid w:val="00C755F0"/>
    <w:rsid w:val="00C755F9"/>
    <w:rsid w:val="00C75658"/>
    <w:rsid w:val="00C75705"/>
    <w:rsid w:val="00C757D0"/>
    <w:rsid w:val="00C75861"/>
    <w:rsid w:val="00C75A26"/>
    <w:rsid w:val="00C75A33"/>
    <w:rsid w:val="00C75D88"/>
    <w:rsid w:val="00C75FC0"/>
    <w:rsid w:val="00C75FF9"/>
    <w:rsid w:val="00C76045"/>
    <w:rsid w:val="00C762F8"/>
    <w:rsid w:val="00C7634A"/>
    <w:rsid w:val="00C763F8"/>
    <w:rsid w:val="00C7669C"/>
    <w:rsid w:val="00C766BF"/>
    <w:rsid w:val="00C7685B"/>
    <w:rsid w:val="00C76A46"/>
    <w:rsid w:val="00C76ADE"/>
    <w:rsid w:val="00C76AE9"/>
    <w:rsid w:val="00C76C6B"/>
    <w:rsid w:val="00C76DF8"/>
    <w:rsid w:val="00C76F40"/>
    <w:rsid w:val="00C773C5"/>
    <w:rsid w:val="00C77516"/>
    <w:rsid w:val="00C777CF"/>
    <w:rsid w:val="00C77CA7"/>
    <w:rsid w:val="00C77D12"/>
    <w:rsid w:val="00C77D1E"/>
    <w:rsid w:val="00C77F58"/>
    <w:rsid w:val="00C77F83"/>
    <w:rsid w:val="00C8029E"/>
    <w:rsid w:val="00C80311"/>
    <w:rsid w:val="00C807FC"/>
    <w:rsid w:val="00C80BF5"/>
    <w:rsid w:val="00C80D12"/>
    <w:rsid w:val="00C80E05"/>
    <w:rsid w:val="00C80FE2"/>
    <w:rsid w:val="00C81067"/>
    <w:rsid w:val="00C81278"/>
    <w:rsid w:val="00C8131A"/>
    <w:rsid w:val="00C813FE"/>
    <w:rsid w:val="00C81439"/>
    <w:rsid w:val="00C815BE"/>
    <w:rsid w:val="00C816AD"/>
    <w:rsid w:val="00C816E3"/>
    <w:rsid w:val="00C81701"/>
    <w:rsid w:val="00C817EE"/>
    <w:rsid w:val="00C81842"/>
    <w:rsid w:val="00C818B2"/>
    <w:rsid w:val="00C819B6"/>
    <w:rsid w:val="00C819E0"/>
    <w:rsid w:val="00C81A54"/>
    <w:rsid w:val="00C81A89"/>
    <w:rsid w:val="00C81AD1"/>
    <w:rsid w:val="00C81BEB"/>
    <w:rsid w:val="00C81C87"/>
    <w:rsid w:val="00C8207B"/>
    <w:rsid w:val="00C821EB"/>
    <w:rsid w:val="00C82517"/>
    <w:rsid w:val="00C826F2"/>
    <w:rsid w:val="00C82753"/>
    <w:rsid w:val="00C828C5"/>
    <w:rsid w:val="00C82A83"/>
    <w:rsid w:val="00C82A9C"/>
    <w:rsid w:val="00C82B12"/>
    <w:rsid w:val="00C82BD9"/>
    <w:rsid w:val="00C82C47"/>
    <w:rsid w:val="00C82CD6"/>
    <w:rsid w:val="00C83039"/>
    <w:rsid w:val="00C8323A"/>
    <w:rsid w:val="00C83259"/>
    <w:rsid w:val="00C832EE"/>
    <w:rsid w:val="00C834A0"/>
    <w:rsid w:val="00C8389F"/>
    <w:rsid w:val="00C838BD"/>
    <w:rsid w:val="00C839CC"/>
    <w:rsid w:val="00C839CE"/>
    <w:rsid w:val="00C839F4"/>
    <w:rsid w:val="00C83AA6"/>
    <w:rsid w:val="00C83AB3"/>
    <w:rsid w:val="00C83AC8"/>
    <w:rsid w:val="00C83BF2"/>
    <w:rsid w:val="00C83D08"/>
    <w:rsid w:val="00C83D98"/>
    <w:rsid w:val="00C83E5E"/>
    <w:rsid w:val="00C84206"/>
    <w:rsid w:val="00C844B8"/>
    <w:rsid w:val="00C845E8"/>
    <w:rsid w:val="00C8475B"/>
    <w:rsid w:val="00C848A0"/>
    <w:rsid w:val="00C848C8"/>
    <w:rsid w:val="00C849C9"/>
    <w:rsid w:val="00C84D52"/>
    <w:rsid w:val="00C84E25"/>
    <w:rsid w:val="00C84EB9"/>
    <w:rsid w:val="00C8504D"/>
    <w:rsid w:val="00C850C1"/>
    <w:rsid w:val="00C850EC"/>
    <w:rsid w:val="00C85188"/>
    <w:rsid w:val="00C8528D"/>
    <w:rsid w:val="00C8537B"/>
    <w:rsid w:val="00C85929"/>
    <w:rsid w:val="00C85C39"/>
    <w:rsid w:val="00C85D53"/>
    <w:rsid w:val="00C85EC0"/>
    <w:rsid w:val="00C860F9"/>
    <w:rsid w:val="00C86117"/>
    <w:rsid w:val="00C864D5"/>
    <w:rsid w:val="00C86682"/>
    <w:rsid w:val="00C86893"/>
    <w:rsid w:val="00C86A4F"/>
    <w:rsid w:val="00C86AC2"/>
    <w:rsid w:val="00C86B93"/>
    <w:rsid w:val="00C86BF0"/>
    <w:rsid w:val="00C86D6F"/>
    <w:rsid w:val="00C86DB2"/>
    <w:rsid w:val="00C86FA1"/>
    <w:rsid w:val="00C870C4"/>
    <w:rsid w:val="00C87215"/>
    <w:rsid w:val="00C87370"/>
    <w:rsid w:val="00C875F2"/>
    <w:rsid w:val="00C87828"/>
    <w:rsid w:val="00C87899"/>
    <w:rsid w:val="00C878ED"/>
    <w:rsid w:val="00C8798A"/>
    <w:rsid w:val="00C879E0"/>
    <w:rsid w:val="00C87B43"/>
    <w:rsid w:val="00C87CA0"/>
    <w:rsid w:val="00C87D52"/>
    <w:rsid w:val="00C87D92"/>
    <w:rsid w:val="00C87F35"/>
    <w:rsid w:val="00C902BD"/>
    <w:rsid w:val="00C904B7"/>
    <w:rsid w:val="00C906E2"/>
    <w:rsid w:val="00C9084C"/>
    <w:rsid w:val="00C90955"/>
    <w:rsid w:val="00C90A5B"/>
    <w:rsid w:val="00C90C90"/>
    <w:rsid w:val="00C90E84"/>
    <w:rsid w:val="00C90FD8"/>
    <w:rsid w:val="00C911C5"/>
    <w:rsid w:val="00C913AC"/>
    <w:rsid w:val="00C915FF"/>
    <w:rsid w:val="00C917FD"/>
    <w:rsid w:val="00C91F09"/>
    <w:rsid w:val="00C92074"/>
    <w:rsid w:val="00C921E0"/>
    <w:rsid w:val="00C92255"/>
    <w:rsid w:val="00C922AC"/>
    <w:rsid w:val="00C923F1"/>
    <w:rsid w:val="00C923F3"/>
    <w:rsid w:val="00C923F7"/>
    <w:rsid w:val="00C924CC"/>
    <w:rsid w:val="00C925BB"/>
    <w:rsid w:val="00C9273B"/>
    <w:rsid w:val="00C92742"/>
    <w:rsid w:val="00C9299D"/>
    <w:rsid w:val="00C92E33"/>
    <w:rsid w:val="00C92EA9"/>
    <w:rsid w:val="00C9313B"/>
    <w:rsid w:val="00C93182"/>
    <w:rsid w:val="00C934B3"/>
    <w:rsid w:val="00C936E1"/>
    <w:rsid w:val="00C93713"/>
    <w:rsid w:val="00C93781"/>
    <w:rsid w:val="00C93A2E"/>
    <w:rsid w:val="00C93AB5"/>
    <w:rsid w:val="00C93BE5"/>
    <w:rsid w:val="00C93CF0"/>
    <w:rsid w:val="00C93D2F"/>
    <w:rsid w:val="00C93D74"/>
    <w:rsid w:val="00C93E0A"/>
    <w:rsid w:val="00C9406D"/>
    <w:rsid w:val="00C940B9"/>
    <w:rsid w:val="00C9423D"/>
    <w:rsid w:val="00C942D6"/>
    <w:rsid w:val="00C944C1"/>
    <w:rsid w:val="00C94682"/>
    <w:rsid w:val="00C94814"/>
    <w:rsid w:val="00C9487E"/>
    <w:rsid w:val="00C94993"/>
    <w:rsid w:val="00C949B1"/>
    <w:rsid w:val="00C94AA1"/>
    <w:rsid w:val="00C94BF1"/>
    <w:rsid w:val="00C94DB9"/>
    <w:rsid w:val="00C94EE7"/>
    <w:rsid w:val="00C94F68"/>
    <w:rsid w:val="00C9564B"/>
    <w:rsid w:val="00C956E4"/>
    <w:rsid w:val="00C9583B"/>
    <w:rsid w:val="00C9584D"/>
    <w:rsid w:val="00C958BF"/>
    <w:rsid w:val="00C95908"/>
    <w:rsid w:val="00C95A0A"/>
    <w:rsid w:val="00C95A91"/>
    <w:rsid w:val="00C95CB7"/>
    <w:rsid w:val="00C95D5A"/>
    <w:rsid w:val="00C95DA9"/>
    <w:rsid w:val="00C95E0E"/>
    <w:rsid w:val="00C96004"/>
    <w:rsid w:val="00C961E8"/>
    <w:rsid w:val="00C96260"/>
    <w:rsid w:val="00C96290"/>
    <w:rsid w:val="00C96447"/>
    <w:rsid w:val="00C9686B"/>
    <w:rsid w:val="00C96987"/>
    <w:rsid w:val="00C96B4D"/>
    <w:rsid w:val="00C96B8E"/>
    <w:rsid w:val="00C96BEC"/>
    <w:rsid w:val="00C96C72"/>
    <w:rsid w:val="00C96C8C"/>
    <w:rsid w:val="00C96CF0"/>
    <w:rsid w:val="00C96F49"/>
    <w:rsid w:val="00C9709F"/>
    <w:rsid w:val="00C9717E"/>
    <w:rsid w:val="00C972E7"/>
    <w:rsid w:val="00C97386"/>
    <w:rsid w:val="00C97409"/>
    <w:rsid w:val="00C97418"/>
    <w:rsid w:val="00C97426"/>
    <w:rsid w:val="00C974D2"/>
    <w:rsid w:val="00C97753"/>
    <w:rsid w:val="00C977B7"/>
    <w:rsid w:val="00C97B62"/>
    <w:rsid w:val="00C97CBE"/>
    <w:rsid w:val="00C97D92"/>
    <w:rsid w:val="00C97E1A"/>
    <w:rsid w:val="00C97ED3"/>
    <w:rsid w:val="00CA05D5"/>
    <w:rsid w:val="00CA06C9"/>
    <w:rsid w:val="00CA07D5"/>
    <w:rsid w:val="00CA0815"/>
    <w:rsid w:val="00CA083E"/>
    <w:rsid w:val="00CA0A7C"/>
    <w:rsid w:val="00CA0B05"/>
    <w:rsid w:val="00CA0B61"/>
    <w:rsid w:val="00CA0C6F"/>
    <w:rsid w:val="00CA0C8F"/>
    <w:rsid w:val="00CA0F79"/>
    <w:rsid w:val="00CA107B"/>
    <w:rsid w:val="00CA13CC"/>
    <w:rsid w:val="00CA1595"/>
    <w:rsid w:val="00CA15E0"/>
    <w:rsid w:val="00CA1698"/>
    <w:rsid w:val="00CA171F"/>
    <w:rsid w:val="00CA1B19"/>
    <w:rsid w:val="00CA1D89"/>
    <w:rsid w:val="00CA1D98"/>
    <w:rsid w:val="00CA209B"/>
    <w:rsid w:val="00CA21D4"/>
    <w:rsid w:val="00CA2256"/>
    <w:rsid w:val="00CA236A"/>
    <w:rsid w:val="00CA24A2"/>
    <w:rsid w:val="00CA26DE"/>
    <w:rsid w:val="00CA2B4A"/>
    <w:rsid w:val="00CA2CEA"/>
    <w:rsid w:val="00CA2D7C"/>
    <w:rsid w:val="00CA2F33"/>
    <w:rsid w:val="00CA31A8"/>
    <w:rsid w:val="00CA3222"/>
    <w:rsid w:val="00CA3255"/>
    <w:rsid w:val="00CA3364"/>
    <w:rsid w:val="00CA33E1"/>
    <w:rsid w:val="00CA36E1"/>
    <w:rsid w:val="00CA36FF"/>
    <w:rsid w:val="00CA3B00"/>
    <w:rsid w:val="00CA3B74"/>
    <w:rsid w:val="00CA3DE5"/>
    <w:rsid w:val="00CA3F15"/>
    <w:rsid w:val="00CA41F7"/>
    <w:rsid w:val="00CA4250"/>
    <w:rsid w:val="00CA43C5"/>
    <w:rsid w:val="00CA43CA"/>
    <w:rsid w:val="00CA4555"/>
    <w:rsid w:val="00CA4883"/>
    <w:rsid w:val="00CA4940"/>
    <w:rsid w:val="00CA4AD7"/>
    <w:rsid w:val="00CA4C3F"/>
    <w:rsid w:val="00CA4CF8"/>
    <w:rsid w:val="00CA4E1C"/>
    <w:rsid w:val="00CA4F38"/>
    <w:rsid w:val="00CA4F76"/>
    <w:rsid w:val="00CA4FC2"/>
    <w:rsid w:val="00CA5161"/>
    <w:rsid w:val="00CA519C"/>
    <w:rsid w:val="00CA531A"/>
    <w:rsid w:val="00CA5351"/>
    <w:rsid w:val="00CA53F8"/>
    <w:rsid w:val="00CA549A"/>
    <w:rsid w:val="00CA54D4"/>
    <w:rsid w:val="00CA5561"/>
    <w:rsid w:val="00CA5577"/>
    <w:rsid w:val="00CA56E9"/>
    <w:rsid w:val="00CA56EC"/>
    <w:rsid w:val="00CA58EE"/>
    <w:rsid w:val="00CA5A50"/>
    <w:rsid w:val="00CA5A74"/>
    <w:rsid w:val="00CA5CD7"/>
    <w:rsid w:val="00CA614D"/>
    <w:rsid w:val="00CA6859"/>
    <w:rsid w:val="00CA693C"/>
    <w:rsid w:val="00CA6BE7"/>
    <w:rsid w:val="00CA6D65"/>
    <w:rsid w:val="00CA6DC4"/>
    <w:rsid w:val="00CA6E00"/>
    <w:rsid w:val="00CA6E02"/>
    <w:rsid w:val="00CA6E64"/>
    <w:rsid w:val="00CA7015"/>
    <w:rsid w:val="00CA7134"/>
    <w:rsid w:val="00CA752A"/>
    <w:rsid w:val="00CA77CF"/>
    <w:rsid w:val="00CA7845"/>
    <w:rsid w:val="00CA7BA9"/>
    <w:rsid w:val="00CA7D97"/>
    <w:rsid w:val="00CA7D9D"/>
    <w:rsid w:val="00CA7DA6"/>
    <w:rsid w:val="00CA7F9B"/>
    <w:rsid w:val="00CB018F"/>
    <w:rsid w:val="00CB044F"/>
    <w:rsid w:val="00CB0511"/>
    <w:rsid w:val="00CB0512"/>
    <w:rsid w:val="00CB0613"/>
    <w:rsid w:val="00CB062A"/>
    <w:rsid w:val="00CB0680"/>
    <w:rsid w:val="00CB071C"/>
    <w:rsid w:val="00CB0801"/>
    <w:rsid w:val="00CB081F"/>
    <w:rsid w:val="00CB084B"/>
    <w:rsid w:val="00CB08CB"/>
    <w:rsid w:val="00CB0A91"/>
    <w:rsid w:val="00CB0C4B"/>
    <w:rsid w:val="00CB0E4E"/>
    <w:rsid w:val="00CB0F05"/>
    <w:rsid w:val="00CB1367"/>
    <w:rsid w:val="00CB136C"/>
    <w:rsid w:val="00CB138C"/>
    <w:rsid w:val="00CB15D2"/>
    <w:rsid w:val="00CB1669"/>
    <w:rsid w:val="00CB16AE"/>
    <w:rsid w:val="00CB1755"/>
    <w:rsid w:val="00CB1790"/>
    <w:rsid w:val="00CB17E8"/>
    <w:rsid w:val="00CB19DC"/>
    <w:rsid w:val="00CB1A3A"/>
    <w:rsid w:val="00CB1A82"/>
    <w:rsid w:val="00CB1C17"/>
    <w:rsid w:val="00CB2051"/>
    <w:rsid w:val="00CB2171"/>
    <w:rsid w:val="00CB224C"/>
    <w:rsid w:val="00CB231F"/>
    <w:rsid w:val="00CB237B"/>
    <w:rsid w:val="00CB23CD"/>
    <w:rsid w:val="00CB24C8"/>
    <w:rsid w:val="00CB2593"/>
    <w:rsid w:val="00CB2701"/>
    <w:rsid w:val="00CB2AEE"/>
    <w:rsid w:val="00CB2B13"/>
    <w:rsid w:val="00CB2B45"/>
    <w:rsid w:val="00CB2B86"/>
    <w:rsid w:val="00CB2B94"/>
    <w:rsid w:val="00CB2DF2"/>
    <w:rsid w:val="00CB2F50"/>
    <w:rsid w:val="00CB2FAF"/>
    <w:rsid w:val="00CB34B9"/>
    <w:rsid w:val="00CB3526"/>
    <w:rsid w:val="00CB36F5"/>
    <w:rsid w:val="00CB37DF"/>
    <w:rsid w:val="00CB38F3"/>
    <w:rsid w:val="00CB3A0F"/>
    <w:rsid w:val="00CB3A38"/>
    <w:rsid w:val="00CB3A6F"/>
    <w:rsid w:val="00CB3CE3"/>
    <w:rsid w:val="00CB3D2E"/>
    <w:rsid w:val="00CB3F6F"/>
    <w:rsid w:val="00CB40DB"/>
    <w:rsid w:val="00CB41FF"/>
    <w:rsid w:val="00CB4256"/>
    <w:rsid w:val="00CB42AA"/>
    <w:rsid w:val="00CB42D0"/>
    <w:rsid w:val="00CB44B0"/>
    <w:rsid w:val="00CB45CE"/>
    <w:rsid w:val="00CB46A3"/>
    <w:rsid w:val="00CB4767"/>
    <w:rsid w:val="00CB48E3"/>
    <w:rsid w:val="00CB49D9"/>
    <w:rsid w:val="00CB4BE0"/>
    <w:rsid w:val="00CB4D2D"/>
    <w:rsid w:val="00CB4D71"/>
    <w:rsid w:val="00CB4D93"/>
    <w:rsid w:val="00CB4FBF"/>
    <w:rsid w:val="00CB502F"/>
    <w:rsid w:val="00CB5045"/>
    <w:rsid w:val="00CB51CE"/>
    <w:rsid w:val="00CB525F"/>
    <w:rsid w:val="00CB53DD"/>
    <w:rsid w:val="00CB54B5"/>
    <w:rsid w:val="00CB550A"/>
    <w:rsid w:val="00CB5ADB"/>
    <w:rsid w:val="00CB5B51"/>
    <w:rsid w:val="00CB5B89"/>
    <w:rsid w:val="00CB5BF3"/>
    <w:rsid w:val="00CB5C4B"/>
    <w:rsid w:val="00CB5CBF"/>
    <w:rsid w:val="00CB5E6A"/>
    <w:rsid w:val="00CB5F2D"/>
    <w:rsid w:val="00CB5FFC"/>
    <w:rsid w:val="00CB60B9"/>
    <w:rsid w:val="00CB60CD"/>
    <w:rsid w:val="00CB6401"/>
    <w:rsid w:val="00CB656F"/>
    <w:rsid w:val="00CB65DF"/>
    <w:rsid w:val="00CB670E"/>
    <w:rsid w:val="00CB6A69"/>
    <w:rsid w:val="00CB73DD"/>
    <w:rsid w:val="00CB7AE5"/>
    <w:rsid w:val="00CB7B52"/>
    <w:rsid w:val="00CB7C45"/>
    <w:rsid w:val="00CB7C7D"/>
    <w:rsid w:val="00CB7D4F"/>
    <w:rsid w:val="00CB7E27"/>
    <w:rsid w:val="00CB7E7E"/>
    <w:rsid w:val="00CB7F47"/>
    <w:rsid w:val="00CB7F96"/>
    <w:rsid w:val="00CC00C0"/>
    <w:rsid w:val="00CC04D9"/>
    <w:rsid w:val="00CC0793"/>
    <w:rsid w:val="00CC0834"/>
    <w:rsid w:val="00CC0921"/>
    <w:rsid w:val="00CC0B7A"/>
    <w:rsid w:val="00CC0C0D"/>
    <w:rsid w:val="00CC0CEF"/>
    <w:rsid w:val="00CC0DDB"/>
    <w:rsid w:val="00CC0E80"/>
    <w:rsid w:val="00CC107C"/>
    <w:rsid w:val="00CC115B"/>
    <w:rsid w:val="00CC1300"/>
    <w:rsid w:val="00CC13A6"/>
    <w:rsid w:val="00CC1445"/>
    <w:rsid w:val="00CC176D"/>
    <w:rsid w:val="00CC179B"/>
    <w:rsid w:val="00CC1860"/>
    <w:rsid w:val="00CC18F8"/>
    <w:rsid w:val="00CC19A1"/>
    <w:rsid w:val="00CC1A10"/>
    <w:rsid w:val="00CC1AB5"/>
    <w:rsid w:val="00CC1CB0"/>
    <w:rsid w:val="00CC1E9E"/>
    <w:rsid w:val="00CC1EF6"/>
    <w:rsid w:val="00CC1F31"/>
    <w:rsid w:val="00CC200D"/>
    <w:rsid w:val="00CC212F"/>
    <w:rsid w:val="00CC2482"/>
    <w:rsid w:val="00CC24F2"/>
    <w:rsid w:val="00CC2827"/>
    <w:rsid w:val="00CC2CC2"/>
    <w:rsid w:val="00CC2E4C"/>
    <w:rsid w:val="00CC2E58"/>
    <w:rsid w:val="00CC2F59"/>
    <w:rsid w:val="00CC2F66"/>
    <w:rsid w:val="00CC3014"/>
    <w:rsid w:val="00CC3112"/>
    <w:rsid w:val="00CC327A"/>
    <w:rsid w:val="00CC3460"/>
    <w:rsid w:val="00CC3465"/>
    <w:rsid w:val="00CC34E6"/>
    <w:rsid w:val="00CC355B"/>
    <w:rsid w:val="00CC3B46"/>
    <w:rsid w:val="00CC3CE0"/>
    <w:rsid w:val="00CC3E48"/>
    <w:rsid w:val="00CC3F96"/>
    <w:rsid w:val="00CC4039"/>
    <w:rsid w:val="00CC403C"/>
    <w:rsid w:val="00CC4234"/>
    <w:rsid w:val="00CC4331"/>
    <w:rsid w:val="00CC4658"/>
    <w:rsid w:val="00CC46D4"/>
    <w:rsid w:val="00CC48AD"/>
    <w:rsid w:val="00CC4939"/>
    <w:rsid w:val="00CC4C17"/>
    <w:rsid w:val="00CC4D69"/>
    <w:rsid w:val="00CC4DAA"/>
    <w:rsid w:val="00CC5067"/>
    <w:rsid w:val="00CC5076"/>
    <w:rsid w:val="00CC5225"/>
    <w:rsid w:val="00CC52AC"/>
    <w:rsid w:val="00CC5304"/>
    <w:rsid w:val="00CC56A5"/>
    <w:rsid w:val="00CC5A7F"/>
    <w:rsid w:val="00CC5DDE"/>
    <w:rsid w:val="00CC5EA3"/>
    <w:rsid w:val="00CC601C"/>
    <w:rsid w:val="00CC61E2"/>
    <w:rsid w:val="00CC6446"/>
    <w:rsid w:val="00CC6480"/>
    <w:rsid w:val="00CC67EF"/>
    <w:rsid w:val="00CC685B"/>
    <w:rsid w:val="00CC6924"/>
    <w:rsid w:val="00CC6A74"/>
    <w:rsid w:val="00CC6CA5"/>
    <w:rsid w:val="00CC7049"/>
    <w:rsid w:val="00CC724D"/>
    <w:rsid w:val="00CC72F9"/>
    <w:rsid w:val="00CC77AD"/>
    <w:rsid w:val="00CC7856"/>
    <w:rsid w:val="00CC788F"/>
    <w:rsid w:val="00CC790C"/>
    <w:rsid w:val="00CC7BAF"/>
    <w:rsid w:val="00CC7F2A"/>
    <w:rsid w:val="00CC7F50"/>
    <w:rsid w:val="00CD029C"/>
    <w:rsid w:val="00CD02A4"/>
    <w:rsid w:val="00CD03FB"/>
    <w:rsid w:val="00CD0445"/>
    <w:rsid w:val="00CD0492"/>
    <w:rsid w:val="00CD05E9"/>
    <w:rsid w:val="00CD060E"/>
    <w:rsid w:val="00CD094E"/>
    <w:rsid w:val="00CD0B31"/>
    <w:rsid w:val="00CD0B3F"/>
    <w:rsid w:val="00CD0E42"/>
    <w:rsid w:val="00CD0E59"/>
    <w:rsid w:val="00CD1052"/>
    <w:rsid w:val="00CD107C"/>
    <w:rsid w:val="00CD10D5"/>
    <w:rsid w:val="00CD110A"/>
    <w:rsid w:val="00CD11BF"/>
    <w:rsid w:val="00CD13EE"/>
    <w:rsid w:val="00CD1691"/>
    <w:rsid w:val="00CD178C"/>
    <w:rsid w:val="00CD185E"/>
    <w:rsid w:val="00CD18F6"/>
    <w:rsid w:val="00CD1A29"/>
    <w:rsid w:val="00CD1B93"/>
    <w:rsid w:val="00CD1C53"/>
    <w:rsid w:val="00CD1DE3"/>
    <w:rsid w:val="00CD1F8C"/>
    <w:rsid w:val="00CD2106"/>
    <w:rsid w:val="00CD2188"/>
    <w:rsid w:val="00CD2217"/>
    <w:rsid w:val="00CD23C7"/>
    <w:rsid w:val="00CD23E3"/>
    <w:rsid w:val="00CD2580"/>
    <w:rsid w:val="00CD2A89"/>
    <w:rsid w:val="00CD2BA4"/>
    <w:rsid w:val="00CD2C25"/>
    <w:rsid w:val="00CD2DC3"/>
    <w:rsid w:val="00CD2DFE"/>
    <w:rsid w:val="00CD2E51"/>
    <w:rsid w:val="00CD2FA4"/>
    <w:rsid w:val="00CD2FA9"/>
    <w:rsid w:val="00CD30B5"/>
    <w:rsid w:val="00CD3210"/>
    <w:rsid w:val="00CD3255"/>
    <w:rsid w:val="00CD329A"/>
    <w:rsid w:val="00CD3658"/>
    <w:rsid w:val="00CD3676"/>
    <w:rsid w:val="00CD36CA"/>
    <w:rsid w:val="00CD3848"/>
    <w:rsid w:val="00CD38C9"/>
    <w:rsid w:val="00CD39C9"/>
    <w:rsid w:val="00CD3CD7"/>
    <w:rsid w:val="00CD3D25"/>
    <w:rsid w:val="00CD3F6C"/>
    <w:rsid w:val="00CD3FEC"/>
    <w:rsid w:val="00CD423E"/>
    <w:rsid w:val="00CD4447"/>
    <w:rsid w:val="00CD444D"/>
    <w:rsid w:val="00CD47C5"/>
    <w:rsid w:val="00CD4819"/>
    <w:rsid w:val="00CD482A"/>
    <w:rsid w:val="00CD48AB"/>
    <w:rsid w:val="00CD4D17"/>
    <w:rsid w:val="00CD5045"/>
    <w:rsid w:val="00CD51AF"/>
    <w:rsid w:val="00CD51BB"/>
    <w:rsid w:val="00CD52EC"/>
    <w:rsid w:val="00CD531B"/>
    <w:rsid w:val="00CD55E0"/>
    <w:rsid w:val="00CD5A8F"/>
    <w:rsid w:val="00CD5BA9"/>
    <w:rsid w:val="00CD5C43"/>
    <w:rsid w:val="00CD5C64"/>
    <w:rsid w:val="00CD5DE1"/>
    <w:rsid w:val="00CD5E55"/>
    <w:rsid w:val="00CD5EE9"/>
    <w:rsid w:val="00CD5F39"/>
    <w:rsid w:val="00CD6189"/>
    <w:rsid w:val="00CD6202"/>
    <w:rsid w:val="00CD6215"/>
    <w:rsid w:val="00CD638D"/>
    <w:rsid w:val="00CD66D5"/>
    <w:rsid w:val="00CD67A4"/>
    <w:rsid w:val="00CD69F7"/>
    <w:rsid w:val="00CD6CCD"/>
    <w:rsid w:val="00CD6D99"/>
    <w:rsid w:val="00CD6DBC"/>
    <w:rsid w:val="00CD7192"/>
    <w:rsid w:val="00CD71C9"/>
    <w:rsid w:val="00CD75E7"/>
    <w:rsid w:val="00CD765F"/>
    <w:rsid w:val="00CD771F"/>
    <w:rsid w:val="00CD7759"/>
    <w:rsid w:val="00CD7821"/>
    <w:rsid w:val="00CD783B"/>
    <w:rsid w:val="00CD7858"/>
    <w:rsid w:val="00CD78C0"/>
    <w:rsid w:val="00CD7BA3"/>
    <w:rsid w:val="00CD7C0C"/>
    <w:rsid w:val="00CD7F31"/>
    <w:rsid w:val="00CE0088"/>
    <w:rsid w:val="00CE01D5"/>
    <w:rsid w:val="00CE0212"/>
    <w:rsid w:val="00CE0485"/>
    <w:rsid w:val="00CE05F2"/>
    <w:rsid w:val="00CE09BB"/>
    <w:rsid w:val="00CE0A02"/>
    <w:rsid w:val="00CE0A97"/>
    <w:rsid w:val="00CE0B60"/>
    <w:rsid w:val="00CE0BCF"/>
    <w:rsid w:val="00CE0D51"/>
    <w:rsid w:val="00CE0E44"/>
    <w:rsid w:val="00CE0E5C"/>
    <w:rsid w:val="00CE0ED8"/>
    <w:rsid w:val="00CE0F85"/>
    <w:rsid w:val="00CE0FD6"/>
    <w:rsid w:val="00CE12B9"/>
    <w:rsid w:val="00CE1AB2"/>
    <w:rsid w:val="00CE1B94"/>
    <w:rsid w:val="00CE1BA7"/>
    <w:rsid w:val="00CE1C79"/>
    <w:rsid w:val="00CE1D60"/>
    <w:rsid w:val="00CE1EAE"/>
    <w:rsid w:val="00CE1FE0"/>
    <w:rsid w:val="00CE21F4"/>
    <w:rsid w:val="00CE21FE"/>
    <w:rsid w:val="00CE227F"/>
    <w:rsid w:val="00CE229B"/>
    <w:rsid w:val="00CE23BE"/>
    <w:rsid w:val="00CE252D"/>
    <w:rsid w:val="00CE2539"/>
    <w:rsid w:val="00CE25DB"/>
    <w:rsid w:val="00CE2602"/>
    <w:rsid w:val="00CE272E"/>
    <w:rsid w:val="00CE28BE"/>
    <w:rsid w:val="00CE2970"/>
    <w:rsid w:val="00CE2B66"/>
    <w:rsid w:val="00CE2D93"/>
    <w:rsid w:val="00CE2E71"/>
    <w:rsid w:val="00CE2FA3"/>
    <w:rsid w:val="00CE30D5"/>
    <w:rsid w:val="00CE33F8"/>
    <w:rsid w:val="00CE34DC"/>
    <w:rsid w:val="00CE3591"/>
    <w:rsid w:val="00CE36BF"/>
    <w:rsid w:val="00CE385F"/>
    <w:rsid w:val="00CE3C75"/>
    <w:rsid w:val="00CE3D22"/>
    <w:rsid w:val="00CE3D55"/>
    <w:rsid w:val="00CE3ED5"/>
    <w:rsid w:val="00CE3F23"/>
    <w:rsid w:val="00CE40EB"/>
    <w:rsid w:val="00CE41CF"/>
    <w:rsid w:val="00CE430A"/>
    <w:rsid w:val="00CE452D"/>
    <w:rsid w:val="00CE46DA"/>
    <w:rsid w:val="00CE4840"/>
    <w:rsid w:val="00CE48DE"/>
    <w:rsid w:val="00CE4A81"/>
    <w:rsid w:val="00CE4BBC"/>
    <w:rsid w:val="00CE4BDB"/>
    <w:rsid w:val="00CE4D0E"/>
    <w:rsid w:val="00CE4E00"/>
    <w:rsid w:val="00CE509E"/>
    <w:rsid w:val="00CE58DD"/>
    <w:rsid w:val="00CE59A1"/>
    <w:rsid w:val="00CE59D6"/>
    <w:rsid w:val="00CE5A46"/>
    <w:rsid w:val="00CE5A4F"/>
    <w:rsid w:val="00CE5D29"/>
    <w:rsid w:val="00CE5D7A"/>
    <w:rsid w:val="00CE5EE4"/>
    <w:rsid w:val="00CE5F24"/>
    <w:rsid w:val="00CE5F66"/>
    <w:rsid w:val="00CE644C"/>
    <w:rsid w:val="00CE68D5"/>
    <w:rsid w:val="00CE6915"/>
    <w:rsid w:val="00CE6A1C"/>
    <w:rsid w:val="00CE6A78"/>
    <w:rsid w:val="00CE6B00"/>
    <w:rsid w:val="00CE6E24"/>
    <w:rsid w:val="00CE719D"/>
    <w:rsid w:val="00CE7308"/>
    <w:rsid w:val="00CE732F"/>
    <w:rsid w:val="00CE73E2"/>
    <w:rsid w:val="00CE79F3"/>
    <w:rsid w:val="00CE7A37"/>
    <w:rsid w:val="00CE7A51"/>
    <w:rsid w:val="00CE7E93"/>
    <w:rsid w:val="00CE7EFF"/>
    <w:rsid w:val="00CE7FDB"/>
    <w:rsid w:val="00CF0259"/>
    <w:rsid w:val="00CF05D2"/>
    <w:rsid w:val="00CF09BD"/>
    <w:rsid w:val="00CF0A55"/>
    <w:rsid w:val="00CF0AFD"/>
    <w:rsid w:val="00CF0F1B"/>
    <w:rsid w:val="00CF0F20"/>
    <w:rsid w:val="00CF0FB8"/>
    <w:rsid w:val="00CF11EB"/>
    <w:rsid w:val="00CF14F2"/>
    <w:rsid w:val="00CF150F"/>
    <w:rsid w:val="00CF15C3"/>
    <w:rsid w:val="00CF1652"/>
    <w:rsid w:val="00CF17C4"/>
    <w:rsid w:val="00CF18BA"/>
    <w:rsid w:val="00CF18D0"/>
    <w:rsid w:val="00CF1985"/>
    <w:rsid w:val="00CF1B22"/>
    <w:rsid w:val="00CF1C9C"/>
    <w:rsid w:val="00CF1CB9"/>
    <w:rsid w:val="00CF1D60"/>
    <w:rsid w:val="00CF1DB7"/>
    <w:rsid w:val="00CF1ED4"/>
    <w:rsid w:val="00CF1F9C"/>
    <w:rsid w:val="00CF23E3"/>
    <w:rsid w:val="00CF2475"/>
    <w:rsid w:val="00CF24C8"/>
    <w:rsid w:val="00CF2542"/>
    <w:rsid w:val="00CF2585"/>
    <w:rsid w:val="00CF25C0"/>
    <w:rsid w:val="00CF2826"/>
    <w:rsid w:val="00CF28BC"/>
    <w:rsid w:val="00CF28C3"/>
    <w:rsid w:val="00CF294F"/>
    <w:rsid w:val="00CF2A20"/>
    <w:rsid w:val="00CF2B66"/>
    <w:rsid w:val="00CF2EC0"/>
    <w:rsid w:val="00CF37AB"/>
    <w:rsid w:val="00CF3913"/>
    <w:rsid w:val="00CF3AEF"/>
    <w:rsid w:val="00CF3E2C"/>
    <w:rsid w:val="00CF4210"/>
    <w:rsid w:val="00CF42ED"/>
    <w:rsid w:val="00CF452D"/>
    <w:rsid w:val="00CF466F"/>
    <w:rsid w:val="00CF4871"/>
    <w:rsid w:val="00CF48D3"/>
    <w:rsid w:val="00CF4946"/>
    <w:rsid w:val="00CF4AB5"/>
    <w:rsid w:val="00CF4B4F"/>
    <w:rsid w:val="00CF4B68"/>
    <w:rsid w:val="00CF4CB1"/>
    <w:rsid w:val="00CF4D6A"/>
    <w:rsid w:val="00CF4F4B"/>
    <w:rsid w:val="00CF5121"/>
    <w:rsid w:val="00CF53B9"/>
    <w:rsid w:val="00CF53D2"/>
    <w:rsid w:val="00CF54FF"/>
    <w:rsid w:val="00CF5557"/>
    <w:rsid w:val="00CF55A7"/>
    <w:rsid w:val="00CF5621"/>
    <w:rsid w:val="00CF56F9"/>
    <w:rsid w:val="00CF583F"/>
    <w:rsid w:val="00CF5AE4"/>
    <w:rsid w:val="00CF5B69"/>
    <w:rsid w:val="00CF5D04"/>
    <w:rsid w:val="00CF5E7A"/>
    <w:rsid w:val="00CF5FBC"/>
    <w:rsid w:val="00CF5FE8"/>
    <w:rsid w:val="00CF601B"/>
    <w:rsid w:val="00CF61A8"/>
    <w:rsid w:val="00CF63D2"/>
    <w:rsid w:val="00CF6596"/>
    <w:rsid w:val="00CF6621"/>
    <w:rsid w:val="00CF6643"/>
    <w:rsid w:val="00CF6782"/>
    <w:rsid w:val="00CF67BC"/>
    <w:rsid w:val="00CF6840"/>
    <w:rsid w:val="00CF694B"/>
    <w:rsid w:val="00CF6CCB"/>
    <w:rsid w:val="00CF6CF3"/>
    <w:rsid w:val="00CF6E4A"/>
    <w:rsid w:val="00CF6FF3"/>
    <w:rsid w:val="00CF7005"/>
    <w:rsid w:val="00CF70A9"/>
    <w:rsid w:val="00CF7103"/>
    <w:rsid w:val="00CF72B4"/>
    <w:rsid w:val="00CF7311"/>
    <w:rsid w:val="00CF73A8"/>
    <w:rsid w:val="00CF7452"/>
    <w:rsid w:val="00CF76CE"/>
    <w:rsid w:val="00CF7962"/>
    <w:rsid w:val="00CF7A8A"/>
    <w:rsid w:val="00CF7B71"/>
    <w:rsid w:val="00CF7D5E"/>
    <w:rsid w:val="00CF7E34"/>
    <w:rsid w:val="00CF7FC0"/>
    <w:rsid w:val="00D00297"/>
    <w:rsid w:val="00D00444"/>
    <w:rsid w:val="00D0077F"/>
    <w:rsid w:val="00D00853"/>
    <w:rsid w:val="00D009ED"/>
    <w:rsid w:val="00D00A77"/>
    <w:rsid w:val="00D00CBE"/>
    <w:rsid w:val="00D00E27"/>
    <w:rsid w:val="00D00E6A"/>
    <w:rsid w:val="00D0138A"/>
    <w:rsid w:val="00D016B2"/>
    <w:rsid w:val="00D017EE"/>
    <w:rsid w:val="00D01947"/>
    <w:rsid w:val="00D01B0F"/>
    <w:rsid w:val="00D01C27"/>
    <w:rsid w:val="00D01D75"/>
    <w:rsid w:val="00D01F44"/>
    <w:rsid w:val="00D02259"/>
    <w:rsid w:val="00D02260"/>
    <w:rsid w:val="00D02291"/>
    <w:rsid w:val="00D026AF"/>
    <w:rsid w:val="00D02A9A"/>
    <w:rsid w:val="00D02BBC"/>
    <w:rsid w:val="00D02E11"/>
    <w:rsid w:val="00D02F36"/>
    <w:rsid w:val="00D0302F"/>
    <w:rsid w:val="00D03261"/>
    <w:rsid w:val="00D032B5"/>
    <w:rsid w:val="00D03410"/>
    <w:rsid w:val="00D0347A"/>
    <w:rsid w:val="00D034DA"/>
    <w:rsid w:val="00D03840"/>
    <w:rsid w:val="00D0386D"/>
    <w:rsid w:val="00D03877"/>
    <w:rsid w:val="00D03890"/>
    <w:rsid w:val="00D038D2"/>
    <w:rsid w:val="00D038FF"/>
    <w:rsid w:val="00D03919"/>
    <w:rsid w:val="00D03B40"/>
    <w:rsid w:val="00D03C49"/>
    <w:rsid w:val="00D03DCC"/>
    <w:rsid w:val="00D03EAC"/>
    <w:rsid w:val="00D03F17"/>
    <w:rsid w:val="00D04008"/>
    <w:rsid w:val="00D040A9"/>
    <w:rsid w:val="00D0441D"/>
    <w:rsid w:val="00D04484"/>
    <w:rsid w:val="00D045A0"/>
    <w:rsid w:val="00D04623"/>
    <w:rsid w:val="00D048B7"/>
    <w:rsid w:val="00D048E8"/>
    <w:rsid w:val="00D04916"/>
    <w:rsid w:val="00D04EDC"/>
    <w:rsid w:val="00D05013"/>
    <w:rsid w:val="00D05074"/>
    <w:rsid w:val="00D0528A"/>
    <w:rsid w:val="00D0545F"/>
    <w:rsid w:val="00D05548"/>
    <w:rsid w:val="00D05697"/>
    <w:rsid w:val="00D058C6"/>
    <w:rsid w:val="00D05970"/>
    <w:rsid w:val="00D059F7"/>
    <w:rsid w:val="00D05BE1"/>
    <w:rsid w:val="00D05D06"/>
    <w:rsid w:val="00D05DFF"/>
    <w:rsid w:val="00D05E82"/>
    <w:rsid w:val="00D05E9D"/>
    <w:rsid w:val="00D05EF9"/>
    <w:rsid w:val="00D05F7D"/>
    <w:rsid w:val="00D05FD1"/>
    <w:rsid w:val="00D0612A"/>
    <w:rsid w:val="00D0626F"/>
    <w:rsid w:val="00D062AE"/>
    <w:rsid w:val="00D063C8"/>
    <w:rsid w:val="00D06449"/>
    <w:rsid w:val="00D064F0"/>
    <w:rsid w:val="00D06650"/>
    <w:rsid w:val="00D06C1A"/>
    <w:rsid w:val="00D06CC9"/>
    <w:rsid w:val="00D06ECC"/>
    <w:rsid w:val="00D0716D"/>
    <w:rsid w:val="00D07305"/>
    <w:rsid w:val="00D0740D"/>
    <w:rsid w:val="00D0750B"/>
    <w:rsid w:val="00D07520"/>
    <w:rsid w:val="00D075E1"/>
    <w:rsid w:val="00D075F6"/>
    <w:rsid w:val="00D07739"/>
    <w:rsid w:val="00D07771"/>
    <w:rsid w:val="00D07A39"/>
    <w:rsid w:val="00D07B88"/>
    <w:rsid w:val="00D102CE"/>
    <w:rsid w:val="00D10473"/>
    <w:rsid w:val="00D1087C"/>
    <w:rsid w:val="00D10C5D"/>
    <w:rsid w:val="00D10EB0"/>
    <w:rsid w:val="00D111FE"/>
    <w:rsid w:val="00D1126D"/>
    <w:rsid w:val="00D112E9"/>
    <w:rsid w:val="00D114D5"/>
    <w:rsid w:val="00D1183E"/>
    <w:rsid w:val="00D11992"/>
    <w:rsid w:val="00D119AB"/>
    <w:rsid w:val="00D11A99"/>
    <w:rsid w:val="00D11B45"/>
    <w:rsid w:val="00D11D0B"/>
    <w:rsid w:val="00D11DDE"/>
    <w:rsid w:val="00D12024"/>
    <w:rsid w:val="00D120E1"/>
    <w:rsid w:val="00D120F3"/>
    <w:rsid w:val="00D12449"/>
    <w:rsid w:val="00D12530"/>
    <w:rsid w:val="00D1261E"/>
    <w:rsid w:val="00D1295E"/>
    <w:rsid w:val="00D12A4F"/>
    <w:rsid w:val="00D12A85"/>
    <w:rsid w:val="00D12BE5"/>
    <w:rsid w:val="00D12F51"/>
    <w:rsid w:val="00D12FBE"/>
    <w:rsid w:val="00D130A5"/>
    <w:rsid w:val="00D130E4"/>
    <w:rsid w:val="00D13132"/>
    <w:rsid w:val="00D132D1"/>
    <w:rsid w:val="00D1363D"/>
    <w:rsid w:val="00D136FB"/>
    <w:rsid w:val="00D13858"/>
    <w:rsid w:val="00D13A73"/>
    <w:rsid w:val="00D13B65"/>
    <w:rsid w:val="00D13E72"/>
    <w:rsid w:val="00D13FA9"/>
    <w:rsid w:val="00D142B8"/>
    <w:rsid w:val="00D143AA"/>
    <w:rsid w:val="00D14504"/>
    <w:rsid w:val="00D1472C"/>
    <w:rsid w:val="00D14735"/>
    <w:rsid w:val="00D147E7"/>
    <w:rsid w:val="00D14918"/>
    <w:rsid w:val="00D14B74"/>
    <w:rsid w:val="00D14CB5"/>
    <w:rsid w:val="00D150DF"/>
    <w:rsid w:val="00D151F7"/>
    <w:rsid w:val="00D1526F"/>
    <w:rsid w:val="00D1535E"/>
    <w:rsid w:val="00D153D1"/>
    <w:rsid w:val="00D1557C"/>
    <w:rsid w:val="00D15771"/>
    <w:rsid w:val="00D15A01"/>
    <w:rsid w:val="00D15EC0"/>
    <w:rsid w:val="00D160AA"/>
    <w:rsid w:val="00D16229"/>
    <w:rsid w:val="00D16361"/>
    <w:rsid w:val="00D16644"/>
    <w:rsid w:val="00D166EA"/>
    <w:rsid w:val="00D1673E"/>
    <w:rsid w:val="00D167C8"/>
    <w:rsid w:val="00D167D3"/>
    <w:rsid w:val="00D168AD"/>
    <w:rsid w:val="00D16981"/>
    <w:rsid w:val="00D16BDC"/>
    <w:rsid w:val="00D16C2B"/>
    <w:rsid w:val="00D16C89"/>
    <w:rsid w:val="00D1711B"/>
    <w:rsid w:val="00D17295"/>
    <w:rsid w:val="00D1731E"/>
    <w:rsid w:val="00D1742B"/>
    <w:rsid w:val="00D175D3"/>
    <w:rsid w:val="00D176F6"/>
    <w:rsid w:val="00D17ABE"/>
    <w:rsid w:val="00D17B45"/>
    <w:rsid w:val="00D17C51"/>
    <w:rsid w:val="00D20002"/>
    <w:rsid w:val="00D20230"/>
    <w:rsid w:val="00D204FD"/>
    <w:rsid w:val="00D20643"/>
    <w:rsid w:val="00D20689"/>
    <w:rsid w:val="00D206DB"/>
    <w:rsid w:val="00D20875"/>
    <w:rsid w:val="00D20885"/>
    <w:rsid w:val="00D20B9B"/>
    <w:rsid w:val="00D20DFE"/>
    <w:rsid w:val="00D21113"/>
    <w:rsid w:val="00D2112A"/>
    <w:rsid w:val="00D21224"/>
    <w:rsid w:val="00D2137F"/>
    <w:rsid w:val="00D21381"/>
    <w:rsid w:val="00D2190C"/>
    <w:rsid w:val="00D21A5E"/>
    <w:rsid w:val="00D21B3C"/>
    <w:rsid w:val="00D21B4D"/>
    <w:rsid w:val="00D21B6A"/>
    <w:rsid w:val="00D21D90"/>
    <w:rsid w:val="00D21E6D"/>
    <w:rsid w:val="00D21F74"/>
    <w:rsid w:val="00D21F92"/>
    <w:rsid w:val="00D21F9E"/>
    <w:rsid w:val="00D220D6"/>
    <w:rsid w:val="00D22115"/>
    <w:rsid w:val="00D222F9"/>
    <w:rsid w:val="00D22550"/>
    <w:rsid w:val="00D22605"/>
    <w:rsid w:val="00D22649"/>
    <w:rsid w:val="00D226A0"/>
    <w:rsid w:val="00D2283F"/>
    <w:rsid w:val="00D2285F"/>
    <w:rsid w:val="00D22875"/>
    <w:rsid w:val="00D228CF"/>
    <w:rsid w:val="00D229DE"/>
    <w:rsid w:val="00D22A63"/>
    <w:rsid w:val="00D23256"/>
    <w:rsid w:val="00D232A6"/>
    <w:rsid w:val="00D2356A"/>
    <w:rsid w:val="00D235BD"/>
    <w:rsid w:val="00D235E1"/>
    <w:rsid w:val="00D235FE"/>
    <w:rsid w:val="00D239AD"/>
    <w:rsid w:val="00D23A86"/>
    <w:rsid w:val="00D23D26"/>
    <w:rsid w:val="00D23DA1"/>
    <w:rsid w:val="00D23FA1"/>
    <w:rsid w:val="00D24040"/>
    <w:rsid w:val="00D240A7"/>
    <w:rsid w:val="00D2412C"/>
    <w:rsid w:val="00D241D3"/>
    <w:rsid w:val="00D2428E"/>
    <w:rsid w:val="00D24293"/>
    <w:rsid w:val="00D2441A"/>
    <w:rsid w:val="00D246E3"/>
    <w:rsid w:val="00D247A3"/>
    <w:rsid w:val="00D24806"/>
    <w:rsid w:val="00D24AD6"/>
    <w:rsid w:val="00D24AEB"/>
    <w:rsid w:val="00D24B08"/>
    <w:rsid w:val="00D24BEE"/>
    <w:rsid w:val="00D24CA2"/>
    <w:rsid w:val="00D24CCB"/>
    <w:rsid w:val="00D24D2E"/>
    <w:rsid w:val="00D24D36"/>
    <w:rsid w:val="00D24E1F"/>
    <w:rsid w:val="00D24E68"/>
    <w:rsid w:val="00D24F76"/>
    <w:rsid w:val="00D25112"/>
    <w:rsid w:val="00D25272"/>
    <w:rsid w:val="00D2528C"/>
    <w:rsid w:val="00D252D0"/>
    <w:rsid w:val="00D2540B"/>
    <w:rsid w:val="00D25413"/>
    <w:rsid w:val="00D25420"/>
    <w:rsid w:val="00D2548D"/>
    <w:rsid w:val="00D256BF"/>
    <w:rsid w:val="00D2596F"/>
    <w:rsid w:val="00D25981"/>
    <w:rsid w:val="00D25A52"/>
    <w:rsid w:val="00D261CE"/>
    <w:rsid w:val="00D2628D"/>
    <w:rsid w:val="00D262E3"/>
    <w:rsid w:val="00D262FD"/>
    <w:rsid w:val="00D26391"/>
    <w:rsid w:val="00D26403"/>
    <w:rsid w:val="00D26489"/>
    <w:rsid w:val="00D264B2"/>
    <w:rsid w:val="00D2674D"/>
    <w:rsid w:val="00D2681D"/>
    <w:rsid w:val="00D268C2"/>
    <w:rsid w:val="00D2692F"/>
    <w:rsid w:val="00D26985"/>
    <w:rsid w:val="00D26993"/>
    <w:rsid w:val="00D269B2"/>
    <w:rsid w:val="00D26A28"/>
    <w:rsid w:val="00D26CA9"/>
    <w:rsid w:val="00D26F28"/>
    <w:rsid w:val="00D271E5"/>
    <w:rsid w:val="00D27277"/>
    <w:rsid w:val="00D27629"/>
    <w:rsid w:val="00D27772"/>
    <w:rsid w:val="00D27D99"/>
    <w:rsid w:val="00D27F0F"/>
    <w:rsid w:val="00D3015C"/>
    <w:rsid w:val="00D30453"/>
    <w:rsid w:val="00D30707"/>
    <w:rsid w:val="00D30966"/>
    <w:rsid w:val="00D30D20"/>
    <w:rsid w:val="00D30F12"/>
    <w:rsid w:val="00D30FE2"/>
    <w:rsid w:val="00D31132"/>
    <w:rsid w:val="00D313A0"/>
    <w:rsid w:val="00D31798"/>
    <w:rsid w:val="00D3188B"/>
    <w:rsid w:val="00D3195C"/>
    <w:rsid w:val="00D319D9"/>
    <w:rsid w:val="00D31D0D"/>
    <w:rsid w:val="00D31D90"/>
    <w:rsid w:val="00D31DE5"/>
    <w:rsid w:val="00D31FA1"/>
    <w:rsid w:val="00D32021"/>
    <w:rsid w:val="00D32176"/>
    <w:rsid w:val="00D321D1"/>
    <w:rsid w:val="00D32238"/>
    <w:rsid w:val="00D3248D"/>
    <w:rsid w:val="00D32699"/>
    <w:rsid w:val="00D326D3"/>
    <w:rsid w:val="00D32745"/>
    <w:rsid w:val="00D32A47"/>
    <w:rsid w:val="00D32F30"/>
    <w:rsid w:val="00D333C9"/>
    <w:rsid w:val="00D3344B"/>
    <w:rsid w:val="00D33628"/>
    <w:rsid w:val="00D33648"/>
    <w:rsid w:val="00D3367D"/>
    <w:rsid w:val="00D336AE"/>
    <w:rsid w:val="00D33717"/>
    <w:rsid w:val="00D33963"/>
    <w:rsid w:val="00D339AC"/>
    <w:rsid w:val="00D33B69"/>
    <w:rsid w:val="00D33CCC"/>
    <w:rsid w:val="00D340F9"/>
    <w:rsid w:val="00D343FD"/>
    <w:rsid w:val="00D344AC"/>
    <w:rsid w:val="00D34507"/>
    <w:rsid w:val="00D345CE"/>
    <w:rsid w:val="00D34785"/>
    <w:rsid w:val="00D347C0"/>
    <w:rsid w:val="00D34BD9"/>
    <w:rsid w:val="00D34C11"/>
    <w:rsid w:val="00D34CAC"/>
    <w:rsid w:val="00D34DC0"/>
    <w:rsid w:val="00D34DC9"/>
    <w:rsid w:val="00D34FD4"/>
    <w:rsid w:val="00D3518A"/>
    <w:rsid w:val="00D35467"/>
    <w:rsid w:val="00D3573B"/>
    <w:rsid w:val="00D3575B"/>
    <w:rsid w:val="00D358C7"/>
    <w:rsid w:val="00D35959"/>
    <w:rsid w:val="00D35A0B"/>
    <w:rsid w:val="00D35A1B"/>
    <w:rsid w:val="00D35A7D"/>
    <w:rsid w:val="00D35D18"/>
    <w:rsid w:val="00D36349"/>
    <w:rsid w:val="00D36598"/>
    <w:rsid w:val="00D3659D"/>
    <w:rsid w:val="00D3661A"/>
    <w:rsid w:val="00D36956"/>
    <w:rsid w:val="00D36AEA"/>
    <w:rsid w:val="00D36C1F"/>
    <w:rsid w:val="00D36C20"/>
    <w:rsid w:val="00D36C22"/>
    <w:rsid w:val="00D36DBD"/>
    <w:rsid w:val="00D36FAC"/>
    <w:rsid w:val="00D371C9"/>
    <w:rsid w:val="00D37602"/>
    <w:rsid w:val="00D3762C"/>
    <w:rsid w:val="00D37AB0"/>
    <w:rsid w:val="00D37E54"/>
    <w:rsid w:val="00D37E73"/>
    <w:rsid w:val="00D40065"/>
    <w:rsid w:val="00D400F1"/>
    <w:rsid w:val="00D401FA"/>
    <w:rsid w:val="00D40296"/>
    <w:rsid w:val="00D405F1"/>
    <w:rsid w:val="00D406C2"/>
    <w:rsid w:val="00D40762"/>
    <w:rsid w:val="00D40881"/>
    <w:rsid w:val="00D40B00"/>
    <w:rsid w:val="00D40B4D"/>
    <w:rsid w:val="00D40DA7"/>
    <w:rsid w:val="00D40E4B"/>
    <w:rsid w:val="00D41048"/>
    <w:rsid w:val="00D411FE"/>
    <w:rsid w:val="00D41237"/>
    <w:rsid w:val="00D4137C"/>
    <w:rsid w:val="00D4144E"/>
    <w:rsid w:val="00D41485"/>
    <w:rsid w:val="00D41527"/>
    <w:rsid w:val="00D41A98"/>
    <w:rsid w:val="00D41E2D"/>
    <w:rsid w:val="00D41E70"/>
    <w:rsid w:val="00D41EDC"/>
    <w:rsid w:val="00D41F07"/>
    <w:rsid w:val="00D42085"/>
    <w:rsid w:val="00D42144"/>
    <w:rsid w:val="00D422FF"/>
    <w:rsid w:val="00D42321"/>
    <w:rsid w:val="00D423A3"/>
    <w:rsid w:val="00D42667"/>
    <w:rsid w:val="00D429E3"/>
    <w:rsid w:val="00D42AF8"/>
    <w:rsid w:val="00D42BD7"/>
    <w:rsid w:val="00D42C2F"/>
    <w:rsid w:val="00D42D53"/>
    <w:rsid w:val="00D42D6A"/>
    <w:rsid w:val="00D42FDE"/>
    <w:rsid w:val="00D43025"/>
    <w:rsid w:val="00D430CE"/>
    <w:rsid w:val="00D431E1"/>
    <w:rsid w:val="00D431FF"/>
    <w:rsid w:val="00D43207"/>
    <w:rsid w:val="00D4327A"/>
    <w:rsid w:val="00D434A1"/>
    <w:rsid w:val="00D43567"/>
    <w:rsid w:val="00D435BA"/>
    <w:rsid w:val="00D436D3"/>
    <w:rsid w:val="00D4373C"/>
    <w:rsid w:val="00D437F4"/>
    <w:rsid w:val="00D438E1"/>
    <w:rsid w:val="00D439C1"/>
    <w:rsid w:val="00D439E1"/>
    <w:rsid w:val="00D43A81"/>
    <w:rsid w:val="00D43ABE"/>
    <w:rsid w:val="00D43C2E"/>
    <w:rsid w:val="00D43C9C"/>
    <w:rsid w:val="00D44033"/>
    <w:rsid w:val="00D44152"/>
    <w:rsid w:val="00D4423E"/>
    <w:rsid w:val="00D44407"/>
    <w:rsid w:val="00D447E8"/>
    <w:rsid w:val="00D45036"/>
    <w:rsid w:val="00D4537F"/>
    <w:rsid w:val="00D45396"/>
    <w:rsid w:val="00D453FB"/>
    <w:rsid w:val="00D45547"/>
    <w:rsid w:val="00D45590"/>
    <w:rsid w:val="00D457BD"/>
    <w:rsid w:val="00D45903"/>
    <w:rsid w:val="00D45BD7"/>
    <w:rsid w:val="00D45CB6"/>
    <w:rsid w:val="00D460A8"/>
    <w:rsid w:val="00D46187"/>
    <w:rsid w:val="00D46412"/>
    <w:rsid w:val="00D464F5"/>
    <w:rsid w:val="00D465D7"/>
    <w:rsid w:val="00D46618"/>
    <w:rsid w:val="00D46AE0"/>
    <w:rsid w:val="00D46BE2"/>
    <w:rsid w:val="00D46C51"/>
    <w:rsid w:val="00D46CDC"/>
    <w:rsid w:val="00D46D4D"/>
    <w:rsid w:val="00D46E12"/>
    <w:rsid w:val="00D46FC5"/>
    <w:rsid w:val="00D47057"/>
    <w:rsid w:val="00D471DC"/>
    <w:rsid w:val="00D4725E"/>
    <w:rsid w:val="00D47337"/>
    <w:rsid w:val="00D474DB"/>
    <w:rsid w:val="00D4762C"/>
    <w:rsid w:val="00D47651"/>
    <w:rsid w:val="00D47857"/>
    <w:rsid w:val="00D47A1A"/>
    <w:rsid w:val="00D47AC0"/>
    <w:rsid w:val="00D47CCB"/>
    <w:rsid w:val="00D47D7E"/>
    <w:rsid w:val="00D47DE6"/>
    <w:rsid w:val="00D47E29"/>
    <w:rsid w:val="00D47F8D"/>
    <w:rsid w:val="00D5012A"/>
    <w:rsid w:val="00D50471"/>
    <w:rsid w:val="00D504A0"/>
    <w:rsid w:val="00D504B2"/>
    <w:rsid w:val="00D505DC"/>
    <w:rsid w:val="00D507D5"/>
    <w:rsid w:val="00D507E2"/>
    <w:rsid w:val="00D508C0"/>
    <w:rsid w:val="00D50A8A"/>
    <w:rsid w:val="00D50B42"/>
    <w:rsid w:val="00D51095"/>
    <w:rsid w:val="00D5118F"/>
    <w:rsid w:val="00D512E9"/>
    <w:rsid w:val="00D513C1"/>
    <w:rsid w:val="00D51523"/>
    <w:rsid w:val="00D51531"/>
    <w:rsid w:val="00D516E6"/>
    <w:rsid w:val="00D51741"/>
    <w:rsid w:val="00D517F9"/>
    <w:rsid w:val="00D51BF3"/>
    <w:rsid w:val="00D51DBE"/>
    <w:rsid w:val="00D51E0D"/>
    <w:rsid w:val="00D51E6F"/>
    <w:rsid w:val="00D52000"/>
    <w:rsid w:val="00D520D2"/>
    <w:rsid w:val="00D522FC"/>
    <w:rsid w:val="00D52320"/>
    <w:rsid w:val="00D52407"/>
    <w:rsid w:val="00D52566"/>
    <w:rsid w:val="00D525BD"/>
    <w:rsid w:val="00D52688"/>
    <w:rsid w:val="00D5299C"/>
    <w:rsid w:val="00D52B7C"/>
    <w:rsid w:val="00D52BA5"/>
    <w:rsid w:val="00D52C9A"/>
    <w:rsid w:val="00D52D14"/>
    <w:rsid w:val="00D52D72"/>
    <w:rsid w:val="00D53221"/>
    <w:rsid w:val="00D532B0"/>
    <w:rsid w:val="00D532F3"/>
    <w:rsid w:val="00D53348"/>
    <w:rsid w:val="00D5344C"/>
    <w:rsid w:val="00D53465"/>
    <w:rsid w:val="00D53486"/>
    <w:rsid w:val="00D534CB"/>
    <w:rsid w:val="00D534E9"/>
    <w:rsid w:val="00D5359F"/>
    <w:rsid w:val="00D5372D"/>
    <w:rsid w:val="00D53A22"/>
    <w:rsid w:val="00D53A2C"/>
    <w:rsid w:val="00D53C57"/>
    <w:rsid w:val="00D53D01"/>
    <w:rsid w:val="00D53F07"/>
    <w:rsid w:val="00D54080"/>
    <w:rsid w:val="00D541BE"/>
    <w:rsid w:val="00D545B5"/>
    <w:rsid w:val="00D546EB"/>
    <w:rsid w:val="00D54704"/>
    <w:rsid w:val="00D54865"/>
    <w:rsid w:val="00D548CE"/>
    <w:rsid w:val="00D5490B"/>
    <w:rsid w:val="00D54AB3"/>
    <w:rsid w:val="00D54B6B"/>
    <w:rsid w:val="00D54B93"/>
    <w:rsid w:val="00D54CFE"/>
    <w:rsid w:val="00D54D9C"/>
    <w:rsid w:val="00D54EAA"/>
    <w:rsid w:val="00D54F2A"/>
    <w:rsid w:val="00D54F39"/>
    <w:rsid w:val="00D54F85"/>
    <w:rsid w:val="00D550F6"/>
    <w:rsid w:val="00D55101"/>
    <w:rsid w:val="00D55190"/>
    <w:rsid w:val="00D55273"/>
    <w:rsid w:val="00D55327"/>
    <w:rsid w:val="00D553B9"/>
    <w:rsid w:val="00D5563A"/>
    <w:rsid w:val="00D557B9"/>
    <w:rsid w:val="00D5589D"/>
    <w:rsid w:val="00D558AB"/>
    <w:rsid w:val="00D559CC"/>
    <w:rsid w:val="00D55BDD"/>
    <w:rsid w:val="00D55C17"/>
    <w:rsid w:val="00D55C3B"/>
    <w:rsid w:val="00D55C60"/>
    <w:rsid w:val="00D55DDA"/>
    <w:rsid w:val="00D55EB5"/>
    <w:rsid w:val="00D56008"/>
    <w:rsid w:val="00D5609B"/>
    <w:rsid w:val="00D562E9"/>
    <w:rsid w:val="00D563AD"/>
    <w:rsid w:val="00D568E5"/>
    <w:rsid w:val="00D56973"/>
    <w:rsid w:val="00D5699C"/>
    <w:rsid w:val="00D56A72"/>
    <w:rsid w:val="00D56B1D"/>
    <w:rsid w:val="00D56C06"/>
    <w:rsid w:val="00D56D2D"/>
    <w:rsid w:val="00D56D39"/>
    <w:rsid w:val="00D56DCC"/>
    <w:rsid w:val="00D56ED2"/>
    <w:rsid w:val="00D56FF2"/>
    <w:rsid w:val="00D57061"/>
    <w:rsid w:val="00D5717F"/>
    <w:rsid w:val="00D57241"/>
    <w:rsid w:val="00D572AF"/>
    <w:rsid w:val="00D572B9"/>
    <w:rsid w:val="00D5731B"/>
    <w:rsid w:val="00D5768A"/>
    <w:rsid w:val="00D5772C"/>
    <w:rsid w:val="00D57747"/>
    <w:rsid w:val="00D577DD"/>
    <w:rsid w:val="00D578FF"/>
    <w:rsid w:val="00D57B45"/>
    <w:rsid w:val="00D57EBB"/>
    <w:rsid w:val="00D600AE"/>
    <w:rsid w:val="00D600C2"/>
    <w:rsid w:val="00D60356"/>
    <w:rsid w:val="00D603FF"/>
    <w:rsid w:val="00D604A5"/>
    <w:rsid w:val="00D6055D"/>
    <w:rsid w:val="00D606A4"/>
    <w:rsid w:val="00D60866"/>
    <w:rsid w:val="00D6090A"/>
    <w:rsid w:val="00D609A7"/>
    <w:rsid w:val="00D60A9A"/>
    <w:rsid w:val="00D60B24"/>
    <w:rsid w:val="00D60CD0"/>
    <w:rsid w:val="00D60CFE"/>
    <w:rsid w:val="00D60D4D"/>
    <w:rsid w:val="00D61024"/>
    <w:rsid w:val="00D610DD"/>
    <w:rsid w:val="00D61142"/>
    <w:rsid w:val="00D615A1"/>
    <w:rsid w:val="00D615EA"/>
    <w:rsid w:val="00D61629"/>
    <w:rsid w:val="00D617D1"/>
    <w:rsid w:val="00D618AC"/>
    <w:rsid w:val="00D619C7"/>
    <w:rsid w:val="00D619D6"/>
    <w:rsid w:val="00D61B6E"/>
    <w:rsid w:val="00D61C52"/>
    <w:rsid w:val="00D61CC4"/>
    <w:rsid w:val="00D61CE3"/>
    <w:rsid w:val="00D61E0A"/>
    <w:rsid w:val="00D62059"/>
    <w:rsid w:val="00D62209"/>
    <w:rsid w:val="00D62356"/>
    <w:rsid w:val="00D62401"/>
    <w:rsid w:val="00D62407"/>
    <w:rsid w:val="00D62528"/>
    <w:rsid w:val="00D62588"/>
    <w:rsid w:val="00D625FB"/>
    <w:rsid w:val="00D62639"/>
    <w:rsid w:val="00D62671"/>
    <w:rsid w:val="00D62684"/>
    <w:rsid w:val="00D626E1"/>
    <w:rsid w:val="00D62841"/>
    <w:rsid w:val="00D62881"/>
    <w:rsid w:val="00D628A9"/>
    <w:rsid w:val="00D62BD7"/>
    <w:rsid w:val="00D62D55"/>
    <w:rsid w:val="00D62D92"/>
    <w:rsid w:val="00D62DBB"/>
    <w:rsid w:val="00D62F15"/>
    <w:rsid w:val="00D630C3"/>
    <w:rsid w:val="00D63315"/>
    <w:rsid w:val="00D633A1"/>
    <w:rsid w:val="00D634F1"/>
    <w:rsid w:val="00D63811"/>
    <w:rsid w:val="00D6385D"/>
    <w:rsid w:val="00D639AF"/>
    <w:rsid w:val="00D63A1B"/>
    <w:rsid w:val="00D63A3E"/>
    <w:rsid w:val="00D63B09"/>
    <w:rsid w:val="00D63B2D"/>
    <w:rsid w:val="00D63B59"/>
    <w:rsid w:val="00D63B80"/>
    <w:rsid w:val="00D63C3F"/>
    <w:rsid w:val="00D63DCF"/>
    <w:rsid w:val="00D63F1C"/>
    <w:rsid w:val="00D63FB1"/>
    <w:rsid w:val="00D63FF3"/>
    <w:rsid w:val="00D64347"/>
    <w:rsid w:val="00D644B5"/>
    <w:rsid w:val="00D64544"/>
    <w:rsid w:val="00D645C5"/>
    <w:rsid w:val="00D645C6"/>
    <w:rsid w:val="00D64853"/>
    <w:rsid w:val="00D648AE"/>
    <w:rsid w:val="00D649E8"/>
    <w:rsid w:val="00D64B40"/>
    <w:rsid w:val="00D64B6B"/>
    <w:rsid w:val="00D64C25"/>
    <w:rsid w:val="00D64C89"/>
    <w:rsid w:val="00D64CA2"/>
    <w:rsid w:val="00D64DB2"/>
    <w:rsid w:val="00D64FEA"/>
    <w:rsid w:val="00D650BC"/>
    <w:rsid w:val="00D65218"/>
    <w:rsid w:val="00D6538C"/>
    <w:rsid w:val="00D653D1"/>
    <w:rsid w:val="00D65486"/>
    <w:rsid w:val="00D655ED"/>
    <w:rsid w:val="00D655F8"/>
    <w:rsid w:val="00D656FE"/>
    <w:rsid w:val="00D6573B"/>
    <w:rsid w:val="00D659F1"/>
    <w:rsid w:val="00D65A45"/>
    <w:rsid w:val="00D65A80"/>
    <w:rsid w:val="00D65C66"/>
    <w:rsid w:val="00D65DB9"/>
    <w:rsid w:val="00D65EEB"/>
    <w:rsid w:val="00D65F1F"/>
    <w:rsid w:val="00D65FDA"/>
    <w:rsid w:val="00D662DD"/>
    <w:rsid w:val="00D664C7"/>
    <w:rsid w:val="00D665B5"/>
    <w:rsid w:val="00D666FF"/>
    <w:rsid w:val="00D667DB"/>
    <w:rsid w:val="00D66828"/>
    <w:rsid w:val="00D66E01"/>
    <w:rsid w:val="00D6721D"/>
    <w:rsid w:val="00D672B2"/>
    <w:rsid w:val="00D672DD"/>
    <w:rsid w:val="00D67432"/>
    <w:rsid w:val="00D674AE"/>
    <w:rsid w:val="00D675EF"/>
    <w:rsid w:val="00D675FD"/>
    <w:rsid w:val="00D67ACD"/>
    <w:rsid w:val="00D67D4F"/>
    <w:rsid w:val="00D67DB1"/>
    <w:rsid w:val="00D67F02"/>
    <w:rsid w:val="00D7000A"/>
    <w:rsid w:val="00D700D9"/>
    <w:rsid w:val="00D703F5"/>
    <w:rsid w:val="00D705BD"/>
    <w:rsid w:val="00D70779"/>
    <w:rsid w:val="00D707DD"/>
    <w:rsid w:val="00D709B5"/>
    <w:rsid w:val="00D70A8D"/>
    <w:rsid w:val="00D70D0E"/>
    <w:rsid w:val="00D70DAE"/>
    <w:rsid w:val="00D70EE4"/>
    <w:rsid w:val="00D710A5"/>
    <w:rsid w:val="00D71245"/>
    <w:rsid w:val="00D714D2"/>
    <w:rsid w:val="00D7152A"/>
    <w:rsid w:val="00D718B6"/>
    <w:rsid w:val="00D718F7"/>
    <w:rsid w:val="00D7194D"/>
    <w:rsid w:val="00D719D8"/>
    <w:rsid w:val="00D71A20"/>
    <w:rsid w:val="00D71B02"/>
    <w:rsid w:val="00D71B6F"/>
    <w:rsid w:val="00D71D71"/>
    <w:rsid w:val="00D71D7D"/>
    <w:rsid w:val="00D71EAA"/>
    <w:rsid w:val="00D7210D"/>
    <w:rsid w:val="00D72190"/>
    <w:rsid w:val="00D7232C"/>
    <w:rsid w:val="00D72680"/>
    <w:rsid w:val="00D72691"/>
    <w:rsid w:val="00D726EE"/>
    <w:rsid w:val="00D726FE"/>
    <w:rsid w:val="00D72731"/>
    <w:rsid w:val="00D727A0"/>
    <w:rsid w:val="00D727ED"/>
    <w:rsid w:val="00D729D9"/>
    <w:rsid w:val="00D72B4A"/>
    <w:rsid w:val="00D72B52"/>
    <w:rsid w:val="00D72BAF"/>
    <w:rsid w:val="00D72CBD"/>
    <w:rsid w:val="00D72E2C"/>
    <w:rsid w:val="00D73073"/>
    <w:rsid w:val="00D7309A"/>
    <w:rsid w:val="00D7313A"/>
    <w:rsid w:val="00D731B2"/>
    <w:rsid w:val="00D731E1"/>
    <w:rsid w:val="00D73592"/>
    <w:rsid w:val="00D736DA"/>
    <w:rsid w:val="00D737FC"/>
    <w:rsid w:val="00D73871"/>
    <w:rsid w:val="00D738F3"/>
    <w:rsid w:val="00D73A1F"/>
    <w:rsid w:val="00D73BAC"/>
    <w:rsid w:val="00D73DC6"/>
    <w:rsid w:val="00D73E68"/>
    <w:rsid w:val="00D73F72"/>
    <w:rsid w:val="00D7401F"/>
    <w:rsid w:val="00D74062"/>
    <w:rsid w:val="00D7430D"/>
    <w:rsid w:val="00D74482"/>
    <w:rsid w:val="00D74810"/>
    <w:rsid w:val="00D749D1"/>
    <w:rsid w:val="00D74A45"/>
    <w:rsid w:val="00D74AFF"/>
    <w:rsid w:val="00D74BC2"/>
    <w:rsid w:val="00D74BED"/>
    <w:rsid w:val="00D74C65"/>
    <w:rsid w:val="00D74F41"/>
    <w:rsid w:val="00D74F7F"/>
    <w:rsid w:val="00D7536A"/>
    <w:rsid w:val="00D75371"/>
    <w:rsid w:val="00D75443"/>
    <w:rsid w:val="00D75595"/>
    <w:rsid w:val="00D755A7"/>
    <w:rsid w:val="00D7577C"/>
    <w:rsid w:val="00D7593A"/>
    <w:rsid w:val="00D75C1F"/>
    <w:rsid w:val="00D75DAB"/>
    <w:rsid w:val="00D75E09"/>
    <w:rsid w:val="00D75E85"/>
    <w:rsid w:val="00D75F1F"/>
    <w:rsid w:val="00D75F6C"/>
    <w:rsid w:val="00D760A2"/>
    <w:rsid w:val="00D7613E"/>
    <w:rsid w:val="00D7614B"/>
    <w:rsid w:val="00D7638B"/>
    <w:rsid w:val="00D763D2"/>
    <w:rsid w:val="00D76458"/>
    <w:rsid w:val="00D76470"/>
    <w:rsid w:val="00D76682"/>
    <w:rsid w:val="00D7692D"/>
    <w:rsid w:val="00D76B97"/>
    <w:rsid w:val="00D76D7B"/>
    <w:rsid w:val="00D76DEC"/>
    <w:rsid w:val="00D76E10"/>
    <w:rsid w:val="00D77094"/>
    <w:rsid w:val="00D771EA"/>
    <w:rsid w:val="00D77242"/>
    <w:rsid w:val="00D7738B"/>
    <w:rsid w:val="00D77408"/>
    <w:rsid w:val="00D774CF"/>
    <w:rsid w:val="00D77580"/>
    <w:rsid w:val="00D77842"/>
    <w:rsid w:val="00D778AA"/>
    <w:rsid w:val="00D77C05"/>
    <w:rsid w:val="00D77D30"/>
    <w:rsid w:val="00D77DF7"/>
    <w:rsid w:val="00D80055"/>
    <w:rsid w:val="00D80149"/>
    <w:rsid w:val="00D802BD"/>
    <w:rsid w:val="00D80318"/>
    <w:rsid w:val="00D8033B"/>
    <w:rsid w:val="00D80837"/>
    <w:rsid w:val="00D80873"/>
    <w:rsid w:val="00D80877"/>
    <w:rsid w:val="00D80A49"/>
    <w:rsid w:val="00D80E87"/>
    <w:rsid w:val="00D80EA7"/>
    <w:rsid w:val="00D80EB3"/>
    <w:rsid w:val="00D80FA7"/>
    <w:rsid w:val="00D81043"/>
    <w:rsid w:val="00D81046"/>
    <w:rsid w:val="00D81094"/>
    <w:rsid w:val="00D810C1"/>
    <w:rsid w:val="00D81164"/>
    <w:rsid w:val="00D812E7"/>
    <w:rsid w:val="00D812F4"/>
    <w:rsid w:val="00D81519"/>
    <w:rsid w:val="00D81589"/>
    <w:rsid w:val="00D8175D"/>
    <w:rsid w:val="00D81C57"/>
    <w:rsid w:val="00D81EFE"/>
    <w:rsid w:val="00D81FA2"/>
    <w:rsid w:val="00D8227C"/>
    <w:rsid w:val="00D82313"/>
    <w:rsid w:val="00D82363"/>
    <w:rsid w:val="00D8255C"/>
    <w:rsid w:val="00D8271F"/>
    <w:rsid w:val="00D82844"/>
    <w:rsid w:val="00D82888"/>
    <w:rsid w:val="00D82945"/>
    <w:rsid w:val="00D82B72"/>
    <w:rsid w:val="00D82BC7"/>
    <w:rsid w:val="00D82C84"/>
    <w:rsid w:val="00D82D71"/>
    <w:rsid w:val="00D82E56"/>
    <w:rsid w:val="00D83448"/>
    <w:rsid w:val="00D836A4"/>
    <w:rsid w:val="00D83798"/>
    <w:rsid w:val="00D8380D"/>
    <w:rsid w:val="00D83940"/>
    <w:rsid w:val="00D839E6"/>
    <w:rsid w:val="00D83A17"/>
    <w:rsid w:val="00D83AFA"/>
    <w:rsid w:val="00D83BC8"/>
    <w:rsid w:val="00D83E56"/>
    <w:rsid w:val="00D83F23"/>
    <w:rsid w:val="00D84139"/>
    <w:rsid w:val="00D84222"/>
    <w:rsid w:val="00D8427E"/>
    <w:rsid w:val="00D843DA"/>
    <w:rsid w:val="00D84538"/>
    <w:rsid w:val="00D84543"/>
    <w:rsid w:val="00D845D9"/>
    <w:rsid w:val="00D846EF"/>
    <w:rsid w:val="00D84713"/>
    <w:rsid w:val="00D84A3D"/>
    <w:rsid w:val="00D84D37"/>
    <w:rsid w:val="00D84E11"/>
    <w:rsid w:val="00D84E4A"/>
    <w:rsid w:val="00D84FAB"/>
    <w:rsid w:val="00D8503D"/>
    <w:rsid w:val="00D850C8"/>
    <w:rsid w:val="00D85116"/>
    <w:rsid w:val="00D851FB"/>
    <w:rsid w:val="00D853BA"/>
    <w:rsid w:val="00D85529"/>
    <w:rsid w:val="00D856DC"/>
    <w:rsid w:val="00D8575F"/>
    <w:rsid w:val="00D8578A"/>
    <w:rsid w:val="00D85983"/>
    <w:rsid w:val="00D859C6"/>
    <w:rsid w:val="00D85A0F"/>
    <w:rsid w:val="00D85A62"/>
    <w:rsid w:val="00D85D7C"/>
    <w:rsid w:val="00D85E1E"/>
    <w:rsid w:val="00D85E24"/>
    <w:rsid w:val="00D85E87"/>
    <w:rsid w:val="00D86061"/>
    <w:rsid w:val="00D862EA"/>
    <w:rsid w:val="00D8640A"/>
    <w:rsid w:val="00D869A6"/>
    <w:rsid w:val="00D86A4E"/>
    <w:rsid w:val="00D86A63"/>
    <w:rsid w:val="00D86C00"/>
    <w:rsid w:val="00D86D4A"/>
    <w:rsid w:val="00D86F3A"/>
    <w:rsid w:val="00D87065"/>
    <w:rsid w:val="00D8707A"/>
    <w:rsid w:val="00D871D3"/>
    <w:rsid w:val="00D8742B"/>
    <w:rsid w:val="00D8758B"/>
    <w:rsid w:val="00D87678"/>
    <w:rsid w:val="00D87780"/>
    <w:rsid w:val="00D87782"/>
    <w:rsid w:val="00D8780C"/>
    <w:rsid w:val="00D87849"/>
    <w:rsid w:val="00D87B62"/>
    <w:rsid w:val="00D87D2C"/>
    <w:rsid w:val="00D87E56"/>
    <w:rsid w:val="00D87F75"/>
    <w:rsid w:val="00D90168"/>
    <w:rsid w:val="00D9026B"/>
    <w:rsid w:val="00D905F9"/>
    <w:rsid w:val="00D9083A"/>
    <w:rsid w:val="00D908A9"/>
    <w:rsid w:val="00D90AB5"/>
    <w:rsid w:val="00D90AC2"/>
    <w:rsid w:val="00D90FF5"/>
    <w:rsid w:val="00D9103F"/>
    <w:rsid w:val="00D91061"/>
    <w:rsid w:val="00D913FD"/>
    <w:rsid w:val="00D9142E"/>
    <w:rsid w:val="00D919B4"/>
    <w:rsid w:val="00D91DE0"/>
    <w:rsid w:val="00D92337"/>
    <w:rsid w:val="00D924B2"/>
    <w:rsid w:val="00D924BB"/>
    <w:rsid w:val="00D927FE"/>
    <w:rsid w:val="00D92CAF"/>
    <w:rsid w:val="00D9339A"/>
    <w:rsid w:val="00D934A3"/>
    <w:rsid w:val="00D936AE"/>
    <w:rsid w:val="00D93864"/>
    <w:rsid w:val="00D939D7"/>
    <w:rsid w:val="00D93A7F"/>
    <w:rsid w:val="00D93A82"/>
    <w:rsid w:val="00D93A93"/>
    <w:rsid w:val="00D93AB0"/>
    <w:rsid w:val="00D93AD1"/>
    <w:rsid w:val="00D93C1A"/>
    <w:rsid w:val="00D93C51"/>
    <w:rsid w:val="00D93DC1"/>
    <w:rsid w:val="00D942B1"/>
    <w:rsid w:val="00D943EE"/>
    <w:rsid w:val="00D94456"/>
    <w:rsid w:val="00D944B5"/>
    <w:rsid w:val="00D9459A"/>
    <w:rsid w:val="00D94D9E"/>
    <w:rsid w:val="00D94E52"/>
    <w:rsid w:val="00D9500C"/>
    <w:rsid w:val="00D9510D"/>
    <w:rsid w:val="00D95604"/>
    <w:rsid w:val="00D9563E"/>
    <w:rsid w:val="00D9583B"/>
    <w:rsid w:val="00D95973"/>
    <w:rsid w:val="00D95982"/>
    <w:rsid w:val="00D95A0A"/>
    <w:rsid w:val="00D95CA7"/>
    <w:rsid w:val="00D95D7E"/>
    <w:rsid w:val="00D96185"/>
    <w:rsid w:val="00D96395"/>
    <w:rsid w:val="00D963A2"/>
    <w:rsid w:val="00D9660A"/>
    <w:rsid w:val="00D966E5"/>
    <w:rsid w:val="00D96808"/>
    <w:rsid w:val="00D9699E"/>
    <w:rsid w:val="00D969AC"/>
    <w:rsid w:val="00D96B32"/>
    <w:rsid w:val="00D96E0A"/>
    <w:rsid w:val="00D96E86"/>
    <w:rsid w:val="00D96EBC"/>
    <w:rsid w:val="00D97A92"/>
    <w:rsid w:val="00D97BCA"/>
    <w:rsid w:val="00D97C0E"/>
    <w:rsid w:val="00D97EAB"/>
    <w:rsid w:val="00D97F40"/>
    <w:rsid w:val="00DA009B"/>
    <w:rsid w:val="00DA019F"/>
    <w:rsid w:val="00DA02D2"/>
    <w:rsid w:val="00DA0373"/>
    <w:rsid w:val="00DA03FD"/>
    <w:rsid w:val="00DA053B"/>
    <w:rsid w:val="00DA087D"/>
    <w:rsid w:val="00DA08A5"/>
    <w:rsid w:val="00DA0B99"/>
    <w:rsid w:val="00DA0E7F"/>
    <w:rsid w:val="00DA0F41"/>
    <w:rsid w:val="00DA102A"/>
    <w:rsid w:val="00DA1191"/>
    <w:rsid w:val="00DA125D"/>
    <w:rsid w:val="00DA1411"/>
    <w:rsid w:val="00DA14FA"/>
    <w:rsid w:val="00DA15A3"/>
    <w:rsid w:val="00DA1694"/>
    <w:rsid w:val="00DA19D8"/>
    <w:rsid w:val="00DA1CB7"/>
    <w:rsid w:val="00DA1D15"/>
    <w:rsid w:val="00DA1DF1"/>
    <w:rsid w:val="00DA2022"/>
    <w:rsid w:val="00DA2214"/>
    <w:rsid w:val="00DA231F"/>
    <w:rsid w:val="00DA2476"/>
    <w:rsid w:val="00DA24D2"/>
    <w:rsid w:val="00DA25A9"/>
    <w:rsid w:val="00DA25D2"/>
    <w:rsid w:val="00DA27DD"/>
    <w:rsid w:val="00DA2A05"/>
    <w:rsid w:val="00DA2A2F"/>
    <w:rsid w:val="00DA2A32"/>
    <w:rsid w:val="00DA2A68"/>
    <w:rsid w:val="00DA2A8E"/>
    <w:rsid w:val="00DA2AB8"/>
    <w:rsid w:val="00DA2ABF"/>
    <w:rsid w:val="00DA2ACA"/>
    <w:rsid w:val="00DA2ED8"/>
    <w:rsid w:val="00DA2F04"/>
    <w:rsid w:val="00DA300F"/>
    <w:rsid w:val="00DA3143"/>
    <w:rsid w:val="00DA382F"/>
    <w:rsid w:val="00DA3B07"/>
    <w:rsid w:val="00DA3C32"/>
    <w:rsid w:val="00DA3CD1"/>
    <w:rsid w:val="00DA3D55"/>
    <w:rsid w:val="00DA3E09"/>
    <w:rsid w:val="00DA3F40"/>
    <w:rsid w:val="00DA3F96"/>
    <w:rsid w:val="00DA3FD3"/>
    <w:rsid w:val="00DA4273"/>
    <w:rsid w:val="00DA42C4"/>
    <w:rsid w:val="00DA437F"/>
    <w:rsid w:val="00DA4450"/>
    <w:rsid w:val="00DA44C1"/>
    <w:rsid w:val="00DA44EE"/>
    <w:rsid w:val="00DA4511"/>
    <w:rsid w:val="00DA4692"/>
    <w:rsid w:val="00DA4767"/>
    <w:rsid w:val="00DA47E2"/>
    <w:rsid w:val="00DA47FB"/>
    <w:rsid w:val="00DA4931"/>
    <w:rsid w:val="00DA4A32"/>
    <w:rsid w:val="00DA4B62"/>
    <w:rsid w:val="00DA4D90"/>
    <w:rsid w:val="00DA4DD0"/>
    <w:rsid w:val="00DA4E63"/>
    <w:rsid w:val="00DA4EEA"/>
    <w:rsid w:val="00DA4F2E"/>
    <w:rsid w:val="00DA4F81"/>
    <w:rsid w:val="00DA5168"/>
    <w:rsid w:val="00DA53AC"/>
    <w:rsid w:val="00DA565F"/>
    <w:rsid w:val="00DA570B"/>
    <w:rsid w:val="00DA5733"/>
    <w:rsid w:val="00DA5886"/>
    <w:rsid w:val="00DA5911"/>
    <w:rsid w:val="00DA5A9A"/>
    <w:rsid w:val="00DA5BC9"/>
    <w:rsid w:val="00DA5D25"/>
    <w:rsid w:val="00DA5E3E"/>
    <w:rsid w:val="00DA5EB7"/>
    <w:rsid w:val="00DA60BE"/>
    <w:rsid w:val="00DA6158"/>
    <w:rsid w:val="00DA6372"/>
    <w:rsid w:val="00DA63D9"/>
    <w:rsid w:val="00DA648C"/>
    <w:rsid w:val="00DA64C0"/>
    <w:rsid w:val="00DA67D5"/>
    <w:rsid w:val="00DA67E5"/>
    <w:rsid w:val="00DA6A01"/>
    <w:rsid w:val="00DA6A6B"/>
    <w:rsid w:val="00DA6B2E"/>
    <w:rsid w:val="00DA6C53"/>
    <w:rsid w:val="00DA6E42"/>
    <w:rsid w:val="00DA6F1D"/>
    <w:rsid w:val="00DA70D0"/>
    <w:rsid w:val="00DA722E"/>
    <w:rsid w:val="00DA72A3"/>
    <w:rsid w:val="00DA73C4"/>
    <w:rsid w:val="00DA7633"/>
    <w:rsid w:val="00DA76CC"/>
    <w:rsid w:val="00DA7733"/>
    <w:rsid w:val="00DA7782"/>
    <w:rsid w:val="00DA78EF"/>
    <w:rsid w:val="00DA7A57"/>
    <w:rsid w:val="00DA7A8D"/>
    <w:rsid w:val="00DA7B2E"/>
    <w:rsid w:val="00DA7C22"/>
    <w:rsid w:val="00DA7DD9"/>
    <w:rsid w:val="00DA7E98"/>
    <w:rsid w:val="00DA7F39"/>
    <w:rsid w:val="00DA7F89"/>
    <w:rsid w:val="00DB0003"/>
    <w:rsid w:val="00DB017B"/>
    <w:rsid w:val="00DB01E1"/>
    <w:rsid w:val="00DB025D"/>
    <w:rsid w:val="00DB0276"/>
    <w:rsid w:val="00DB0389"/>
    <w:rsid w:val="00DB04A0"/>
    <w:rsid w:val="00DB0651"/>
    <w:rsid w:val="00DB0740"/>
    <w:rsid w:val="00DB085C"/>
    <w:rsid w:val="00DB089E"/>
    <w:rsid w:val="00DB0A0C"/>
    <w:rsid w:val="00DB0B57"/>
    <w:rsid w:val="00DB0F0A"/>
    <w:rsid w:val="00DB0FD3"/>
    <w:rsid w:val="00DB1121"/>
    <w:rsid w:val="00DB132E"/>
    <w:rsid w:val="00DB15AC"/>
    <w:rsid w:val="00DB1611"/>
    <w:rsid w:val="00DB166C"/>
    <w:rsid w:val="00DB195F"/>
    <w:rsid w:val="00DB198D"/>
    <w:rsid w:val="00DB19EF"/>
    <w:rsid w:val="00DB1AA0"/>
    <w:rsid w:val="00DB1BAE"/>
    <w:rsid w:val="00DB1C78"/>
    <w:rsid w:val="00DB1D9A"/>
    <w:rsid w:val="00DB1E02"/>
    <w:rsid w:val="00DB1F37"/>
    <w:rsid w:val="00DB2094"/>
    <w:rsid w:val="00DB2256"/>
    <w:rsid w:val="00DB22D3"/>
    <w:rsid w:val="00DB230F"/>
    <w:rsid w:val="00DB23BC"/>
    <w:rsid w:val="00DB25C4"/>
    <w:rsid w:val="00DB270E"/>
    <w:rsid w:val="00DB286E"/>
    <w:rsid w:val="00DB2942"/>
    <w:rsid w:val="00DB296E"/>
    <w:rsid w:val="00DB2BDB"/>
    <w:rsid w:val="00DB2CF5"/>
    <w:rsid w:val="00DB2F4B"/>
    <w:rsid w:val="00DB2F91"/>
    <w:rsid w:val="00DB30FC"/>
    <w:rsid w:val="00DB33A5"/>
    <w:rsid w:val="00DB355A"/>
    <w:rsid w:val="00DB379C"/>
    <w:rsid w:val="00DB38D7"/>
    <w:rsid w:val="00DB398E"/>
    <w:rsid w:val="00DB3A23"/>
    <w:rsid w:val="00DB3BA6"/>
    <w:rsid w:val="00DB3D65"/>
    <w:rsid w:val="00DB3FBB"/>
    <w:rsid w:val="00DB4055"/>
    <w:rsid w:val="00DB4127"/>
    <w:rsid w:val="00DB42A1"/>
    <w:rsid w:val="00DB42A6"/>
    <w:rsid w:val="00DB4401"/>
    <w:rsid w:val="00DB45CC"/>
    <w:rsid w:val="00DB45D3"/>
    <w:rsid w:val="00DB45D8"/>
    <w:rsid w:val="00DB4716"/>
    <w:rsid w:val="00DB4889"/>
    <w:rsid w:val="00DB4C1F"/>
    <w:rsid w:val="00DB5062"/>
    <w:rsid w:val="00DB529C"/>
    <w:rsid w:val="00DB54B3"/>
    <w:rsid w:val="00DB570F"/>
    <w:rsid w:val="00DB5711"/>
    <w:rsid w:val="00DB5A6A"/>
    <w:rsid w:val="00DB5A7B"/>
    <w:rsid w:val="00DB5BA0"/>
    <w:rsid w:val="00DB5BAF"/>
    <w:rsid w:val="00DB5E46"/>
    <w:rsid w:val="00DB60F0"/>
    <w:rsid w:val="00DB62A0"/>
    <w:rsid w:val="00DB653A"/>
    <w:rsid w:val="00DB664E"/>
    <w:rsid w:val="00DB66AD"/>
    <w:rsid w:val="00DB6A2F"/>
    <w:rsid w:val="00DB6D8C"/>
    <w:rsid w:val="00DB7087"/>
    <w:rsid w:val="00DB7199"/>
    <w:rsid w:val="00DB73CA"/>
    <w:rsid w:val="00DB7807"/>
    <w:rsid w:val="00DB78A0"/>
    <w:rsid w:val="00DB7960"/>
    <w:rsid w:val="00DB7A1E"/>
    <w:rsid w:val="00DB7B37"/>
    <w:rsid w:val="00DB7B61"/>
    <w:rsid w:val="00DB7BBE"/>
    <w:rsid w:val="00DB7C9F"/>
    <w:rsid w:val="00DB7D54"/>
    <w:rsid w:val="00DC0063"/>
    <w:rsid w:val="00DC00AA"/>
    <w:rsid w:val="00DC02A3"/>
    <w:rsid w:val="00DC03CA"/>
    <w:rsid w:val="00DC05AF"/>
    <w:rsid w:val="00DC068E"/>
    <w:rsid w:val="00DC0736"/>
    <w:rsid w:val="00DC0935"/>
    <w:rsid w:val="00DC09AB"/>
    <w:rsid w:val="00DC0D17"/>
    <w:rsid w:val="00DC0D72"/>
    <w:rsid w:val="00DC0D9E"/>
    <w:rsid w:val="00DC0ED8"/>
    <w:rsid w:val="00DC13E3"/>
    <w:rsid w:val="00DC1414"/>
    <w:rsid w:val="00DC14D8"/>
    <w:rsid w:val="00DC1875"/>
    <w:rsid w:val="00DC1927"/>
    <w:rsid w:val="00DC199E"/>
    <w:rsid w:val="00DC1A47"/>
    <w:rsid w:val="00DC1F36"/>
    <w:rsid w:val="00DC1F70"/>
    <w:rsid w:val="00DC211C"/>
    <w:rsid w:val="00DC240F"/>
    <w:rsid w:val="00DC24EA"/>
    <w:rsid w:val="00DC2577"/>
    <w:rsid w:val="00DC2663"/>
    <w:rsid w:val="00DC26B8"/>
    <w:rsid w:val="00DC26C3"/>
    <w:rsid w:val="00DC2820"/>
    <w:rsid w:val="00DC2AAB"/>
    <w:rsid w:val="00DC2B7B"/>
    <w:rsid w:val="00DC2C01"/>
    <w:rsid w:val="00DC2F23"/>
    <w:rsid w:val="00DC30A0"/>
    <w:rsid w:val="00DC30B6"/>
    <w:rsid w:val="00DC325C"/>
    <w:rsid w:val="00DC36D9"/>
    <w:rsid w:val="00DC3775"/>
    <w:rsid w:val="00DC37CD"/>
    <w:rsid w:val="00DC389E"/>
    <w:rsid w:val="00DC3B73"/>
    <w:rsid w:val="00DC3D4B"/>
    <w:rsid w:val="00DC3D77"/>
    <w:rsid w:val="00DC40F8"/>
    <w:rsid w:val="00DC43B5"/>
    <w:rsid w:val="00DC4622"/>
    <w:rsid w:val="00DC4781"/>
    <w:rsid w:val="00DC479D"/>
    <w:rsid w:val="00DC47EF"/>
    <w:rsid w:val="00DC4B3B"/>
    <w:rsid w:val="00DC4C8E"/>
    <w:rsid w:val="00DC4CB9"/>
    <w:rsid w:val="00DC4E86"/>
    <w:rsid w:val="00DC516D"/>
    <w:rsid w:val="00DC53BF"/>
    <w:rsid w:val="00DC546B"/>
    <w:rsid w:val="00DC57D2"/>
    <w:rsid w:val="00DC5879"/>
    <w:rsid w:val="00DC5BE4"/>
    <w:rsid w:val="00DC5CBE"/>
    <w:rsid w:val="00DC5DF5"/>
    <w:rsid w:val="00DC5EC6"/>
    <w:rsid w:val="00DC625D"/>
    <w:rsid w:val="00DC63A6"/>
    <w:rsid w:val="00DC6562"/>
    <w:rsid w:val="00DC65B0"/>
    <w:rsid w:val="00DC6629"/>
    <w:rsid w:val="00DC6744"/>
    <w:rsid w:val="00DC690A"/>
    <w:rsid w:val="00DC6956"/>
    <w:rsid w:val="00DC6D1C"/>
    <w:rsid w:val="00DC6F12"/>
    <w:rsid w:val="00DC7440"/>
    <w:rsid w:val="00DC7446"/>
    <w:rsid w:val="00DC745E"/>
    <w:rsid w:val="00DC74AA"/>
    <w:rsid w:val="00DC7706"/>
    <w:rsid w:val="00DC783C"/>
    <w:rsid w:val="00DC7B4A"/>
    <w:rsid w:val="00DC7B92"/>
    <w:rsid w:val="00DC7BD1"/>
    <w:rsid w:val="00DC7C42"/>
    <w:rsid w:val="00DC7C86"/>
    <w:rsid w:val="00DC7F86"/>
    <w:rsid w:val="00DD00A0"/>
    <w:rsid w:val="00DD0217"/>
    <w:rsid w:val="00DD04F1"/>
    <w:rsid w:val="00DD0552"/>
    <w:rsid w:val="00DD0646"/>
    <w:rsid w:val="00DD0731"/>
    <w:rsid w:val="00DD07FF"/>
    <w:rsid w:val="00DD094D"/>
    <w:rsid w:val="00DD0ABB"/>
    <w:rsid w:val="00DD0B53"/>
    <w:rsid w:val="00DD0B68"/>
    <w:rsid w:val="00DD0B7F"/>
    <w:rsid w:val="00DD0BD9"/>
    <w:rsid w:val="00DD0C6B"/>
    <w:rsid w:val="00DD0C8A"/>
    <w:rsid w:val="00DD0CE9"/>
    <w:rsid w:val="00DD0E8E"/>
    <w:rsid w:val="00DD0F4B"/>
    <w:rsid w:val="00DD0F81"/>
    <w:rsid w:val="00DD1114"/>
    <w:rsid w:val="00DD1237"/>
    <w:rsid w:val="00DD13E6"/>
    <w:rsid w:val="00DD14D2"/>
    <w:rsid w:val="00DD152A"/>
    <w:rsid w:val="00DD1596"/>
    <w:rsid w:val="00DD17A4"/>
    <w:rsid w:val="00DD1C14"/>
    <w:rsid w:val="00DD1D06"/>
    <w:rsid w:val="00DD1F98"/>
    <w:rsid w:val="00DD21C2"/>
    <w:rsid w:val="00DD232B"/>
    <w:rsid w:val="00DD23D1"/>
    <w:rsid w:val="00DD24C2"/>
    <w:rsid w:val="00DD271F"/>
    <w:rsid w:val="00DD27F5"/>
    <w:rsid w:val="00DD29EA"/>
    <w:rsid w:val="00DD2AE7"/>
    <w:rsid w:val="00DD2BE0"/>
    <w:rsid w:val="00DD2C97"/>
    <w:rsid w:val="00DD2CE0"/>
    <w:rsid w:val="00DD2DB4"/>
    <w:rsid w:val="00DD2F3B"/>
    <w:rsid w:val="00DD2F7D"/>
    <w:rsid w:val="00DD3770"/>
    <w:rsid w:val="00DD377A"/>
    <w:rsid w:val="00DD37AD"/>
    <w:rsid w:val="00DD38E5"/>
    <w:rsid w:val="00DD39B8"/>
    <w:rsid w:val="00DD3A87"/>
    <w:rsid w:val="00DD3BCE"/>
    <w:rsid w:val="00DD40A8"/>
    <w:rsid w:val="00DD41BD"/>
    <w:rsid w:val="00DD43D0"/>
    <w:rsid w:val="00DD4867"/>
    <w:rsid w:val="00DD4AAE"/>
    <w:rsid w:val="00DD4B3A"/>
    <w:rsid w:val="00DD4D39"/>
    <w:rsid w:val="00DD502A"/>
    <w:rsid w:val="00DD548B"/>
    <w:rsid w:val="00DD552A"/>
    <w:rsid w:val="00DD55B7"/>
    <w:rsid w:val="00DD5644"/>
    <w:rsid w:val="00DD56A3"/>
    <w:rsid w:val="00DD57E9"/>
    <w:rsid w:val="00DD587E"/>
    <w:rsid w:val="00DD5BF5"/>
    <w:rsid w:val="00DD5CB8"/>
    <w:rsid w:val="00DD5D93"/>
    <w:rsid w:val="00DD5E37"/>
    <w:rsid w:val="00DD5F5E"/>
    <w:rsid w:val="00DD6071"/>
    <w:rsid w:val="00DD61A9"/>
    <w:rsid w:val="00DD6363"/>
    <w:rsid w:val="00DD63A9"/>
    <w:rsid w:val="00DD63DD"/>
    <w:rsid w:val="00DD645E"/>
    <w:rsid w:val="00DD64B4"/>
    <w:rsid w:val="00DD6661"/>
    <w:rsid w:val="00DD67AA"/>
    <w:rsid w:val="00DD69B2"/>
    <w:rsid w:val="00DD6C0B"/>
    <w:rsid w:val="00DD6CA0"/>
    <w:rsid w:val="00DD6E1A"/>
    <w:rsid w:val="00DD6F16"/>
    <w:rsid w:val="00DD6F4C"/>
    <w:rsid w:val="00DD6F66"/>
    <w:rsid w:val="00DD703A"/>
    <w:rsid w:val="00DD73E6"/>
    <w:rsid w:val="00DD7495"/>
    <w:rsid w:val="00DD75E1"/>
    <w:rsid w:val="00DD761E"/>
    <w:rsid w:val="00DD7632"/>
    <w:rsid w:val="00DD7637"/>
    <w:rsid w:val="00DD76D9"/>
    <w:rsid w:val="00DD788C"/>
    <w:rsid w:val="00DD78D3"/>
    <w:rsid w:val="00DD78DE"/>
    <w:rsid w:val="00DD7979"/>
    <w:rsid w:val="00DD79D0"/>
    <w:rsid w:val="00DD7B3A"/>
    <w:rsid w:val="00DD7CA3"/>
    <w:rsid w:val="00DD7CB2"/>
    <w:rsid w:val="00DD7E6E"/>
    <w:rsid w:val="00DD7EA4"/>
    <w:rsid w:val="00DD7EC0"/>
    <w:rsid w:val="00DD7F25"/>
    <w:rsid w:val="00DD7F78"/>
    <w:rsid w:val="00DE053F"/>
    <w:rsid w:val="00DE0687"/>
    <w:rsid w:val="00DE08E2"/>
    <w:rsid w:val="00DE09AF"/>
    <w:rsid w:val="00DE0D38"/>
    <w:rsid w:val="00DE0F77"/>
    <w:rsid w:val="00DE0F99"/>
    <w:rsid w:val="00DE1056"/>
    <w:rsid w:val="00DE111C"/>
    <w:rsid w:val="00DE1158"/>
    <w:rsid w:val="00DE1314"/>
    <w:rsid w:val="00DE140B"/>
    <w:rsid w:val="00DE1855"/>
    <w:rsid w:val="00DE19A1"/>
    <w:rsid w:val="00DE19F0"/>
    <w:rsid w:val="00DE1B69"/>
    <w:rsid w:val="00DE1E1D"/>
    <w:rsid w:val="00DE1E35"/>
    <w:rsid w:val="00DE1E82"/>
    <w:rsid w:val="00DE1EA2"/>
    <w:rsid w:val="00DE1F85"/>
    <w:rsid w:val="00DE22CF"/>
    <w:rsid w:val="00DE239B"/>
    <w:rsid w:val="00DE259C"/>
    <w:rsid w:val="00DE259D"/>
    <w:rsid w:val="00DE2607"/>
    <w:rsid w:val="00DE275D"/>
    <w:rsid w:val="00DE2868"/>
    <w:rsid w:val="00DE28E3"/>
    <w:rsid w:val="00DE2956"/>
    <w:rsid w:val="00DE29AC"/>
    <w:rsid w:val="00DE2A05"/>
    <w:rsid w:val="00DE2AAE"/>
    <w:rsid w:val="00DE2ADA"/>
    <w:rsid w:val="00DE2B2F"/>
    <w:rsid w:val="00DE2B41"/>
    <w:rsid w:val="00DE2B53"/>
    <w:rsid w:val="00DE2D0F"/>
    <w:rsid w:val="00DE2D26"/>
    <w:rsid w:val="00DE2FAE"/>
    <w:rsid w:val="00DE2FE7"/>
    <w:rsid w:val="00DE3323"/>
    <w:rsid w:val="00DE3363"/>
    <w:rsid w:val="00DE3456"/>
    <w:rsid w:val="00DE3967"/>
    <w:rsid w:val="00DE3AE0"/>
    <w:rsid w:val="00DE3B06"/>
    <w:rsid w:val="00DE3DEF"/>
    <w:rsid w:val="00DE3ED7"/>
    <w:rsid w:val="00DE3F7D"/>
    <w:rsid w:val="00DE407F"/>
    <w:rsid w:val="00DE40FE"/>
    <w:rsid w:val="00DE4126"/>
    <w:rsid w:val="00DE4144"/>
    <w:rsid w:val="00DE424F"/>
    <w:rsid w:val="00DE4264"/>
    <w:rsid w:val="00DE4270"/>
    <w:rsid w:val="00DE42F6"/>
    <w:rsid w:val="00DE44FD"/>
    <w:rsid w:val="00DE49AE"/>
    <w:rsid w:val="00DE4A5B"/>
    <w:rsid w:val="00DE4AA2"/>
    <w:rsid w:val="00DE4ABF"/>
    <w:rsid w:val="00DE4B44"/>
    <w:rsid w:val="00DE4C20"/>
    <w:rsid w:val="00DE4C67"/>
    <w:rsid w:val="00DE4C73"/>
    <w:rsid w:val="00DE4CC5"/>
    <w:rsid w:val="00DE4DD6"/>
    <w:rsid w:val="00DE4F07"/>
    <w:rsid w:val="00DE4F12"/>
    <w:rsid w:val="00DE4FD8"/>
    <w:rsid w:val="00DE50CB"/>
    <w:rsid w:val="00DE5159"/>
    <w:rsid w:val="00DE5170"/>
    <w:rsid w:val="00DE517E"/>
    <w:rsid w:val="00DE5290"/>
    <w:rsid w:val="00DE52E3"/>
    <w:rsid w:val="00DE5311"/>
    <w:rsid w:val="00DE54F8"/>
    <w:rsid w:val="00DE56C6"/>
    <w:rsid w:val="00DE5700"/>
    <w:rsid w:val="00DE582F"/>
    <w:rsid w:val="00DE58E2"/>
    <w:rsid w:val="00DE599A"/>
    <w:rsid w:val="00DE5A67"/>
    <w:rsid w:val="00DE5C39"/>
    <w:rsid w:val="00DE5E4A"/>
    <w:rsid w:val="00DE5E5A"/>
    <w:rsid w:val="00DE5EAA"/>
    <w:rsid w:val="00DE60E7"/>
    <w:rsid w:val="00DE6164"/>
    <w:rsid w:val="00DE62DF"/>
    <w:rsid w:val="00DE6687"/>
    <w:rsid w:val="00DE66E4"/>
    <w:rsid w:val="00DE66EB"/>
    <w:rsid w:val="00DE6716"/>
    <w:rsid w:val="00DE68D0"/>
    <w:rsid w:val="00DE69A1"/>
    <w:rsid w:val="00DE6AB4"/>
    <w:rsid w:val="00DE6D85"/>
    <w:rsid w:val="00DE71B0"/>
    <w:rsid w:val="00DE71DB"/>
    <w:rsid w:val="00DE735B"/>
    <w:rsid w:val="00DE73E1"/>
    <w:rsid w:val="00DE74FB"/>
    <w:rsid w:val="00DE770D"/>
    <w:rsid w:val="00DE778A"/>
    <w:rsid w:val="00DE77E5"/>
    <w:rsid w:val="00DE77EF"/>
    <w:rsid w:val="00DE7824"/>
    <w:rsid w:val="00DE7D49"/>
    <w:rsid w:val="00DE7FE5"/>
    <w:rsid w:val="00DF012D"/>
    <w:rsid w:val="00DF0214"/>
    <w:rsid w:val="00DF03D5"/>
    <w:rsid w:val="00DF0531"/>
    <w:rsid w:val="00DF06B7"/>
    <w:rsid w:val="00DF0707"/>
    <w:rsid w:val="00DF07D0"/>
    <w:rsid w:val="00DF07DD"/>
    <w:rsid w:val="00DF0879"/>
    <w:rsid w:val="00DF090E"/>
    <w:rsid w:val="00DF0A41"/>
    <w:rsid w:val="00DF0B84"/>
    <w:rsid w:val="00DF0B8A"/>
    <w:rsid w:val="00DF0C6A"/>
    <w:rsid w:val="00DF0DEF"/>
    <w:rsid w:val="00DF0EE4"/>
    <w:rsid w:val="00DF101A"/>
    <w:rsid w:val="00DF11E3"/>
    <w:rsid w:val="00DF125D"/>
    <w:rsid w:val="00DF1328"/>
    <w:rsid w:val="00DF135D"/>
    <w:rsid w:val="00DF1442"/>
    <w:rsid w:val="00DF1504"/>
    <w:rsid w:val="00DF16B0"/>
    <w:rsid w:val="00DF1AB9"/>
    <w:rsid w:val="00DF1BFC"/>
    <w:rsid w:val="00DF1F2F"/>
    <w:rsid w:val="00DF20A6"/>
    <w:rsid w:val="00DF20CD"/>
    <w:rsid w:val="00DF20EA"/>
    <w:rsid w:val="00DF21B5"/>
    <w:rsid w:val="00DF2286"/>
    <w:rsid w:val="00DF2429"/>
    <w:rsid w:val="00DF257B"/>
    <w:rsid w:val="00DF2797"/>
    <w:rsid w:val="00DF279A"/>
    <w:rsid w:val="00DF2876"/>
    <w:rsid w:val="00DF2895"/>
    <w:rsid w:val="00DF289F"/>
    <w:rsid w:val="00DF2AD5"/>
    <w:rsid w:val="00DF2AEB"/>
    <w:rsid w:val="00DF2BF4"/>
    <w:rsid w:val="00DF2CD7"/>
    <w:rsid w:val="00DF2D29"/>
    <w:rsid w:val="00DF2D65"/>
    <w:rsid w:val="00DF2D7A"/>
    <w:rsid w:val="00DF2FC3"/>
    <w:rsid w:val="00DF308A"/>
    <w:rsid w:val="00DF314F"/>
    <w:rsid w:val="00DF3427"/>
    <w:rsid w:val="00DF3569"/>
    <w:rsid w:val="00DF36EF"/>
    <w:rsid w:val="00DF3720"/>
    <w:rsid w:val="00DF3848"/>
    <w:rsid w:val="00DF38A3"/>
    <w:rsid w:val="00DF38C5"/>
    <w:rsid w:val="00DF3A5A"/>
    <w:rsid w:val="00DF3B14"/>
    <w:rsid w:val="00DF3C90"/>
    <w:rsid w:val="00DF3E5A"/>
    <w:rsid w:val="00DF3EA0"/>
    <w:rsid w:val="00DF4777"/>
    <w:rsid w:val="00DF49DE"/>
    <w:rsid w:val="00DF4C96"/>
    <w:rsid w:val="00DF4CB0"/>
    <w:rsid w:val="00DF4DD6"/>
    <w:rsid w:val="00DF4FCE"/>
    <w:rsid w:val="00DF4FEF"/>
    <w:rsid w:val="00DF5110"/>
    <w:rsid w:val="00DF516E"/>
    <w:rsid w:val="00DF51E9"/>
    <w:rsid w:val="00DF5376"/>
    <w:rsid w:val="00DF5490"/>
    <w:rsid w:val="00DF5631"/>
    <w:rsid w:val="00DF571E"/>
    <w:rsid w:val="00DF57E0"/>
    <w:rsid w:val="00DF5820"/>
    <w:rsid w:val="00DF5AD7"/>
    <w:rsid w:val="00DF5E5E"/>
    <w:rsid w:val="00DF5E98"/>
    <w:rsid w:val="00DF60E1"/>
    <w:rsid w:val="00DF61FA"/>
    <w:rsid w:val="00DF628C"/>
    <w:rsid w:val="00DF631C"/>
    <w:rsid w:val="00DF65D7"/>
    <w:rsid w:val="00DF661E"/>
    <w:rsid w:val="00DF66AD"/>
    <w:rsid w:val="00DF67AB"/>
    <w:rsid w:val="00DF681F"/>
    <w:rsid w:val="00DF6837"/>
    <w:rsid w:val="00DF6904"/>
    <w:rsid w:val="00DF6914"/>
    <w:rsid w:val="00DF6BEF"/>
    <w:rsid w:val="00DF6CDC"/>
    <w:rsid w:val="00DF6F3C"/>
    <w:rsid w:val="00DF715C"/>
    <w:rsid w:val="00DF71D7"/>
    <w:rsid w:val="00DF726C"/>
    <w:rsid w:val="00DF73A5"/>
    <w:rsid w:val="00DF74E8"/>
    <w:rsid w:val="00DF76DB"/>
    <w:rsid w:val="00DF779E"/>
    <w:rsid w:val="00DF7AF4"/>
    <w:rsid w:val="00DF7BC1"/>
    <w:rsid w:val="00DF7F31"/>
    <w:rsid w:val="00E0007D"/>
    <w:rsid w:val="00E000A0"/>
    <w:rsid w:val="00E00136"/>
    <w:rsid w:val="00E00146"/>
    <w:rsid w:val="00E00485"/>
    <w:rsid w:val="00E004B9"/>
    <w:rsid w:val="00E0065E"/>
    <w:rsid w:val="00E00A18"/>
    <w:rsid w:val="00E00BC1"/>
    <w:rsid w:val="00E00CEE"/>
    <w:rsid w:val="00E00D17"/>
    <w:rsid w:val="00E00E70"/>
    <w:rsid w:val="00E00F32"/>
    <w:rsid w:val="00E0108B"/>
    <w:rsid w:val="00E01444"/>
    <w:rsid w:val="00E01621"/>
    <w:rsid w:val="00E01679"/>
    <w:rsid w:val="00E01A8A"/>
    <w:rsid w:val="00E01EE5"/>
    <w:rsid w:val="00E02073"/>
    <w:rsid w:val="00E0221F"/>
    <w:rsid w:val="00E025CE"/>
    <w:rsid w:val="00E02610"/>
    <w:rsid w:val="00E027C7"/>
    <w:rsid w:val="00E02882"/>
    <w:rsid w:val="00E029E0"/>
    <w:rsid w:val="00E02BAA"/>
    <w:rsid w:val="00E02CB4"/>
    <w:rsid w:val="00E02D0D"/>
    <w:rsid w:val="00E02D25"/>
    <w:rsid w:val="00E02D3A"/>
    <w:rsid w:val="00E02E3A"/>
    <w:rsid w:val="00E02E8E"/>
    <w:rsid w:val="00E02F09"/>
    <w:rsid w:val="00E03020"/>
    <w:rsid w:val="00E03147"/>
    <w:rsid w:val="00E032C8"/>
    <w:rsid w:val="00E034C0"/>
    <w:rsid w:val="00E03683"/>
    <w:rsid w:val="00E036AC"/>
    <w:rsid w:val="00E037FB"/>
    <w:rsid w:val="00E0399B"/>
    <w:rsid w:val="00E039C2"/>
    <w:rsid w:val="00E03A5A"/>
    <w:rsid w:val="00E03B62"/>
    <w:rsid w:val="00E03DAD"/>
    <w:rsid w:val="00E03EF8"/>
    <w:rsid w:val="00E0406C"/>
    <w:rsid w:val="00E040F8"/>
    <w:rsid w:val="00E041B2"/>
    <w:rsid w:val="00E042B1"/>
    <w:rsid w:val="00E044B9"/>
    <w:rsid w:val="00E04502"/>
    <w:rsid w:val="00E04628"/>
    <w:rsid w:val="00E04749"/>
    <w:rsid w:val="00E04A3D"/>
    <w:rsid w:val="00E04AA3"/>
    <w:rsid w:val="00E04D47"/>
    <w:rsid w:val="00E0525F"/>
    <w:rsid w:val="00E052E3"/>
    <w:rsid w:val="00E0531E"/>
    <w:rsid w:val="00E053B1"/>
    <w:rsid w:val="00E053E5"/>
    <w:rsid w:val="00E054A6"/>
    <w:rsid w:val="00E05560"/>
    <w:rsid w:val="00E05951"/>
    <w:rsid w:val="00E05971"/>
    <w:rsid w:val="00E05986"/>
    <w:rsid w:val="00E059B5"/>
    <w:rsid w:val="00E05C71"/>
    <w:rsid w:val="00E05CA8"/>
    <w:rsid w:val="00E05E21"/>
    <w:rsid w:val="00E05E88"/>
    <w:rsid w:val="00E0629A"/>
    <w:rsid w:val="00E065C2"/>
    <w:rsid w:val="00E06723"/>
    <w:rsid w:val="00E067B4"/>
    <w:rsid w:val="00E067DD"/>
    <w:rsid w:val="00E06973"/>
    <w:rsid w:val="00E06A29"/>
    <w:rsid w:val="00E06A66"/>
    <w:rsid w:val="00E06C0A"/>
    <w:rsid w:val="00E070DA"/>
    <w:rsid w:val="00E07146"/>
    <w:rsid w:val="00E072EE"/>
    <w:rsid w:val="00E0761D"/>
    <w:rsid w:val="00E0777B"/>
    <w:rsid w:val="00E07796"/>
    <w:rsid w:val="00E07833"/>
    <w:rsid w:val="00E07871"/>
    <w:rsid w:val="00E079B1"/>
    <w:rsid w:val="00E07A22"/>
    <w:rsid w:val="00E07A5E"/>
    <w:rsid w:val="00E07AD5"/>
    <w:rsid w:val="00E07BDF"/>
    <w:rsid w:val="00E07D8A"/>
    <w:rsid w:val="00E10098"/>
    <w:rsid w:val="00E10219"/>
    <w:rsid w:val="00E102FF"/>
    <w:rsid w:val="00E1041E"/>
    <w:rsid w:val="00E10643"/>
    <w:rsid w:val="00E107CD"/>
    <w:rsid w:val="00E10833"/>
    <w:rsid w:val="00E10969"/>
    <w:rsid w:val="00E11070"/>
    <w:rsid w:val="00E11602"/>
    <w:rsid w:val="00E11627"/>
    <w:rsid w:val="00E11A54"/>
    <w:rsid w:val="00E11A75"/>
    <w:rsid w:val="00E11B1C"/>
    <w:rsid w:val="00E11D58"/>
    <w:rsid w:val="00E11DE8"/>
    <w:rsid w:val="00E11F2B"/>
    <w:rsid w:val="00E11F47"/>
    <w:rsid w:val="00E11FAE"/>
    <w:rsid w:val="00E122FB"/>
    <w:rsid w:val="00E1249C"/>
    <w:rsid w:val="00E12553"/>
    <w:rsid w:val="00E12585"/>
    <w:rsid w:val="00E12591"/>
    <w:rsid w:val="00E1292B"/>
    <w:rsid w:val="00E129B3"/>
    <w:rsid w:val="00E12B67"/>
    <w:rsid w:val="00E12BA2"/>
    <w:rsid w:val="00E12C36"/>
    <w:rsid w:val="00E12E90"/>
    <w:rsid w:val="00E12F04"/>
    <w:rsid w:val="00E12F2F"/>
    <w:rsid w:val="00E1313C"/>
    <w:rsid w:val="00E131CC"/>
    <w:rsid w:val="00E13227"/>
    <w:rsid w:val="00E132B0"/>
    <w:rsid w:val="00E1348D"/>
    <w:rsid w:val="00E1359F"/>
    <w:rsid w:val="00E13762"/>
    <w:rsid w:val="00E1379D"/>
    <w:rsid w:val="00E137B9"/>
    <w:rsid w:val="00E139A5"/>
    <w:rsid w:val="00E13A3A"/>
    <w:rsid w:val="00E13DAF"/>
    <w:rsid w:val="00E13ED1"/>
    <w:rsid w:val="00E14004"/>
    <w:rsid w:val="00E1420C"/>
    <w:rsid w:val="00E142FE"/>
    <w:rsid w:val="00E14384"/>
    <w:rsid w:val="00E143FA"/>
    <w:rsid w:val="00E144D4"/>
    <w:rsid w:val="00E1463A"/>
    <w:rsid w:val="00E14808"/>
    <w:rsid w:val="00E148BB"/>
    <w:rsid w:val="00E14A66"/>
    <w:rsid w:val="00E14B9A"/>
    <w:rsid w:val="00E14C2C"/>
    <w:rsid w:val="00E14C40"/>
    <w:rsid w:val="00E14F14"/>
    <w:rsid w:val="00E153F1"/>
    <w:rsid w:val="00E1561E"/>
    <w:rsid w:val="00E15B7B"/>
    <w:rsid w:val="00E15CF0"/>
    <w:rsid w:val="00E15CFB"/>
    <w:rsid w:val="00E15ECF"/>
    <w:rsid w:val="00E15EDE"/>
    <w:rsid w:val="00E1624D"/>
    <w:rsid w:val="00E16307"/>
    <w:rsid w:val="00E16382"/>
    <w:rsid w:val="00E16504"/>
    <w:rsid w:val="00E1657B"/>
    <w:rsid w:val="00E1658E"/>
    <w:rsid w:val="00E165D8"/>
    <w:rsid w:val="00E165E0"/>
    <w:rsid w:val="00E16675"/>
    <w:rsid w:val="00E166AE"/>
    <w:rsid w:val="00E166CA"/>
    <w:rsid w:val="00E1686E"/>
    <w:rsid w:val="00E169A7"/>
    <w:rsid w:val="00E169CB"/>
    <w:rsid w:val="00E16AEA"/>
    <w:rsid w:val="00E16B4D"/>
    <w:rsid w:val="00E16B6F"/>
    <w:rsid w:val="00E16C62"/>
    <w:rsid w:val="00E16D54"/>
    <w:rsid w:val="00E16DEC"/>
    <w:rsid w:val="00E16E64"/>
    <w:rsid w:val="00E16F0C"/>
    <w:rsid w:val="00E16FF8"/>
    <w:rsid w:val="00E170F1"/>
    <w:rsid w:val="00E1719D"/>
    <w:rsid w:val="00E17227"/>
    <w:rsid w:val="00E17489"/>
    <w:rsid w:val="00E17577"/>
    <w:rsid w:val="00E1770B"/>
    <w:rsid w:val="00E177CC"/>
    <w:rsid w:val="00E1790C"/>
    <w:rsid w:val="00E17961"/>
    <w:rsid w:val="00E179B6"/>
    <w:rsid w:val="00E17BB3"/>
    <w:rsid w:val="00E17C8F"/>
    <w:rsid w:val="00E17C96"/>
    <w:rsid w:val="00E17E36"/>
    <w:rsid w:val="00E17F08"/>
    <w:rsid w:val="00E20091"/>
    <w:rsid w:val="00E2025E"/>
    <w:rsid w:val="00E202C3"/>
    <w:rsid w:val="00E20366"/>
    <w:rsid w:val="00E20713"/>
    <w:rsid w:val="00E20764"/>
    <w:rsid w:val="00E20C28"/>
    <w:rsid w:val="00E20C65"/>
    <w:rsid w:val="00E20CCD"/>
    <w:rsid w:val="00E20F10"/>
    <w:rsid w:val="00E20F2D"/>
    <w:rsid w:val="00E210B3"/>
    <w:rsid w:val="00E211C3"/>
    <w:rsid w:val="00E211E6"/>
    <w:rsid w:val="00E21315"/>
    <w:rsid w:val="00E21352"/>
    <w:rsid w:val="00E213A9"/>
    <w:rsid w:val="00E21614"/>
    <w:rsid w:val="00E21746"/>
    <w:rsid w:val="00E217E5"/>
    <w:rsid w:val="00E21A76"/>
    <w:rsid w:val="00E21A9F"/>
    <w:rsid w:val="00E21DCB"/>
    <w:rsid w:val="00E21E24"/>
    <w:rsid w:val="00E21E46"/>
    <w:rsid w:val="00E21EAD"/>
    <w:rsid w:val="00E22051"/>
    <w:rsid w:val="00E2221B"/>
    <w:rsid w:val="00E22249"/>
    <w:rsid w:val="00E2255E"/>
    <w:rsid w:val="00E225B7"/>
    <w:rsid w:val="00E22857"/>
    <w:rsid w:val="00E228B3"/>
    <w:rsid w:val="00E22B47"/>
    <w:rsid w:val="00E22B61"/>
    <w:rsid w:val="00E22C3E"/>
    <w:rsid w:val="00E22C6B"/>
    <w:rsid w:val="00E22EBE"/>
    <w:rsid w:val="00E22ED0"/>
    <w:rsid w:val="00E22F99"/>
    <w:rsid w:val="00E22FBF"/>
    <w:rsid w:val="00E23241"/>
    <w:rsid w:val="00E233EB"/>
    <w:rsid w:val="00E23439"/>
    <w:rsid w:val="00E23445"/>
    <w:rsid w:val="00E2351A"/>
    <w:rsid w:val="00E2358A"/>
    <w:rsid w:val="00E235E7"/>
    <w:rsid w:val="00E23618"/>
    <w:rsid w:val="00E2368E"/>
    <w:rsid w:val="00E238DF"/>
    <w:rsid w:val="00E239C0"/>
    <w:rsid w:val="00E23B1E"/>
    <w:rsid w:val="00E23BDC"/>
    <w:rsid w:val="00E23DAD"/>
    <w:rsid w:val="00E23DF8"/>
    <w:rsid w:val="00E23F4D"/>
    <w:rsid w:val="00E23FD5"/>
    <w:rsid w:val="00E240B5"/>
    <w:rsid w:val="00E24148"/>
    <w:rsid w:val="00E2433C"/>
    <w:rsid w:val="00E24477"/>
    <w:rsid w:val="00E24632"/>
    <w:rsid w:val="00E24993"/>
    <w:rsid w:val="00E249C0"/>
    <w:rsid w:val="00E24A78"/>
    <w:rsid w:val="00E24ADE"/>
    <w:rsid w:val="00E24B57"/>
    <w:rsid w:val="00E24D2A"/>
    <w:rsid w:val="00E24D68"/>
    <w:rsid w:val="00E24D9B"/>
    <w:rsid w:val="00E24F0C"/>
    <w:rsid w:val="00E24FF8"/>
    <w:rsid w:val="00E250EF"/>
    <w:rsid w:val="00E25204"/>
    <w:rsid w:val="00E25289"/>
    <w:rsid w:val="00E2549D"/>
    <w:rsid w:val="00E25583"/>
    <w:rsid w:val="00E25700"/>
    <w:rsid w:val="00E257FE"/>
    <w:rsid w:val="00E2590B"/>
    <w:rsid w:val="00E25C33"/>
    <w:rsid w:val="00E25E49"/>
    <w:rsid w:val="00E2619C"/>
    <w:rsid w:val="00E262A4"/>
    <w:rsid w:val="00E263BC"/>
    <w:rsid w:val="00E26460"/>
    <w:rsid w:val="00E26497"/>
    <w:rsid w:val="00E26569"/>
    <w:rsid w:val="00E265BD"/>
    <w:rsid w:val="00E265E7"/>
    <w:rsid w:val="00E26657"/>
    <w:rsid w:val="00E266F9"/>
    <w:rsid w:val="00E26771"/>
    <w:rsid w:val="00E26773"/>
    <w:rsid w:val="00E26807"/>
    <w:rsid w:val="00E2684D"/>
    <w:rsid w:val="00E268E4"/>
    <w:rsid w:val="00E26915"/>
    <w:rsid w:val="00E26C25"/>
    <w:rsid w:val="00E26C78"/>
    <w:rsid w:val="00E26EDB"/>
    <w:rsid w:val="00E270DA"/>
    <w:rsid w:val="00E270FA"/>
    <w:rsid w:val="00E2710F"/>
    <w:rsid w:val="00E27143"/>
    <w:rsid w:val="00E272C7"/>
    <w:rsid w:val="00E2751E"/>
    <w:rsid w:val="00E2757E"/>
    <w:rsid w:val="00E2762A"/>
    <w:rsid w:val="00E276A1"/>
    <w:rsid w:val="00E279AE"/>
    <w:rsid w:val="00E279F5"/>
    <w:rsid w:val="00E27AE1"/>
    <w:rsid w:val="00E27DA4"/>
    <w:rsid w:val="00E27E52"/>
    <w:rsid w:val="00E27EF9"/>
    <w:rsid w:val="00E27FFA"/>
    <w:rsid w:val="00E3022E"/>
    <w:rsid w:val="00E306E4"/>
    <w:rsid w:val="00E3070B"/>
    <w:rsid w:val="00E307FC"/>
    <w:rsid w:val="00E30BD7"/>
    <w:rsid w:val="00E30CFC"/>
    <w:rsid w:val="00E30DB3"/>
    <w:rsid w:val="00E30DFB"/>
    <w:rsid w:val="00E30FA3"/>
    <w:rsid w:val="00E31209"/>
    <w:rsid w:val="00E31257"/>
    <w:rsid w:val="00E31296"/>
    <w:rsid w:val="00E31354"/>
    <w:rsid w:val="00E313A3"/>
    <w:rsid w:val="00E315F1"/>
    <w:rsid w:val="00E3160F"/>
    <w:rsid w:val="00E318BC"/>
    <w:rsid w:val="00E31AAC"/>
    <w:rsid w:val="00E31BE2"/>
    <w:rsid w:val="00E31BE6"/>
    <w:rsid w:val="00E31C36"/>
    <w:rsid w:val="00E31CE0"/>
    <w:rsid w:val="00E320A8"/>
    <w:rsid w:val="00E3210E"/>
    <w:rsid w:val="00E32141"/>
    <w:rsid w:val="00E3221B"/>
    <w:rsid w:val="00E32585"/>
    <w:rsid w:val="00E32680"/>
    <w:rsid w:val="00E3278D"/>
    <w:rsid w:val="00E327B0"/>
    <w:rsid w:val="00E32869"/>
    <w:rsid w:val="00E3290B"/>
    <w:rsid w:val="00E329D2"/>
    <w:rsid w:val="00E32A31"/>
    <w:rsid w:val="00E32ACD"/>
    <w:rsid w:val="00E32ADC"/>
    <w:rsid w:val="00E32EA5"/>
    <w:rsid w:val="00E32FBC"/>
    <w:rsid w:val="00E331A2"/>
    <w:rsid w:val="00E3323E"/>
    <w:rsid w:val="00E33248"/>
    <w:rsid w:val="00E33347"/>
    <w:rsid w:val="00E333AD"/>
    <w:rsid w:val="00E335B3"/>
    <w:rsid w:val="00E33813"/>
    <w:rsid w:val="00E339C6"/>
    <w:rsid w:val="00E33A08"/>
    <w:rsid w:val="00E33C05"/>
    <w:rsid w:val="00E33C8D"/>
    <w:rsid w:val="00E33CE9"/>
    <w:rsid w:val="00E33DFE"/>
    <w:rsid w:val="00E34088"/>
    <w:rsid w:val="00E34098"/>
    <w:rsid w:val="00E340D8"/>
    <w:rsid w:val="00E34105"/>
    <w:rsid w:val="00E3449A"/>
    <w:rsid w:val="00E347F3"/>
    <w:rsid w:val="00E34841"/>
    <w:rsid w:val="00E348F2"/>
    <w:rsid w:val="00E34991"/>
    <w:rsid w:val="00E34A43"/>
    <w:rsid w:val="00E34B74"/>
    <w:rsid w:val="00E34BF1"/>
    <w:rsid w:val="00E34C4A"/>
    <w:rsid w:val="00E34DA7"/>
    <w:rsid w:val="00E34EDA"/>
    <w:rsid w:val="00E34EE0"/>
    <w:rsid w:val="00E35144"/>
    <w:rsid w:val="00E35389"/>
    <w:rsid w:val="00E3544F"/>
    <w:rsid w:val="00E357D9"/>
    <w:rsid w:val="00E3592C"/>
    <w:rsid w:val="00E3597B"/>
    <w:rsid w:val="00E35C0B"/>
    <w:rsid w:val="00E35DE8"/>
    <w:rsid w:val="00E35EA7"/>
    <w:rsid w:val="00E36015"/>
    <w:rsid w:val="00E360B7"/>
    <w:rsid w:val="00E36167"/>
    <w:rsid w:val="00E36430"/>
    <w:rsid w:val="00E365C0"/>
    <w:rsid w:val="00E36688"/>
    <w:rsid w:val="00E36709"/>
    <w:rsid w:val="00E36789"/>
    <w:rsid w:val="00E367C1"/>
    <w:rsid w:val="00E36926"/>
    <w:rsid w:val="00E370B1"/>
    <w:rsid w:val="00E3712A"/>
    <w:rsid w:val="00E371D6"/>
    <w:rsid w:val="00E372B1"/>
    <w:rsid w:val="00E37302"/>
    <w:rsid w:val="00E37406"/>
    <w:rsid w:val="00E3743D"/>
    <w:rsid w:val="00E37674"/>
    <w:rsid w:val="00E376B9"/>
    <w:rsid w:val="00E376F1"/>
    <w:rsid w:val="00E37746"/>
    <w:rsid w:val="00E37786"/>
    <w:rsid w:val="00E378A4"/>
    <w:rsid w:val="00E37A8D"/>
    <w:rsid w:val="00E37B62"/>
    <w:rsid w:val="00E37BB7"/>
    <w:rsid w:val="00E37E49"/>
    <w:rsid w:val="00E37E7F"/>
    <w:rsid w:val="00E37EA6"/>
    <w:rsid w:val="00E37F6D"/>
    <w:rsid w:val="00E37F95"/>
    <w:rsid w:val="00E400B7"/>
    <w:rsid w:val="00E400ED"/>
    <w:rsid w:val="00E4018F"/>
    <w:rsid w:val="00E401F2"/>
    <w:rsid w:val="00E40244"/>
    <w:rsid w:val="00E40249"/>
    <w:rsid w:val="00E404CC"/>
    <w:rsid w:val="00E4060A"/>
    <w:rsid w:val="00E40963"/>
    <w:rsid w:val="00E40E29"/>
    <w:rsid w:val="00E40FCD"/>
    <w:rsid w:val="00E410C4"/>
    <w:rsid w:val="00E4111A"/>
    <w:rsid w:val="00E4116E"/>
    <w:rsid w:val="00E411E4"/>
    <w:rsid w:val="00E41240"/>
    <w:rsid w:val="00E412C7"/>
    <w:rsid w:val="00E41665"/>
    <w:rsid w:val="00E416B9"/>
    <w:rsid w:val="00E41A14"/>
    <w:rsid w:val="00E41D55"/>
    <w:rsid w:val="00E41EAC"/>
    <w:rsid w:val="00E41F9A"/>
    <w:rsid w:val="00E41FB5"/>
    <w:rsid w:val="00E42226"/>
    <w:rsid w:val="00E4224E"/>
    <w:rsid w:val="00E422F8"/>
    <w:rsid w:val="00E42405"/>
    <w:rsid w:val="00E4252B"/>
    <w:rsid w:val="00E426FF"/>
    <w:rsid w:val="00E42783"/>
    <w:rsid w:val="00E42A4E"/>
    <w:rsid w:val="00E42A94"/>
    <w:rsid w:val="00E42B53"/>
    <w:rsid w:val="00E42E4B"/>
    <w:rsid w:val="00E42E4D"/>
    <w:rsid w:val="00E42FEA"/>
    <w:rsid w:val="00E434C1"/>
    <w:rsid w:val="00E434DD"/>
    <w:rsid w:val="00E435FF"/>
    <w:rsid w:val="00E436A3"/>
    <w:rsid w:val="00E4390B"/>
    <w:rsid w:val="00E43949"/>
    <w:rsid w:val="00E439A5"/>
    <w:rsid w:val="00E43A56"/>
    <w:rsid w:val="00E43B31"/>
    <w:rsid w:val="00E43B9E"/>
    <w:rsid w:val="00E43C8F"/>
    <w:rsid w:val="00E43D1D"/>
    <w:rsid w:val="00E43DD8"/>
    <w:rsid w:val="00E43E41"/>
    <w:rsid w:val="00E43E56"/>
    <w:rsid w:val="00E43EB4"/>
    <w:rsid w:val="00E43EE9"/>
    <w:rsid w:val="00E440B8"/>
    <w:rsid w:val="00E440F9"/>
    <w:rsid w:val="00E44400"/>
    <w:rsid w:val="00E44496"/>
    <w:rsid w:val="00E4450A"/>
    <w:rsid w:val="00E44553"/>
    <w:rsid w:val="00E44862"/>
    <w:rsid w:val="00E449C2"/>
    <w:rsid w:val="00E449DD"/>
    <w:rsid w:val="00E44AAC"/>
    <w:rsid w:val="00E44B31"/>
    <w:rsid w:val="00E44DE7"/>
    <w:rsid w:val="00E450DA"/>
    <w:rsid w:val="00E454D9"/>
    <w:rsid w:val="00E4576C"/>
    <w:rsid w:val="00E4589F"/>
    <w:rsid w:val="00E45917"/>
    <w:rsid w:val="00E45919"/>
    <w:rsid w:val="00E45A18"/>
    <w:rsid w:val="00E45AE0"/>
    <w:rsid w:val="00E45EB8"/>
    <w:rsid w:val="00E46197"/>
    <w:rsid w:val="00E46258"/>
    <w:rsid w:val="00E4627E"/>
    <w:rsid w:val="00E46400"/>
    <w:rsid w:val="00E46482"/>
    <w:rsid w:val="00E46530"/>
    <w:rsid w:val="00E4661F"/>
    <w:rsid w:val="00E4662D"/>
    <w:rsid w:val="00E46A5B"/>
    <w:rsid w:val="00E46A7A"/>
    <w:rsid w:val="00E46D62"/>
    <w:rsid w:val="00E46F4A"/>
    <w:rsid w:val="00E47042"/>
    <w:rsid w:val="00E47053"/>
    <w:rsid w:val="00E4708F"/>
    <w:rsid w:val="00E4721F"/>
    <w:rsid w:val="00E4730F"/>
    <w:rsid w:val="00E4737D"/>
    <w:rsid w:val="00E4737F"/>
    <w:rsid w:val="00E474E5"/>
    <w:rsid w:val="00E47645"/>
    <w:rsid w:val="00E47B90"/>
    <w:rsid w:val="00E47BD3"/>
    <w:rsid w:val="00E47C34"/>
    <w:rsid w:val="00E47D7C"/>
    <w:rsid w:val="00E47EDE"/>
    <w:rsid w:val="00E50092"/>
    <w:rsid w:val="00E5011F"/>
    <w:rsid w:val="00E50153"/>
    <w:rsid w:val="00E503B4"/>
    <w:rsid w:val="00E50634"/>
    <w:rsid w:val="00E506EB"/>
    <w:rsid w:val="00E50772"/>
    <w:rsid w:val="00E507EA"/>
    <w:rsid w:val="00E50837"/>
    <w:rsid w:val="00E509CF"/>
    <w:rsid w:val="00E50BAD"/>
    <w:rsid w:val="00E50C8B"/>
    <w:rsid w:val="00E50CE9"/>
    <w:rsid w:val="00E50D48"/>
    <w:rsid w:val="00E50DA7"/>
    <w:rsid w:val="00E50FC1"/>
    <w:rsid w:val="00E510CE"/>
    <w:rsid w:val="00E51293"/>
    <w:rsid w:val="00E51518"/>
    <w:rsid w:val="00E51543"/>
    <w:rsid w:val="00E516A0"/>
    <w:rsid w:val="00E51786"/>
    <w:rsid w:val="00E51915"/>
    <w:rsid w:val="00E5191C"/>
    <w:rsid w:val="00E51A52"/>
    <w:rsid w:val="00E51B7A"/>
    <w:rsid w:val="00E51D5D"/>
    <w:rsid w:val="00E51DD9"/>
    <w:rsid w:val="00E51FB1"/>
    <w:rsid w:val="00E520A2"/>
    <w:rsid w:val="00E52161"/>
    <w:rsid w:val="00E5234A"/>
    <w:rsid w:val="00E523ED"/>
    <w:rsid w:val="00E52410"/>
    <w:rsid w:val="00E524D5"/>
    <w:rsid w:val="00E5252A"/>
    <w:rsid w:val="00E5262B"/>
    <w:rsid w:val="00E52651"/>
    <w:rsid w:val="00E528AA"/>
    <w:rsid w:val="00E529BD"/>
    <w:rsid w:val="00E52ABB"/>
    <w:rsid w:val="00E52CD7"/>
    <w:rsid w:val="00E52D90"/>
    <w:rsid w:val="00E52DD4"/>
    <w:rsid w:val="00E52F9A"/>
    <w:rsid w:val="00E5308A"/>
    <w:rsid w:val="00E53157"/>
    <w:rsid w:val="00E5340D"/>
    <w:rsid w:val="00E53689"/>
    <w:rsid w:val="00E537BD"/>
    <w:rsid w:val="00E538FF"/>
    <w:rsid w:val="00E53A2F"/>
    <w:rsid w:val="00E53C15"/>
    <w:rsid w:val="00E53D34"/>
    <w:rsid w:val="00E53D9B"/>
    <w:rsid w:val="00E54019"/>
    <w:rsid w:val="00E5405A"/>
    <w:rsid w:val="00E54141"/>
    <w:rsid w:val="00E54540"/>
    <w:rsid w:val="00E5458C"/>
    <w:rsid w:val="00E54BC9"/>
    <w:rsid w:val="00E54C3F"/>
    <w:rsid w:val="00E54D65"/>
    <w:rsid w:val="00E54DE2"/>
    <w:rsid w:val="00E54E11"/>
    <w:rsid w:val="00E54F58"/>
    <w:rsid w:val="00E54F61"/>
    <w:rsid w:val="00E550D2"/>
    <w:rsid w:val="00E55727"/>
    <w:rsid w:val="00E55734"/>
    <w:rsid w:val="00E5590B"/>
    <w:rsid w:val="00E55A67"/>
    <w:rsid w:val="00E55AAB"/>
    <w:rsid w:val="00E55B91"/>
    <w:rsid w:val="00E55D8A"/>
    <w:rsid w:val="00E55FE3"/>
    <w:rsid w:val="00E561C6"/>
    <w:rsid w:val="00E5631E"/>
    <w:rsid w:val="00E563A9"/>
    <w:rsid w:val="00E564D4"/>
    <w:rsid w:val="00E5693F"/>
    <w:rsid w:val="00E56980"/>
    <w:rsid w:val="00E56B00"/>
    <w:rsid w:val="00E56B10"/>
    <w:rsid w:val="00E56CBB"/>
    <w:rsid w:val="00E571B0"/>
    <w:rsid w:val="00E5726E"/>
    <w:rsid w:val="00E572B0"/>
    <w:rsid w:val="00E57435"/>
    <w:rsid w:val="00E57438"/>
    <w:rsid w:val="00E57454"/>
    <w:rsid w:val="00E57471"/>
    <w:rsid w:val="00E57539"/>
    <w:rsid w:val="00E575AB"/>
    <w:rsid w:val="00E57AAF"/>
    <w:rsid w:val="00E57B6F"/>
    <w:rsid w:val="00E57BA1"/>
    <w:rsid w:val="00E57BC4"/>
    <w:rsid w:val="00E57D8A"/>
    <w:rsid w:val="00E57ED3"/>
    <w:rsid w:val="00E60045"/>
    <w:rsid w:val="00E60281"/>
    <w:rsid w:val="00E6033A"/>
    <w:rsid w:val="00E604CB"/>
    <w:rsid w:val="00E60598"/>
    <w:rsid w:val="00E60659"/>
    <w:rsid w:val="00E6068B"/>
    <w:rsid w:val="00E608BA"/>
    <w:rsid w:val="00E60BBE"/>
    <w:rsid w:val="00E60CA0"/>
    <w:rsid w:val="00E60D47"/>
    <w:rsid w:val="00E60DB8"/>
    <w:rsid w:val="00E61042"/>
    <w:rsid w:val="00E610AE"/>
    <w:rsid w:val="00E61181"/>
    <w:rsid w:val="00E61322"/>
    <w:rsid w:val="00E61407"/>
    <w:rsid w:val="00E614F7"/>
    <w:rsid w:val="00E61543"/>
    <w:rsid w:val="00E61793"/>
    <w:rsid w:val="00E6185D"/>
    <w:rsid w:val="00E61D46"/>
    <w:rsid w:val="00E61F20"/>
    <w:rsid w:val="00E61FFF"/>
    <w:rsid w:val="00E620FF"/>
    <w:rsid w:val="00E62146"/>
    <w:rsid w:val="00E62296"/>
    <w:rsid w:val="00E622EE"/>
    <w:rsid w:val="00E623EB"/>
    <w:rsid w:val="00E62477"/>
    <w:rsid w:val="00E6250E"/>
    <w:rsid w:val="00E6255F"/>
    <w:rsid w:val="00E627CB"/>
    <w:rsid w:val="00E627E9"/>
    <w:rsid w:val="00E62825"/>
    <w:rsid w:val="00E62B2A"/>
    <w:rsid w:val="00E62B7E"/>
    <w:rsid w:val="00E62DC6"/>
    <w:rsid w:val="00E62E6F"/>
    <w:rsid w:val="00E6310A"/>
    <w:rsid w:val="00E631F2"/>
    <w:rsid w:val="00E631F9"/>
    <w:rsid w:val="00E6326A"/>
    <w:rsid w:val="00E6330C"/>
    <w:rsid w:val="00E63810"/>
    <w:rsid w:val="00E6399D"/>
    <w:rsid w:val="00E63ADC"/>
    <w:rsid w:val="00E63AFE"/>
    <w:rsid w:val="00E63B99"/>
    <w:rsid w:val="00E63C17"/>
    <w:rsid w:val="00E63C44"/>
    <w:rsid w:val="00E63D9A"/>
    <w:rsid w:val="00E63E6F"/>
    <w:rsid w:val="00E64078"/>
    <w:rsid w:val="00E641A2"/>
    <w:rsid w:val="00E642A5"/>
    <w:rsid w:val="00E642C7"/>
    <w:rsid w:val="00E64408"/>
    <w:rsid w:val="00E645A4"/>
    <w:rsid w:val="00E6462C"/>
    <w:rsid w:val="00E64668"/>
    <w:rsid w:val="00E646DE"/>
    <w:rsid w:val="00E64968"/>
    <w:rsid w:val="00E6497C"/>
    <w:rsid w:val="00E64A0E"/>
    <w:rsid w:val="00E64D66"/>
    <w:rsid w:val="00E64E38"/>
    <w:rsid w:val="00E64F6D"/>
    <w:rsid w:val="00E65044"/>
    <w:rsid w:val="00E65190"/>
    <w:rsid w:val="00E651B5"/>
    <w:rsid w:val="00E65304"/>
    <w:rsid w:val="00E65350"/>
    <w:rsid w:val="00E6535A"/>
    <w:rsid w:val="00E653BE"/>
    <w:rsid w:val="00E653F1"/>
    <w:rsid w:val="00E654BE"/>
    <w:rsid w:val="00E65589"/>
    <w:rsid w:val="00E656A0"/>
    <w:rsid w:val="00E657BB"/>
    <w:rsid w:val="00E657D2"/>
    <w:rsid w:val="00E659C7"/>
    <w:rsid w:val="00E65CEA"/>
    <w:rsid w:val="00E65E95"/>
    <w:rsid w:val="00E65ECB"/>
    <w:rsid w:val="00E65ECE"/>
    <w:rsid w:val="00E65EE0"/>
    <w:rsid w:val="00E65FAF"/>
    <w:rsid w:val="00E6600A"/>
    <w:rsid w:val="00E66481"/>
    <w:rsid w:val="00E666CC"/>
    <w:rsid w:val="00E66733"/>
    <w:rsid w:val="00E669AB"/>
    <w:rsid w:val="00E66B6C"/>
    <w:rsid w:val="00E6721F"/>
    <w:rsid w:val="00E672E0"/>
    <w:rsid w:val="00E673FD"/>
    <w:rsid w:val="00E67597"/>
    <w:rsid w:val="00E67661"/>
    <w:rsid w:val="00E67991"/>
    <w:rsid w:val="00E67A89"/>
    <w:rsid w:val="00E67C09"/>
    <w:rsid w:val="00E67FC5"/>
    <w:rsid w:val="00E67FE3"/>
    <w:rsid w:val="00E702A2"/>
    <w:rsid w:val="00E70757"/>
    <w:rsid w:val="00E70898"/>
    <w:rsid w:val="00E70912"/>
    <w:rsid w:val="00E70B6C"/>
    <w:rsid w:val="00E70BB4"/>
    <w:rsid w:val="00E70D8E"/>
    <w:rsid w:val="00E70DA1"/>
    <w:rsid w:val="00E70DD9"/>
    <w:rsid w:val="00E70E04"/>
    <w:rsid w:val="00E70E64"/>
    <w:rsid w:val="00E70EA4"/>
    <w:rsid w:val="00E70F56"/>
    <w:rsid w:val="00E70FCD"/>
    <w:rsid w:val="00E71049"/>
    <w:rsid w:val="00E71281"/>
    <w:rsid w:val="00E712CA"/>
    <w:rsid w:val="00E71346"/>
    <w:rsid w:val="00E71460"/>
    <w:rsid w:val="00E71492"/>
    <w:rsid w:val="00E7158C"/>
    <w:rsid w:val="00E715C4"/>
    <w:rsid w:val="00E71717"/>
    <w:rsid w:val="00E71766"/>
    <w:rsid w:val="00E7176A"/>
    <w:rsid w:val="00E71781"/>
    <w:rsid w:val="00E71799"/>
    <w:rsid w:val="00E717EC"/>
    <w:rsid w:val="00E7187A"/>
    <w:rsid w:val="00E7187E"/>
    <w:rsid w:val="00E71A37"/>
    <w:rsid w:val="00E71ACE"/>
    <w:rsid w:val="00E71AFB"/>
    <w:rsid w:val="00E71B76"/>
    <w:rsid w:val="00E71BE7"/>
    <w:rsid w:val="00E71BFF"/>
    <w:rsid w:val="00E71C1A"/>
    <w:rsid w:val="00E71D2C"/>
    <w:rsid w:val="00E72001"/>
    <w:rsid w:val="00E72299"/>
    <w:rsid w:val="00E722C3"/>
    <w:rsid w:val="00E7235B"/>
    <w:rsid w:val="00E724D2"/>
    <w:rsid w:val="00E725AC"/>
    <w:rsid w:val="00E726A3"/>
    <w:rsid w:val="00E72708"/>
    <w:rsid w:val="00E727E3"/>
    <w:rsid w:val="00E728E9"/>
    <w:rsid w:val="00E72A24"/>
    <w:rsid w:val="00E72B60"/>
    <w:rsid w:val="00E72BB4"/>
    <w:rsid w:val="00E72C9E"/>
    <w:rsid w:val="00E72D27"/>
    <w:rsid w:val="00E72DDB"/>
    <w:rsid w:val="00E72F58"/>
    <w:rsid w:val="00E730BB"/>
    <w:rsid w:val="00E7319B"/>
    <w:rsid w:val="00E73421"/>
    <w:rsid w:val="00E7352C"/>
    <w:rsid w:val="00E73603"/>
    <w:rsid w:val="00E73639"/>
    <w:rsid w:val="00E7364D"/>
    <w:rsid w:val="00E73832"/>
    <w:rsid w:val="00E73A6F"/>
    <w:rsid w:val="00E73AC5"/>
    <w:rsid w:val="00E73B41"/>
    <w:rsid w:val="00E73B7C"/>
    <w:rsid w:val="00E73C44"/>
    <w:rsid w:val="00E73D37"/>
    <w:rsid w:val="00E73DDC"/>
    <w:rsid w:val="00E73F7B"/>
    <w:rsid w:val="00E744B9"/>
    <w:rsid w:val="00E74744"/>
    <w:rsid w:val="00E74AA9"/>
    <w:rsid w:val="00E74DA5"/>
    <w:rsid w:val="00E74E3F"/>
    <w:rsid w:val="00E74F52"/>
    <w:rsid w:val="00E74FD0"/>
    <w:rsid w:val="00E7524A"/>
    <w:rsid w:val="00E75707"/>
    <w:rsid w:val="00E7572D"/>
    <w:rsid w:val="00E7576D"/>
    <w:rsid w:val="00E7577A"/>
    <w:rsid w:val="00E7577C"/>
    <w:rsid w:val="00E75788"/>
    <w:rsid w:val="00E757D5"/>
    <w:rsid w:val="00E7596D"/>
    <w:rsid w:val="00E75C2C"/>
    <w:rsid w:val="00E75C7D"/>
    <w:rsid w:val="00E75D4C"/>
    <w:rsid w:val="00E75E0D"/>
    <w:rsid w:val="00E75F7F"/>
    <w:rsid w:val="00E760D8"/>
    <w:rsid w:val="00E76113"/>
    <w:rsid w:val="00E761CE"/>
    <w:rsid w:val="00E762C6"/>
    <w:rsid w:val="00E762E4"/>
    <w:rsid w:val="00E76410"/>
    <w:rsid w:val="00E76428"/>
    <w:rsid w:val="00E7654F"/>
    <w:rsid w:val="00E767A7"/>
    <w:rsid w:val="00E76836"/>
    <w:rsid w:val="00E76E10"/>
    <w:rsid w:val="00E77317"/>
    <w:rsid w:val="00E7736B"/>
    <w:rsid w:val="00E773CE"/>
    <w:rsid w:val="00E77C64"/>
    <w:rsid w:val="00E77C9B"/>
    <w:rsid w:val="00E77CF8"/>
    <w:rsid w:val="00E77EFB"/>
    <w:rsid w:val="00E77F9A"/>
    <w:rsid w:val="00E80032"/>
    <w:rsid w:val="00E80164"/>
    <w:rsid w:val="00E80175"/>
    <w:rsid w:val="00E8019A"/>
    <w:rsid w:val="00E80347"/>
    <w:rsid w:val="00E804BA"/>
    <w:rsid w:val="00E80B86"/>
    <w:rsid w:val="00E80EC1"/>
    <w:rsid w:val="00E80EC2"/>
    <w:rsid w:val="00E80FBA"/>
    <w:rsid w:val="00E81127"/>
    <w:rsid w:val="00E812A5"/>
    <w:rsid w:val="00E81335"/>
    <w:rsid w:val="00E814A0"/>
    <w:rsid w:val="00E8161E"/>
    <w:rsid w:val="00E81825"/>
    <w:rsid w:val="00E818DE"/>
    <w:rsid w:val="00E818E6"/>
    <w:rsid w:val="00E81A7D"/>
    <w:rsid w:val="00E81AF0"/>
    <w:rsid w:val="00E81B37"/>
    <w:rsid w:val="00E81C17"/>
    <w:rsid w:val="00E81F16"/>
    <w:rsid w:val="00E82161"/>
    <w:rsid w:val="00E82363"/>
    <w:rsid w:val="00E824A4"/>
    <w:rsid w:val="00E826AF"/>
    <w:rsid w:val="00E826B3"/>
    <w:rsid w:val="00E828F7"/>
    <w:rsid w:val="00E82A9E"/>
    <w:rsid w:val="00E82B2A"/>
    <w:rsid w:val="00E82C9D"/>
    <w:rsid w:val="00E82D5C"/>
    <w:rsid w:val="00E82DCD"/>
    <w:rsid w:val="00E82DE8"/>
    <w:rsid w:val="00E82E46"/>
    <w:rsid w:val="00E8307B"/>
    <w:rsid w:val="00E830AE"/>
    <w:rsid w:val="00E83279"/>
    <w:rsid w:val="00E832B4"/>
    <w:rsid w:val="00E83385"/>
    <w:rsid w:val="00E833C8"/>
    <w:rsid w:val="00E834D0"/>
    <w:rsid w:val="00E83631"/>
    <w:rsid w:val="00E836DB"/>
    <w:rsid w:val="00E83716"/>
    <w:rsid w:val="00E8373B"/>
    <w:rsid w:val="00E83758"/>
    <w:rsid w:val="00E83949"/>
    <w:rsid w:val="00E83A4D"/>
    <w:rsid w:val="00E83BE5"/>
    <w:rsid w:val="00E83EA6"/>
    <w:rsid w:val="00E83F18"/>
    <w:rsid w:val="00E841E6"/>
    <w:rsid w:val="00E84412"/>
    <w:rsid w:val="00E8470B"/>
    <w:rsid w:val="00E84743"/>
    <w:rsid w:val="00E84811"/>
    <w:rsid w:val="00E8497C"/>
    <w:rsid w:val="00E84A8F"/>
    <w:rsid w:val="00E84AF3"/>
    <w:rsid w:val="00E84C46"/>
    <w:rsid w:val="00E84CDC"/>
    <w:rsid w:val="00E84D9C"/>
    <w:rsid w:val="00E84E1C"/>
    <w:rsid w:val="00E84EF3"/>
    <w:rsid w:val="00E850A3"/>
    <w:rsid w:val="00E850C8"/>
    <w:rsid w:val="00E853C2"/>
    <w:rsid w:val="00E854EB"/>
    <w:rsid w:val="00E85662"/>
    <w:rsid w:val="00E85704"/>
    <w:rsid w:val="00E85772"/>
    <w:rsid w:val="00E857A6"/>
    <w:rsid w:val="00E85BBB"/>
    <w:rsid w:val="00E85D60"/>
    <w:rsid w:val="00E85E23"/>
    <w:rsid w:val="00E85E68"/>
    <w:rsid w:val="00E85F24"/>
    <w:rsid w:val="00E86089"/>
    <w:rsid w:val="00E861AC"/>
    <w:rsid w:val="00E861AE"/>
    <w:rsid w:val="00E86560"/>
    <w:rsid w:val="00E8658E"/>
    <w:rsid w:val="00E8671F"/>
    <w:rsid w:val="00E8676D"/>
    <w:rsid w:val="00E86875"/>
    <w:rsid w:val="00E869B8"/>
    <w:rsid w:val="00E86B08"/>
    <w:rsid w:val="00E86B54"/>
    <w:rsid w:val="00E86B7E"/>
    <w:rsid w:val="00E86D1A"/>
    <w:rsid w:val="00E86E8E"/>
    <w:rsid w:val="00E8700F"/>
    <w:rsid w:val="00E8712A"/>
    <w:rsid w:val="00E875D6"/>
    <w:rsid w:val="00E8780F"/>
    <w:rsid w:val="00E878A1"/>
    <w:rsid w:val="00E87BED"/>
    <w:rsid w:val="00E87D16"/>
    <w:rsid w:val="00E87D6F"/>
    <w:rsid w:val="00E87ED2"/>
    <w:rsid w:val="00E87FB1"/>
    <w:rsid w:val="00E90090"/>
    <w:rsid w:val="00E9044F"/>
    <w:rsid w:val="00E9080C"/>
    <w:rsid w:val="00E90A59"/>
    <w:rsid w:val="00E90C6B"/>
    <w:rsid w:val="00E90CF2"/>
    <w:rsid w:val="00E90DDA"/>
    <w:rsid w:val="00E90EC6"/>
    <w:rsid w:val="00E91140"/>
    <w:rsid w:val="00E9138E"/>
    <w:rsid w:val="00E91446"/>
    <w:rsid w:val="00E91B26"/>
    <w:rsid w:val="00E91B42"/>
    <w:rsid w:val="00E91C7D"/>
    <w:rsid w:val="00E91DCA"/>
    <w:rsid w:val="00E9217D"/>
    <w:rsid w:val="00E92328"/>
    <w:rsid w:val="00E9244A"/>
    <w:rsid w:val="00E9249C"/>
    <w:rsid w:val="00E924CF"/>
    <w:rsid w:val="00E92571"/>
    <w:rsid w:val="00E92608"/>
    <w:rsid w:val="00E926F9"/>
    <w:rsid w:val="00E926FE"/>
    <w:rsid w:val="00E9270A"/>
    <w:rsid w:val="00E928ED"/>
    <w:rsid w:val="00E92B0A"/>
    <w:rsid w:val="00E92C20"/>
    <w:rsid w:val="00E92E6C"/>
    <w:rsid w:val="00E92EAD"/>
    <w:rsid w:val="00E92F0F"/>
    <w:rsid w:val="00E931A1"/>
    <w:rsid w:val="00E931A4"/>
    <w:rsid w:val="00E93346"/>
    <w:rsid w:val="00E934F6"/>
    <w:rsid w:val="00E93755"/>
    <w:rsid w:val="00E93911"/>
    <w:rsid w:val="00E93B32"/>
    <w:rsid w:val="00E93B6C"/>
    <w:rsid w:val="00E93F11"/>
    <w:rsid w:val="00E94226"/>
    <w:rsid w:val="00E94567"/>
    <w:rsid w:val="00E946A0"/>
    <w:rsid w:val="00E94737"/>
    <w:rsid w:val="00E94976"/>
    <w:rsid w:val="00E949D4"/>
    <w:rsid w:val="00E949FD"/>
    <w:rsid w:val="00E94A40"/>
    <w:rsid w:val="00E94B2F"/>
    <w:rsid w:val="00E94B32"/>
    <w:rsid w:val="00E94BE5"/>
    <w:rsid w:val="00E94C72"/>
    <w:rsid w:val="00E94C8B"/>
    <w:rsid w:val="00E94CA6"/>
    <w:rsid w:val="00E94D09"/>
    <w:rsid w:val="00E94E73"/>
    <w:rsid w:val="00E94E89"/>
    <w:rsid w:val="00E94F9B"/>
    <w:rsid w:val="00E94FB8"/>
    <w:rsid w:val="00E95167"/>
    <w:rsid w:val="00E95229"/>
    <w:rsid w:val="00E952A5"/>
    <w:rsid w:val="00E953DD"/>
    <w:rsid w:val="00E95430"/>
    <w:rsid w:val="00E95449"/>
    <w:rsid w:val="00E95475"/>
    <w:rsid w:val="00E95477"/>
    <w:rsid w:val="00E95567"/>
    <w:rsid w:val="00E955E6"/>
    <w:rsid w:val="00E95703"/>
    <w:rsid w:val="00E95738"/>
    <w:rsid w:val="00E957C2"/>
    <w:rsid w:val="00E95ADE"/>
    <w:rsid w:val="00E95C55"/>
    <w:rsid w:val="00E95C92"/>
    <w:rsid w:val="00E9627D"/>
    <w:rsid w:val="00E962F8"/>
    <w:rsid w:val="00E965F2"/>
    <w:rsid w:val="00E966EE"/>
    <w:rsid w:val="00E96717"/>
    <w:rsid w:val="00E9672A"/>
    <w:rsid w:val="00E967E1"/>
    <w:rsid w:val="00E969D8"/>
    <w:rsid w:val="00E969DD"/>
    <w:rsid w:val="00E96B0D"/>
    <w:rsid w:val="00E96B57"/>
    <w:rsid w:val="00E96D54"/>
    <w:rsid w:val="00E96DAC"/>
    <w:rsid w:val="00E96E6A"/>
    <w:rsid w:val="00E96F3A"/>
    <w:rsid w:val="00E9717E"/>
    <w:rsid w:val="00E9721F"/>
    <w:rsid w:val="00E972A4"/>
    <w:rsid w:val="00E97321"/>
    <w:rsid w:val="00E976E3"/>
    <w:rsid w:val="00E979E7"/>
    <w:rsid w:val="00E97A35"/>
    <w:rsid w:val="00E97C7C"/>
    <w:rsid w:val="00E97FE1"/>
    <w:rsid w:val="00EA02FA"/>
    <w:rsid w:val="00EA045E"/>
    <w:rsid w:val="00EA0474"/>
    <w:rsid w:val="00EA04C3"/>
    <w:rsid w:val="00EA04EC"/>
    <w:rsid w:val="00EA06BE"/>
    <w:rsid w:val="00EA087F"/>
    <w:rsid w:val="00EA09BB"/>
    <w:rsid w:val="00EA0A78"/>
    <w:rsid w:val="00EA0BA2"/>
    <w:rsid w:val="00EA0CE1"/>
    <w:rsid w:val="00EA0F60"/>
    <w:rsid w:val="00EA1022"/>
    <w:rsid w:val="00EA106A"/>
    <w:rsid w:val="00EA11E8"/>
    <w:rsid w:val="00EA143F"/>
    <w:rsid w:val="00EA153A"/>
    <w:rsid w:val="00EA159E"/>
    <w:rsid w:val="00EA1625"/>
    <w:rsid w:val="00EA18D1"/>
    <w:rsid w:val="00EA1A1E"/>
    <w:rsid w:val="00EA1B14"/>
    <w:rsid w:val="00EA1DDA"/>
    <w:rsid w:val="00EA1DE7"/>
    <w:rsid w:val="00EA1DF9"/>
    <w:rsid w:val="00EA1E48"/>
    <w:rsid w:val="00EA1E6B"/>
    <w:rsid w:val="00EA1EFD"/>
    <w:rsid w:val="00EA1EFE"/>
    <w:rsid w:val="00EA1FB8"/>
    <w:rsid w:val="00EA2139"/>
    <w:rsid w:val="00EA2286"/>
    <w:rsid w:val="00EA23EB"/>
    <w:rsid w:val="00EA23F4"/>
    <w:rsid w:val="00EA251E"/>
    <w:rsid w:val="00EA253E"/>
    <w:rsid w:val="00EA2543"/>
    <w:rsid w:val="00EA2574"/>
    <w:rsid w:val="00EA258F"/>
    <w:rsid w:val="00EA2724"/>
    <w:rsid w:val="00EA2968"/>
    <w:rsid w:val="00EA2AFE"/>
    <w:rsid w:val="00EA2B7A"/>
    <w:rsid w:val="00EA2E46"/>
    <w:rsid w:val="00EA2F05"/>
    <w:rsid w:val="00EA2F92"/>
    <w:rsid w:val="00EA2FF3"/>
    <w:rsid w:val="00EA3476"/>
    <w:rsid w:val="00EA35D9"/>
    <w:rsid w:val="00EA3A46"/>
    <w:rsid w:val="00EA3BA8"/>
    <w:rsid w:val="00EA3BBE"/>
    <w:rsid w:val="00EA3C6A"/>
    <w:rsid w:val="00EA3CE8"/>
    <w:rsid w:val="00EA3D7A"/>
    <w:rsid w:val="00EA3DF0"/>
    <w:rsid w:val="00EA3E3D"/>
    <w:rsid w:val="00EA3F6B"/>
    <w:rsid w:val="00EA4552"/>
    <w:rsid w:val="00EA459C"/>
    <w:rsid w:val="00EA46D4"/>
    <w:rsid w:val="00EA4995"/>
    <w:rsid w:val="00EA49C2"/>
    <w:rsid w:val="00EA49DC"/>
    <w:rsid w:val="00EA4A4D"/>
    <w:rsid w:val="00EA4AB0"/>
    <w:rsid w:val="00EA4B18"/>
    <w:rsid w:val="00EA4B53"/>
    <w:rsid w:val="00EA4E69"/>
    <w:rsid w:val="00EA4FE9"/>
    <w:rsid w:val="00EA51FF"/>
    <w:rsid w:val="00EA5343"/>
    <w:rsid w:val="00EA5A04"/>
    <w:rsid w:val="00EA5C81"/>
    <w:rsid w:val="00EA5DB4"/>
    <w:rsid w:val="00EA5EA5"/>
    <w:rsid w:val="00EA61B2"/>
    <w:rsid w:val="00EA63EE"/>
    <w:rsid w:val="00EA661F"/>
    <w:rsid w:val="00EA6893"/>
    <w:rsid w:val="00EA69E3"/>
    <w:rsid w:val="00EA6A0D"/>
    <w:rsid w:val="00EA6A57"/>
    <w:rsid w:val="00EA6A64"/>
    <w:rsid w:val="00EA6B7B"/>
    <w:rsid w:val="00EA6C7C"/>
    <w:rsid w:val="00EA6DAC"/>
    <w:rsid w:val="00EA6F97"/>
    <w:rsid w:val="00EA7115"/>
    <w:rsid w:val="00EA7202"/>
    <w:rsid w:val="00EA7251"/>
    <w:rsid w:val="00EA7639"/>
    <w:rsid w:val="00EA76A9"/>
    <w:rsid w:val="00EA779E"/>
    <w:rsid w:val="00EA7982"/>
    <w:rsid w:val="00EA7AA7"/>
    <w:rsid w:val="00EA7AF4"/>
    <w:rsid w:val="00EA7AF6"/>
    <w:rsid w:val="00EA7B1A"/>
    <w:rsid w:val="00EA7BCB"/>
    <w:rsid w:val="00EA7D3C"/>
    <w:rsid w:val="00EA7D3D"/>
    <w:rsid w:val="00EA7D46"/>
    <w:rsid w:val="00EA7F89"/>
    <w:rsid w:val="00EB0218"/>
    <w:rsid w:val="00EB0279"/>
    <w:rsid w:val="00EB02DD"/>
    <w:rsid w:val="00EB04E6"/>
    <w:rsid w:val="00EB05A9"/>
    <w:rsid w:val="00EB0714"/>
    <w:rsid w:val="00EB0869"/>
    <w:rsid w:val="00EB08A2"/>
    <w:rsid w:val="00EB08BC"/>
    <w:rsid w:val="00EB09EB"/>
    <w:rsid w:val="00EB0AAA"/>
    <w:rsid w:val="00EB0B27"/>
    <w:rsid w:val="00EB0B4C"/>
    <w:rsid w:val="00EB0E8E"/>
    <w:rsid w:val="00EB1195"/>
    <w:rsid w:val="00EB131A"/>
    <w:rsid w:val="00EB1338"/>
    <w:rsid w:val="00EB1549"/>
    <w:rsid w:val="00EB170E"/>
    <w:rsid w:val="00EB175D"/>
    <w:rsid w:val="00EB1853"/>
    <w:rsid w:val="00EB191D"/>
    <w:rsid w:val="00EB1A16"/>
    <w:rsid w:val="00EB1A49"/>
    <w:rsid w:val="00EB1A71"/>
    <w:rsid w:val="00EB1A8B"/>
    <w:rsid w:val="00EB1A9A"/>
    <w:rsid w:val="00EB1AC4"/>
    <w:rsid w:val="00EB1B5B"/>
    <w:rsid w:val="00EB1CCA"/>
    <w:rsid w:val="00EB1D08"/>
    <w:rsid w:val="00EB1EBB"/>
    <w:rsid w:val="00EB1FF6"/>
    <w:rsid w:val="00EB2692"/>
    <w:rsid w:val="00EB28A9"/>
    <w:rsid w:val="00EB2BFD"/>
    <w:rsid w:val="00EB2C0C"/>
    <w:rsid w:val="00EB2DD6"/>
    <w:rsid w:val="00EB2DEB"/>
    <w:rsid w:val="00EB36C9"/>
    <w:rsid w:val="00EB376E"/>
    <w:rsid w:val="00EB37B6"/>
    <w:rsid w:val="00EB3928"/>
    <w:rsid w:val="00EB39A6"/>
    <w:rsid w:val="00EB39CE"/>
    <w:rsid w:val="00EB39D7"/>
    <w:rsid w:val="00EB3DC7"/>
    <w:rsid w:val="00EB3F56"/>
    <w:rsid w:val="00EB40A6"/>
    <w:rsid w:val="00EB4344"/>
    <w:rsid w:val="00EB43B1"/>
    <w:rsid w:val="00EB452B"/>
    <w:rsid w:val="00EB4597"/>
    <w:rsid w:val="00EB471A"/>
    <w:rsid w:val="00EB4767"/>
    <w:rsid w:val="00EB484D"/>
    <w:rsid w:val="00EB4BEF"/>
    <w:rsid w:val="00EB4BFA"/>
    <w:rsid w:val="00EB4CF1"/>
    <w:rsid w:val="00EB4D13"/>
    <w:rsid w:val="00EB4DFC"/>
    <w:rsid w:val="00EB4EE6"/>
    <w:rsid w:val="00EB4F49"/>
    <w:rsid w:val="00EB50BF"/>
    <w:rsid w:val="00EB5237"/>
    <w:rsid w:val="00EB5390"/>
    <w:rsid w:val="00EB548F"/>
    <w:rsid w:val="00EB5538"/>
    <w:rsid w:val="00EB5547"/>
    <w:rsid w:val="00EB55D2"/>
    <w:rsid w:val="00EB5611"/>
    <w:rsid w:val="00EB56F6"/>
    <w:rsid w:val="00EB56FF"/>
    <w:rsid w:val="00EB577B"/>
    <w:rsid w:val="00EB5791"/>
    <w:rsid w:val="00EB595A"/>
    <w:rsid w:val="00EB5972"/>
    <w:rsid w:val="00EB59F5"/>
    <w:rsid w:val="00EB5A47"/>
    <w:rsid w:val="00EB5B1F"/>
    <w:rsid w:val="00EB5B52"/>
    <w:rsid w:val="00EB5C68"/>
    <w:rsid w:val="00EB5C8F"/>
    <w:rsid w:val="00EB5E59"/>
    <w:rsid w:val="00EB6041"/>
    <w:rsid w:val="00EB604F"/>
    <w:rsid w:val="00EB6172"/>
    <w:rsid w:val="00EB61D9"/>
    <w:rsid w:val="00EB624B"/>
    <w:rsid w:val="00EB631C"/>
    <w:rsid w:val="00EB644D"/>
    <w:rsid w:val="00EB680B"/>
    <w:rsid w:val="00EB68FE"/>
    <w:rsid w:val="00EB6952"/>
    <w:rsid w:val="00EB6986"/>
    <w:rsid w:val="00EB6A76"/>
    <w:rsid w:val="00EB6AA9"/>
    <w:rsid w:val="00EB6EDA"/>
    <w:rsid w:val="00EB6F0F"/>
    <w:rsid w:val="00EB6F7A"/>
    <w:rsid w:val="00EB7027"/>
    <w:rsid w:val="00EB7287"/>
    <w:rsid w:val="00EB7626"/>
    <w:rsid w:val="00EB765D"/>
    <w:rsid w:val="00EB76B7"/>
    <w:rsid w:val="00EB7772"/>
    <w:rsid w:val="00EB77C2"/>
    <w:rsid w:val="00EB7881"/>
    <w:rsid w:val="00EB789D"/>
    <w:rsid w:val="00EB7A0A"/>
    <w:rsid w:val="00EB7D46"/>
    <w:rsid w:val="00EB7D5B"/>
    <w:rsid w:val="00EB7E63"/>
    <w:rsid w:val="00EB7EE9"/>
    <w:rsid w:val="00EB7FD0"/>
    <w:rsid w:val="00EB7FD9"/>
    <w:rsid w:val="00EB7FF6"/>
    <w:rsid w:val="00EC04A4"/>
    <w:rsid w:val="00EC0616"/>
    <w:rsid w:val="00EC066C"/>
    <w:rsid w:val="00EC079A"/>
    <w:rsid w:val="00EC0BA1"/>
    <w:rsid w:val="00EC0D6E"/>
    <w:rsid w:val="00EC104C"/>
    <w:rsid w:val="00EC122C"/>
    <w:rsid w:val="00EC16C4"/>
    <w:rsid w:val="00EC16DE"/>
    <w:rsid w:val="00EC18C0"/>
    <w:rsid w:val="00EC18F8"/>
    <w:rsid w:val="00EC18FA"/>
    <w:rsid w:val="00EC1ACB"/>
    <w:rsid w:val="00EC1BA2"/>
    <w:rsid w:val="00EC1CE1"/>
    <w:rsid w:val="00EC1CE3"/>
    <w:rsid w:val="00EC1D6C"/>
    <w:rsid w:val="00EC2024"/>
    <w:rsid w:val="00EC20F1"/>
    <w:rsid w:val="00EC2353"/>
    <w:rsid w:val="00EC241F"/>
    <w:rsid w:val="00EC2605"/>
    <w:rsid w:val="00EC265A"/>
    <w:rsid w:val="00EC2665"/>
    <w:rsid w:val="00EC26DC"/>
    <w:rsid w:val="00EC27BE"/>
    <w:rsid w:val="00EC27D9"/>
    <w:rsid w:val="00EC2826"/>
    <w:rsid w:val="00EC289F"/>
    <w:rsid w:val="00EC294D"/>
    <w:rsid w:val="00EC2A73"/>
    <w:rsid w:val="00EC2BDF"/>
    <w:rsid w:val="00EC2C9B"/>
    <w:rsid w:val="00EC2DA6"/>
    <w:rsid w:val="00EC2DC3"/>
    <w:rsid w:val="00EC2DDA"/>
    <w:rsid w:val="00EC3114"/>
    <w:rsid w:val="00EC313C"/>
    <w:rsid w:val="00EC3316"/>
    <w:rsid w:val="00EC3319"/>
    <w:rsid w:val="00EC34E9"/>
    <w:rsid w:val="00EC355A"/>
    <w:rsid w:val="00EC380B"/>
    <w:rsid w:val="00EC38F9"/>
    <w:rsid w:val="00EC3979"/>
    <w:rsid w:val="00EC3A3B"/>
    <w:rsid w:val="00EC3A73"/>
    <w:rsid w:val="00EC3B79"/>
    <w:rsid w:val="00EC3BFE"/>
    <w:rsid w:val="00EC3D42"/>
    <w:rsid w:val="00EC3E48"/>
    <w:rsid w:val="00EC3FF5"/>
    <w:rsid w:val="00EC40E8"/>
    <w:rsid w:val="00EC4215"/>
    <w:rsid w:val="00EC46ED"/>
    <w:rsid w:val="00EC4924"/>
    <w:rsid w:val="00EC4948"/>
    <w:rsid w:val="00EC494F"/>
    <w:rsid w:val="00EC4989"/>
    <w:rsid w:val="00EC49B5"/>
    <w:rsid w:val="00EC4E69"/>
    <w:rsid w:val="00EC537D"/>
    <w:rsid w:val="00EC54AE"/>
    <w:rsid w:val="00EC54DD"/>
    <w:rsid w:val="00EC5559"/>
    <w:rsid w:val="00EC562E"/>
    <w:rsid w:val="00EC567D"/>
    <w:rsid w:val="00EC579A"/>
    <w:rsid w:val="00EC58F5"/>
    <w:rsid w:val="00EC5933"/>
    <w:rsid w:val="00EC59E0"/>
    <w:rsid w:val="00EC5E9E"/>
    <w:rsid w:val="00EC5ED2"/>
    <w:rsid w:val="00EC60C1"/>
    <w:rsid w:val="00EC646F"/>
    <w:rsid w:val="00EC64A0"/>
    <w:rsid w:val="00EC6557"/>
    <w:rsid w:val="00EC6699"/>
    <w:rsid w:val="00EC69C3"/>
    <w:rsid w:val="00EC6A6C"/>
    <w:rsid w:val="00EC6B5A"/>
    <w:rsid w:val="00EC6CAB"/>
    <w:rsid w:val="00EC6CCC"/>
    <w:rsid w:val="00EC6CCD"/>
    <w:rsid w:val="00EC70B7"/>
    <w:rsid w:val="00EC7185"/>
    <w:rsid w:val="00EC7203"/>
    <w:rsid w:val="00EC7215"/>
    <w:rsid w:val="00EC7269"/>
    <w:rsid w:val="00EC734F"/>
    <w:rsid w:val="00EC7670"/>
    <w:rsid w:val="00EC767B"/>
    <w:rsid w:val="00EC76F7"/>
    <w:rsid w:val="00EC781A"/>
    <w:rsid w:val="00EC79FF"/>
    <w:rsid w:val="00EC7E3A"/>
    <w:rsid w:val="00EC7E43"/>
    <w:rsid w:val="00EC7F07"/>
    <w:rsid w:val="00EC7F5E"/>
    <w:rsid w:val="00ED0040"/>
    <w:rsid w:val="00ED029A"/>
    <w:rsid w:val="00ED02B6"/>
    <w:rsid w:val="00ED03B6"/>
    <w:rsid w:val="00ED0A7C"/>
    <w:rsid w:val="00ED0C85"/>
    <w:rsid w:val="00ED0D92"/>
    <w:rsid w:val="00ED0DEA"/>
    <w:rsid w:val="00ED117F"/>
    <w:rsid w:val="00ED135A"/>
    <w:rsid w:val="00ED1447"/>
    <w:rsid w:val="00ED14F7"/>
    <w:rsid w:val="00ED1540"/>
    <w:rsid w:val="00ED1610"/>
    <w:rsid w:val="00ED1769"/>
    <w:rsid w:val="00ED17F3"/>
    <w:rsid w:val="00ED18A1"/>
    <w:rsid w:val="00ED18CD"/>
    <w:rsid w:val="00ED19A9"/>
    <w:rsid w:val="00ED1ACE"/>
    <w:rsid w:val="00ED1C13"/>
    <w:rsid w:val="00ED1CBD"/>
    <w:rsid w:val="00ED1DD2"/>
    <w:rsid w:val="00ED1EDA"/>
    <w:rsid w:val="00ED2082"/>
    <w:rsid w:val="00ED22ED"/>
    <w:rsid w:val="00ED2698"/>
    <w:rsid w:val="00ED2991"/>
    <w:rsid w:val="00ED2E5F"/>
    <w:rsid w:val="00ED2F26"/>
    <w:rsid w:val="00ED325C"/>
    <w:rsid w:val="00ED3661"/>
    <w:rsid w:val="00ED38E2"/>
    <w:rsid w:val="00ED3961"/>
    <w:rsid w:val="00ED3AB2"/>
    <w:rsid w:val="00ED3BFF"/>
    <w:rsid w:val="00ED3F15"/>
    <w:rsid w:val="00ED3FEF"/>
    <w:rsid w:val="00ED4099"/>
    <w:rsid w:val="00ED40C1"/>
    <w:rsid w:val="00ED413D"/>
    <w:rsid w:val="00ED419A"/>
    <w:rsid w:val="00ED42E5"/>
    <w:rsid w:val="00ED4381"/>
    <w:rsid w:val="00ED43B4"/>
    <w:rsid w:val="00ED44C2"/>
    <w:rsid w:val="00ED4712"/>
    <w:rsid w:val="00ED4A29"/>
    <w:rsid w:val="00ED4AF9"/>
    <w:rsid w:val="00ED4BBF"/>
    <w:rsid w:val="00ED4BD1"/>
    <w:rsid w:val="00ED4F02"/>
    <w:rsid w:val="00ED4FA6"/>
    <w:rsid w:val="00ED5190"/>
    <w:rsid w:val="00ED5218"/>
    <w:rsid w:val="00ED527B"/>
    <w:rsid w:val="00ED5287"/>
    <w:rsid w:val="00ED5317"/>
    <w:rsid w:val="00ED5664"/>
    <w:rsid w:val="00ED56CB"/>
    <w:rsid w:val="00ED5789"/>
    <w:rsid w:val="00ED58B4"/>
    <w:rsid w:val="00ED591D"/>
    <w:rsid w:val="00ED59A1"/>
    <w:rsid w:val="00ED5C4B"/>
    <w:rsid w:val="00ED5E5D"/>
    <w:rsid w:val="00ED604D"/>
    <w:rsid w:val="00ED6052"/>
    <w:rsid w:val="00ED6075"/>
    <w:rsid w:val="00ED60DF"/>
    <w:rsid w:val="00ED630D"/>
    <w:rsid w:val="00ED637D"/>
    <w:rsid w:val="00ED661A"/>
    <w:rsid w:val="00ED679C"/>
    <w:rsid w:val="00ED6955"/>
    <w:rsid w:val="00ED6957"/>
    <w:rsid w:val="00ED6DCC"/>
    <w:rsid w:val="00ED7019"/>
    <w:rsid w:val="00ED7096"/>
    <w:rsid w:val="00ED724D"/>
    <w:rsid w:val="00ED738E"/>
    <w:rsid w:val="00ED73E9"/>
    <w:rsid w:val="00ED7597"/>
    <w:rsid w:val="00ED76B3"/>
    <w:rsid w:val="00ED7CD4"/>
    <w:rsid w:val="00ED7DF5"/>
    <w:rsid w:val="00EE0125"/>
    <w:rsid w:val="00EE02AF"/>
    <w:rsid w:val="00EE03C8"/>
    <w:rsid w:val="00EE0401"/>
    <w:rsid w:val="00EE0A0F"/>
    <w:rsid w:val="00EE0A57"/>
    <w:rsid w:val="00EE0B11"/>
    <w:rsid w:val="00EE0BE1"/>
    <w:rsid w:val="00EE0C5E"/>
    <w:rsid w:val="00EE0D64"/>
    <w:rsid w:val="00EE0D67"/>
    <w:rsid w:val="00EE0D68"/>
    <w:rsid w:val="00EE0DD3"/>
    <w:rsid w:val="00EE0ECF"/>
    <w:rsid w:val="00EE0F7A"/>
    <w:rsid w:val="00EE1025"/>
    <w:rsid w:val="00EE10A4"/>
    <w:rsid w:val="00EE11AD"/>
    <w:rsid w:val="00EE11D9"/>
    <w:rsid w:val="00EE12F8"/>
    <w:rsid w:val="00EE14CC"/>
    <w:rsid w:val="00EE18EC"/>
    <w:rsid w:val="00EE1B09"/>
    <w:rsid w:val="00EE1E06"/>
    <w:rsid w:val="00EE1F21"/>
    <w:rsid w:val="00EE205C"/>
    <w:rsid w:val="00EE21AA"/>
    <w:rsid w:val="00EE21DA"/>
    <w:rsid w:val="00EE2213"/>
    <w:rsid w:val="00EE22BB"/>
    <w:rsid w:val="00EE22FC"/>
    <w:rsid w:val="00EE260C"/>
    <w:rsid w:val="00EE267D"/>
    <w:rsid w:val="00EE26C9"/>
    <w:rsid w:val="00EE26E1"/>
    <w:rsid w:val="00EE289E"/>
    <w:rsid w:val="00EE292C"/>
    <w:rsid w:val="00EE2937"/>
    <w:rsid w:val="00EE294A"/>
    <w:rsid w:val="00EE2AFC"/>
    <w:rsid w:val="00EE2EFB"/>
    <w:rsid w:val="00EE2FAE"/>
    <w:rsid w:val="00EE3082"/>
    <w:rsid w:val="00EE32AD"/>
    <w:rsid w:val="00EE33CB"/>
    <w:rsid w:val="00EE34D1"/>
    <w:rsid w:val="00EE395A"/>
    <w:rsid w:val="00EE3B8A"/>
    <w:rsid w:val="00EE3C0C"/>
    <w:rsid w:val="00EE3DC6"/>
    <w:rsid w:val="00EE3E69"/>
    <w:rsid w:val="00EE4175"/>
    <w:rsid w:val="00EE4211"/>
    <w:rsid w:val="00EE430A"/>
    <w:rsid w:val="00EE4320"/>
    <w:rsid w:val="00EE4325"/>
    <w:rsid w:val="00EE43EB"/>
    <w:rsid w:val="00EE45C1"/>
    <w:rsid w:val="00EE470C"/>
    <w:rsid w:val="00EE4721"/>
    <w:rsid w:val="00EE47B1"/>
    <w:rsid w:val="00EE4BB8"/>
    <w:rsid w:val="00EE4DA1"/>
    <w:rsid w:val="00EE50E0"/>
    <w:rsid w:val="00EE542A"/>
    <w:rsid w:val="00EE5586"/>
    <w:rsid w:val="00EE57FB"/>
    <w:rsid w:val="00EE5B3F"/>
    <w:rsid w:val="00EE5B91"/>
    <w:rsid w:val="00EE5BDE"/>
    <w:rsid w:val="00EE5CA3"/>
    <w:rsid w:val="00EE5DE5"/>
    <w:rsid w:val="00EE5E50"/>
    <w:rsid w:val="00EE6171"/>
    <w:rsid w:val="00EE6184"/>
    <w:rsid w:val="00EE6265"/>
    <w:rsid w:val="00EE68DA"/>
    <w:rsid w:val="00EE699E"/>
    <w:rsid w:val="00EE6AB2"/>
    <w:rsid w:val="00EE6AD5"/>
    <w:rsid w:val="00EE6DBF"/>
    <w:rsid w:val="00EE6DCB"/>
    <w:rsid w:val="00EE6F32"/>
    <w:rsid w:val="00EE708E"/>
    <w:rsid w:val="00EE712F"/>
    <w:rsid w:val="00EE725B"/>
    <w:rsid w:val="00EE7266"/>
    <w:rsid w:val="00EE737E"/>
    <w:rsid w:val="00EE74A7"/>
    <w:rsid w:val="00EE7575"/>
    <w:rsid w:val="00EE762B"/>
    <w:rsid w:val="00EE76B8"/>
    <w:rsid w:val="00EE7764"/>
    <w:rsid w:val="00EE7783"/>
    <w:rsid w:val="00EE77CA"/>
    <w:rsid w:val="00EE78F3"/>
    <w:rsid w:val="00EE7BEE"/>
    <w:rsid w:val="00EE7D17"/>
    <w:rsid w:val="00EE7DB2"/>
    <w:rsid w:val="00EE7E53"/>
    <w:rsid w:val="00EE7EF3"/>
    <w:rsid w:val="00EE7F07"/>
    <w:rsid w:val="00EE7F5A"/>
    <w:rsid w:val="00EF0046"/>
    <w:rsid w:val="00EF00B8"/>
    <w:rsid w:val="00EF0143"/>
    <w:rsid w:val="00EF021E"/>
    <w:rsid w:val="00EF05EF"/>
    <w:rsid w:val="00EF0617"/>
    <w:rsid w:val="00EF0732"/>
    <w:rsid w:val="00EF08AA"/>
    <w:rsid w:val="00EF0CA8"/>
    <w:rsid w:val="00EF0D13"/>
    <w:rsid w:val="00EF0E18"/>
    <w:rsid w:val="00EF0E25"/>
    <w:rsid w:val="00EF0ED1"/>
    <w:rsid w:val="00EF110A"/>
    <w:rsid w:val="00EF12B9"/>
    <w:rsid w:val="00EF13B7"/>
    <w:rsid w:val="00EF13D7"/>
    <w:rsid w:val="00EF1594"/>
    <w:rsid w:val="00EF1727"/>
    <w:rsid w:val="00EF1823"/>
    <w:rsid w:val="00EF18AB"/>
    <w:rsid w:val="00EF1A77"/>
    <w:rsid w:val="00EF1AA6"/>
    <w:rsid w:val="00EF1AD8"/>
    <w:rsid w:val="00EF1B69"/>
    <w:rsid w:val="00EF1BF0"/>
    <w:rsid w:val="00EF1D7F"/>
    <w:rsid w:val="00EF1DF6"/>
    <w:rsid w:val="00EF2174"/>
    <w:rsid w:val="00EF218E"/>
    <w:rsid w:val="00EF2512"/>
    <w:rsid w:val="00EF2B7C"/>
    <w:rsid w:val="00EF2C82"/>
    <w:rsid w:val="00EF2CB8"/>
    <w:rsid w:val="00EF2D26"/>
    <w:rsid w:val="00EF2F08"/>
    <w:rsid w:val="00EF2FEA"/>
    <w:rsid w:val="00EF3028"/>
    <w:rsid w:val="00EF303C"/>
    <w:rsid w:val="00EF307C"/>
    <w:rsid w:val="00EF3142"/>
    <w:rsid w:val="00EF31BE"/>
    <w:rsid w:val="00EF3221"/>
    <w:rsid w:val="00EF329F"/>
    <w:rsid w:val="00EF3367"/>
    <w:rsid w:val="00EF38BD"/>
    <w:rsid w:val="00EF3A2F"/>
    <w:rsid w:val="00EF3A48"/>
    <w:rsid w:val="00EF3B29"/>
    <w:rsid w:val="00EF3B2F"/>
    <w:rsid w:val="00EF3C82"/>
    <w:rsid w:val="00EF3CD2"/>
    <w:rsid w:val="00EF3F5D"/>
    <w:rsid w:val="00EF4023"/>
    <w:rsid w:val="00EF413C"/>
    <w:rsid w:val="00EF4310"/>
    <w:rsid w:val="00EF48BE"/>
    <w:rsid w:val="00EF48C7"/>
    <w:rsid w:val="00EF4BDE"/>
    <w:rsid w:val="00EF4CDA"/>
    <w:rsid w:val="00EF4E0B"/>
    <w:rsid w:val="00EF4ECE"/>
    <w:rsid w:val="00EF518A"/>
    <w:rsid w:val="00EF51DD"/>
    <w:rsid w:val="00EF5508"/>
    <w:rsid w:val="00EF55C7"/>
    <w:rsid w:val="00EF59E9"/>
    <w:rsid w:val="00EF5A85"/>
    <w:rsid w:val="00EF5B9D"/>
    <w:rsid w:val="00EF5C01"/>
    <w:rsid w:val="00EF5C57"/>
    <w:rsid w:val="00EF5C9C"/>
    <w:rsid w:val="00EF5D10"/>
    <w:rsid w:val="00EF5F97"/>
    <w:rsid w:val="00EF60EE"/>
    <w:rsid w:val="00EF6109"/>
    <w:rsid w:val="00EF62E7"/>
    <w:rsid w:val="00EF6369"/>
    <w:rsid w:val="00EF63BA"/>
    <w:rsid w:val="00EF649C"/>
    <w:rsid w:val="00EF6804"/>
    <w:rsid w:val="00EF689D"/>
    <w:rsid w:val="00EF6929"/>
    <w:rsid w:val="00EF6941"/>
    <w:rsid w:val="00EF6A53"/>
    <w:rsid w:val="00EF6A62"/>
    <w:rsid w:val="00EF6BBB"/>
    <w:rsid w:val="00EF701B"/>
    <w:rsid w:val="00EF70D7"/>
    <w:rsid w:val="00EF716A"/>
    <w:rsid w:val="00EF7501"/>
    <w:rsid w:val="00EF77B0"/>
    <w:rsid w:val="00EF782C"/>
    <w:rsid w:val="00EF7C3E"/>
    <w:rsid w:val="00EF7D3A"/>
    <w:rsid w:val="00EF7D69"/>
    <w:rsid w:val="00EF7ED6"/>
    <w:rsid w:val="00F00159"/>
    <w:rsid w:val="00F001C1"/>
    <w:rsid w:val="00F00378"/>
    <w:rsid w:val="00F00B0E"/>
    <w:rsid w:val="00F00B41"/>
    <w:rsid w:val="00F00C09"/>
    <w:rsid w:val="00F00D2B"/>
    <w:rsid w:val="00F00F53"/>
    <w:rsid w:val="00F00F8B"/>
    <w:rsid w:val="00F00FD2"/>
    <w:rsid w:val="00F01096"/>
    <w:rsid w:val="00F010C0"/>
    <w:rsid w:val="00F01577"/>
    <w:rsid w:val="00F019DD"/>
    <w:rsid w:val="00F01DD4"/>
    <w:rsid w:val="00F01E5D"/>
    <w:rsid w:val="00F01EAF"/>
    <w:rsid w:val="00F01FEF"/>
    <w:rsid w:val="00F021D1"/>
    <w:rsid w:val="00F02218"/>
    <w:rsid w:val="00F0232D"/>
    <w:rsid w:val="00F02406"/>
    <w:rsid w:val="00F026E3"/>
    <w:rsid w:val="00F02889"/>
    <w:rsid w:val="00F029BB"/>
    <w:rsid w:val="00F02B4F"/>
    <w:rsid w:val="00F02B7C"/>
    <w:rsid w:val="00F02BA5"/>
    <w:rsid w:val="00F02D51"/>
    <w:rsid w:val="00F02F15"/>
    <w:rsid w:val="00F02F61"/>
    <w:rsid w:val="00F03272"/>
    <w:rsid w:val="00F033D1"/>
    <w:rsid w:val="00F03429"/>
    <w:rsid w:val="00F0343C"/>
    <w:rsid w:val="00F0344B"/>
    <w:rsid w:val="00F034CF"/>
    <w:rsid w:val="00F034F6"/>
    <w:rsid w:val="00F03753"/>
    <w:rsid w:val="00F0378E"/>
    <w:rsid w:val="00F037BD"/>
    <w:rsid w:val="00F03A54"/>
    <w:rsid w:val="00F03AC1"/>
    <w:rsid w:val="00F03C82"/>
    <w:rsid w:val="00F03EAD"/>
    <w:rsid w:val="00F03F16"/>
    <w:rsid w:val="00F03F81"/>
    <w:rsid w:val="00F03FDF"/>
    <w:rsid w:val="00F041B2"/>
    <w:rsid w:val="00F043B2"/>
    <w:rsid w:val="00F04611"/>
    <w:rsid w:val="00F04983"/>
    <w:rsid w:val="00F04A9E"/>
    <w:rsid w:val="00F04E67"/>
    <w:rsid w:val="00F0506B"/>
    <w:rsid w:val="00F0506D"/>
    <w:rsid w:val="00F05752"/>
    <w:rsid w:val="00F05786"/>
    <w:rsid w:val="00F05924"/>
    <w:rsid w:val="00F05996"/>
    <w:rsid w:val="00F05A19"/>
    <w:rsid w:val="00F05AA5"/>
    <w:rsid w:val="00F05B7D"/>
    <w:rsid w:val="00F05BA7"/>
    <w:rsid w:val="00F05FF8"/>
    <w:rsid w:val="00F061C7"/>
    <w:rsid w:val="00F06253"/>
    <w:rsid w:val="00F06292"/>
    <w:rsid w:val="00F064F9"/>
    <w:rsid w:val="00F0678A"/>
    <w:rsid w:val="00F06884"/>
    <w:rsid w:val="00F069DF"/>
    <w:rsid w:val="00F06B38"/>
    <w:rsid w:val="00F06C6F"/>
    <w:rsid w:val="00F06D24"/>
    <w:rsid w:val="00F06E39"/>
    <w:rsid w:val="00F06E60"/>
    <w:rsid w:val="00F06EFC"/>
    <w:rsid w:val="00F0706A"/>
    <w:rsid w:val="00F07245"/>
    <w:rsid w:val="00F07587"/>
    <w:rsid w:val="00F076DE"/>
    <w:rsid w:val="00F0770C"/>
    <w:rsid w:val="00F0777E"/>
    <w:rsid w:val="00F07955"/>
    <w:rsid w:val="00F07B62"/>
    <w:rsid w:val="00F07BF7"/>
    <w:rsid w:val="00F07D28"/>
    <w:rsid w:val="00F07EBC"/>
    <w:rsid w:val="00F07ECC"/>
    <w:rsid w:val="00F1009E"/>
    <w:rsid w:val="00F10333"/>
    <w:rsid w:val="00F10404"/>
    <w:rsid w:val="00F1058E"/>
    <w:rsid w:val="00F105CE"/>
    <w:rsid w:val="00F10664"/>
    <w:rsid w:val="00F10972"/>
    <w:rsid w:val="00F10AEF"/>
    <w:rsid w:val="00F10B93"/>
    <w:rsid w:val="00F10BE3"/>
    <w:rsid w:val="00F10DE4"/>
    <w:rsid w:val="00F10E03"/>
    <w:rsid w:val="00F10E94"/>
    <w:rsid w:val="00F10EDB"/>
    <w:rsid w:val="00F10EF2"/>
    <w:rsid w:val="00F10F46"/>
    <w:rsid w:val="00F10F57"/>
    <w:rsid w:val="00F112BB"/>
    <w:rsid w:val="00F112F1"/>
    <w:rsid w:val="00F114BF"/>
    <w:rsid w:val="00F114E7"/>
    <w:rsid w:val="00F117C2"/>
    <w:rsid w:val="00F118D3"/>
    <w:rsid w:val="00F11B41"/>
    <w:rsid w:val="00F11C7B"/>
    <w:rsid w:val="00F11DC2"/>
    <w:rsid w:val="00F11E88"/>
    <w:rsid w:val="00F11E8A"/>
    <w:rsid w:val="00F11F0A"/>
    <w:rsid w:val="00F11FE9"/>
    <w:rsid w:val="00F11FF6"/>
    <w:rsid w:val="00F120CE"/>
    <w:rsid w:val="00F12104"/>
    <w:rsid w:val="00F12109"/>
    <w:rsid w:val="00F121F4"/>
    <w:rsid w:val="00F12339"/>
    <w:rsid w:val="00F123DA"/>
    <w:rsid w:val="00F1263A"/>
    <w:rsid w:val="00F1264A"/>
    <w:rsid w:val="00F126AA"/>
    <w:rsid w:val="00F12A41"/>
    <w:rsid w:val="00F12F88"/>
    <w:rsid w:val="00F13000"/>
    <w:rsid w:val="00F13101"/>
    <w:rsid w:val="00F132B2"/>
    <w:rsid w:val="00F13354"/>
    <w:rsid w:val="00F136ED"/>
    <w:rsid w:val="00F13941"/>
    <w:rsid w:val="00F139A6"/>
    <w:rsid w:val="00F139C2"/>
    <w:rsid w:val="00F14405"/>
    <w:rsid w:val="00F1445F"/>
    <w:rsid w:val="00F14533"/>
    <w:rsid w:val="00F14581"/>
    <w:rsid w:val="00F145D9"/>
    <w:rsid w:val="00F145DF"/>
    <w:rsid w:val="00F14872"/>
    <w:rsid w:val="00F14963"/>
    <w:rsid w:val="00F14A5F"/>
    <w:rsid w:val="00F14B5D"/>
    <w:rsid w:val="00F14BEF"/>
    <w:rsid w:val="00F14C79"/>
    <w:rsid w:val="00F14DA5"/>
    <w:rsid w:val="00F14F26"/>
    <w:rsid w:val="00F1501A"/>
    <w:rsid w:val="00F15022"/>
    <w:rsid w:val="00F15028"/>
    <w:rsid w:val="00F15038"/>
    <w:rsid w:val="00F1509F"/>
    <w:rsid w:val="00F150F3"/>
    <w:rsid w:val="00F1521E"/>
    <w:rsid w:val="00F15319"/>
    <w:rsid w:val="00F1535D"/>
    <w:rsid w:val="00F15557"/>
    <w:rsid w:val="00F15563"/>
    <w:rsid w:val="00F15B5C"/>
    <w:rsid w:val="00F15DEF"/>
    <w:rsid w:val="00F167E0"/>
    <w:rsid w:val="00F16854"/>
    <w:rsid w:val="00F16B1A"/>
    <w:rsid w:val="00F16C24"/>
    <w:rsid w:val="00F16C55"/>
    <w:rsid w:val="00F16CAB"/>
    <w:rsid w:val="00F16CB3"/>
    <w:rsid w:val="00F16DB1"/>
    <w:rsid w:val="00F16E21"/>
    <w:rsid w:val="00F16FA9"/>
    <w:rsid w:val="00F17018"/>
    <w:rsid w:val="00F17081"/>
    <w:rsid w:val="00F172C5"/>
    <w:rsid w:val="00F1739A"/>
    <w:rsid w:val="00F176B7"/>
    <w:rsid w:val="00F176D9"/>
    <w:rsid w:val="00F17A5C"/>
    <w:rsid w:val="00F17A9E"/>
    <w:rsid w:val="00F17D32"/>
    <w:rsid w:val="00F17DDC"/>
    <w:rsid w:val="00F17E1D"/>
    <w:rsid w:val="00F17EA5"/>
    <w:rsid w:val="00F20204"/>
    <w:rsid w:val="00F20279"/>
    <w:rsid w:val="00F203C4"/>
    <w:rsid w:val="00F20579"/>
    <w:rsid w:val="00F2058D"/>
    <w:rsid w:val="00F20770"/>
    <w:rsid w:val="00F207BA"/>
    <w:rsid w:val="00F20859"/>
    <w:rsid w:val="00F2095E"/>
    <w:rsid w:val="00F2098B"/>
    <w:rsid w:val="00F20A5E"/>
    <w:rsid w:val="00F20C82"/>
    <w:rsid w:val="00F20CBB"/>
    <w:rsid w:val="00F20D44"/>
    <w:rsid w:val="00F20EE0"/>
    <w:rsid w:val="00F20F66"/>
    <w:rsid w:val="00F2135A"/>
    <w:rsid w:val="00F21380"/>
    <w:rsid w:val="00F21862"/>
    <w:rsid w:val="00F21886"/>
    <w:rsid w:val="00F21940"/>
    <w:rsid w:val="00F21CA5"/>
    <w:rsid w:val="00F21D69"/>
    <w:rsid w:val="00F21E23"/>
    <w:rsid w:val="00F21E6A"/>
    <w:rsid w:val="00F21EDF"/>
    <w:rsid w:val="00F21F11"/>
    <w:rsid w:val="00F21FA6"/>
    <w:rsid w:val="00F220A2"/>
    <w:rsid w:val="00F22103"/>
    <w:rsid w:val="00F2211C"/>
    <w:rsid w:val="00F22245"/>
    <w:rsid w:val="00F222F4"/>
    <w:rsid w:val="00F22368"/>
    <w:rsid w:val="00F2237B"/>
    <w:rsid w:val="00F225B8"/>
    <w:rsid w:val="00F22755"/>
    <w:rsid w:val="00F2286E"/>
    <w:rsid w:val="00F22AAD"/>
    <w:rsid w:val="00F22D00"/>
    <w:rsid w:val="00F22E7F"/>
    <w:rsid w:val="00F22FA9"/>
    <w:rsid w:val="00F2303C"/>
    <w:rsid w:val="00F231D8"/>
    <w:rsid w:val="00F237B1"/>
    <w:rsid w:val="00F237F2"/>
    <w:rsid w:val="00F23835"/>
    <w:rsid w:val="00F23A92"/>
    <w:rsid w:val="00F23D42"/>
    <w:rsid w:val="00F23E38"/>
    <w:rsid w:val="00F23E4E"/>
    <w:rsid w:val="00F2403B"/>
    <w:rsid w:val="00F24137"/>
    <w:rsid w:val="00F2432B"/>
    <w:rsid w:val="00F2437B"/>
    <w:rsid w:val="00F247B2"/>
    <w:rsid w:val="00F2484A"/>
    <w:rsid w:val="00F2487A"/>
    <w:rsid w:val="00F24C44"/>
    <w:rsid w:val="00F24F05"/>
    <w:rsid w:val="00F251D8"/>
    <w:rsid w:val="00F252E2"/>
    <w:rsid w:val="00F253C0"/>
    <w:rsid w:val="00F255E0"/>
    <w:rsid w:val="00F2564C"/>
    <w:rsid w:val="00F25790"/>
    <w:rsid w:val="00F25C21"/>
    <w:rsid w:val="00F25D04"/>
    <w:rsid w:val="00F25E32"/>
    <w:rsid w:val="00F26065"/>
    <w:rsid w:val="00F261EC"/>
    <w:rsid w:val="00F2636A"/>
    <w:rsid w:val="00F2659C"/>
    <w:rsid w:val="00F268B3"/>
    <w:rsid w:val="00F268C5"/>
    <w:rsid w:val="00F26968"/>
    <w:rsid w:val="00F26994"/>
    <w:rsid w:val="00F26ACB"/>
    <w:rsid w:val="00F26C72"/>
    <w:rsid w:val="00F26D29"/>
    <w:rsid w:val="00F26D57"/>
    <w:rsid w:val="00F26D97"/>
    <w:rsid w:val="00F270C3"/>
    <w:rsid w:val="00F272D4"/>
    <w:rsid w:val="00F27374"/>
    <w:rsid w:val="00F273D1"/>
    <w:rsid w:val="00F2749A"/>
    <w:rsid w:val="00F27552"/>
    <w:rsid w:val="00F2757C"/>
    <w:rsid w:val="00F276B0"/>
    <w:rsid w:val="00F276B3"/>
    <w:rsid w:val="00F277C2"/>
    <w:rsid w:val="00F2798A"/>
    <w:rsid w:val="00F279F7"/>
    <w:rsid w:val="00F27D31"/>
    <w:rsid w:val="00F3004B"/>
    <w:rsid w:val="00F30091"/>
    <w:rsid w:val="00F30165"/>
    <w:rsid w:val="00F301B3"/>
    <w:rsid w:val="00F3024A"/>
    <w:rsid w:val="00F30417"/>
    <w:rsid w:val="00F30641"/>
    <w:rsid w:val="00F307F7"/>
    <w:rsid w:val="00F30BF5"/>
    <w:rsid w:val="00F30DC9"/>
    <w:rsid w:val="00F30E3D"/>
    <w:rsid w:val="00F311FC"/>
    <w:rsid w:val="00F3124D"/>
    <w:rsid w:val="00F3127C"/>
    <w:rsid w:val="00F3131F"/>
    <w:rsid w:val="00F31409"/>
    <w:rsid w:val="00F314EE"/>
    <w:rsid w:val="00F3159B"/>
    <w:rsid w:val="00F315FA"/>
    <w:rsid w:val="00F3165C"/>
    <w:rsid w:val="00F3167E"/>
    <w:rsid w:val="00F3167F"/>
    <w:rsid w:val="00F31909"/>
    <w:rsid w:val="00F3192E"/>
    <w:rsid w:val="00F31B5B"/>
    <w:rsid w:val="00F31BB9"/>
    <w:rsid w:val="00F31C22"/>
    <w:rsid w:val="00F31CB3"/>
    <w:rsid w:val="00F31E61"/>
    <w:rsid w:val="00F31EE7"/>
    <w:rsid w:val="00F31F7C"/>
    <w:rsid w:val="00F32300"/>
    <w:rsid w:val="00F32331"/>
    <w:rsid w:val="00F32796"/>
    <w:rsid w:val="00F32807"/>
    <w:rsid w:val="00F32977"/>
    <w:rsid w:val="00F329AC"/>
    <w:rsid w:val="00F32A5B"/>
    <w:rsid w:val="00F32B51"/>
    <w:rsid w:val="00F32B61"/>
    <w:rsid w:val="00F32B7B"/>
    <w:rsid w:val="00F32D62"/>
    <w:rsid w:val="00F32EB7"/>
    <w:rsid w:val="00F32F35"/>
    <w:rsid w:val="00F33062"/>
    <w:rsid w:val="00F334FB"/>
    <w:rsid w:val="00F33629"/>
    <w:rsid w:val="00F3372A"/>
    <w:rsid w:val="00F33AC9"/>
    <w:rsid w:val="00F33B10"/>
    <w:rsid w:val="00F33CC2"/>
    <w:rsid w:val="00F33F03"/>
    <w:rsid w:val="00F341BA"/>
    <w:rsid w:val="00F34378"/>
    <w:rsid w:val="00F343BB"/>
    <w:rsid w:val="00F34480"/>
    <w:rsid w:val="00F345C8"/>
    <w:rsid w:val="00F34626"/>
    <w:rsid w:val="00F348D6"/>
    <w:rsid w:val="00F34955"/>
    <w:rsid w:val="00F3498B"/>
    <w:rsid w:val="00F34DB4"/>
    <w:rsid w:val="00F34E2D"/>
    <w:rsid w:val="00F34F0E"/>
    <w:rsid w:val="00F34F57"/>
    <w:rsid w:val="00F3506D"/>
    <w:rsid w:val="00F3510C"/>
    <w:rsid w:val="00F35413"/>
    <w:rsid w:val="00F358AA"/>
    <w:rsid w:val="00F358B0"/>
    <w:rsid w:val="00F35EFA"/>
    <w:rsid w:val="00F35F39"/>
    <w:rsid w:val="00F35F7A"/>
    <w:rsid w:val="00F3604C"/>
    <w:rsid w:val="00F36187"/>
    <w:rsid w:val="00F3628A"/>
    <w:rsid w:val="00F362F6"/>
    <w:rsid w:val="00F36332"/>
    <w:rsid w:val="00F36465"/>
    <w:rsid w:val="00F366C7"/>
    <w:rsid w:val="00F3679A"/>
    <w:rsid w:val="00F367AF"/>
    <w:rsid w:val="00F367CA"/>
    <w:rsid w:val="00F36815"/>
    <w:rsid w:val="00F369FB"/>
    <w:rsid w:val="00F36AC2"/>
    <w:rsid w:val="00F36BDF"/>
    <w:rsid w:val="00F36C20"/>
    <w:rsid w:val="00F36CB6"/>
    <w:rsid w:val="00F36E72"/>
    <w:rsid w:val="00F36FD9"/>
    <w:rsid w:val="00F3705F"/>
    <w:rsid w:val="00F372BF"/>
    <w:rsid w:val="00F3736F"/>
    <w:rsid w:val="00F373AD"/>
    <w:rsid w:val="00F3754F"/>
    <w:rsid w:val="00F37667"/>
    <w:rsid w:val="00F3768D"/>
    <w:rsid w:val="00F376A7"/>
    <w:rsid w:val="00F3787A"/>
    <w:rsid w:val="00F37B7B"/>
    <w:rsid w:val="00F37BA3"/>
    <w:rsid w:val="00F37C34"/>
    <w:rsid w:val="00F37C3D"/>
    <w:rsid w:val="00F37D88"/>
    <w:rsid w:val="00F37E92"/>
    <w:rsid w:val="00F401B1"/>
    <w:rsid w:val="00F4046B"/>
    <w:rsid w:val="00F405F8"/>
    <w:rsid w:val="00F4060C"/>
    <w:rsid w:val="00F40653"/>
    <w:rsid w:val="00F4065B"/>
    <w:rsid w:val="00F40715"/>
    <w:rsid w:val="00F4078F"/>
    <w:rsid w:val="00F407FE"/>
    <w:rsid w:val="00F4087C"/>
    <w:rsid w:val="00F408D0"/>
    <w:rsid w:val="00F40A6B"/>
    <w:rsid w:val="00F40C84"/>
    <w:rsid w:val="00F40EA3"/>
    <w:rsid w:val="00F40F24"/>
    <w:rsid w:val="00F4129E"/>
    <w:rsid w:val="00F41311"/>
    <w:rsid w:val="00F41582"/>
    <w:rsid w:val="00F41C1F"/>
    <w:rsid w:val="00F41E89"/>
    <w:rsid w:val="00F41F70"/>
    <w:rsid w:val="00F420E3"/>
    <w:rsid w:val="00F423A1"/>
    <w:rsid w:val="00F423C2"/>
    <w:rsid w:val="00F423CD"/>
    <w:rsid w:val="00F42438"/>
    <w:rsid w:val="00F424BB"/>
    <w:rsid w:val="00F42767"/>
    <w:rsid w:val="00F427F7"/>
    <w:rsid w:val="00F4293B"/>
    <w:rsid w:val="00F42C97"/>
    <w:rsid w:val="00F42D0B"/>
    <w:rsid w:val="00F42E38"/>
    <w:rsid w:val="00F42FB5"/>
    <w:rsid w:val="00F43186"/>
    <w:rsid w:val="00F4365A"/>
    <w:rsid w:val="00F43661"/>
    <w:rsid w:val="00F43A9C"/>
    <w:rsid w:val="00F43AA5"/>
    <w:rsid w:val="00F43B78"/>
    <w:rsid w:val="00F43BD0"/>
    <w:rsid w:val="00F43E18"/>
    <w:rsid w:val="00F43EE2"/>
    <w:rsid w:val="00F44327"/>
    <w:rsid w:val="00F4437F"/>
    <w:rsid w:val="00F4458D"/>
    <w:rsid w:val="00F44749"/>
    <w:rsid w:val="00F4478E"/>
    <w:rsid w:val="00F44A45"/>
    <w:rsid w:val="00F44B6A"/>
    <w:rsid w:val="00F44C6C"/>
    <w:rsid w:val="00F44E77"/>
    <w:rsid w:val="00F44FD5"/>
    <w:rsid w:val="00F4522A"/>
    <w:rsid w:val="00F45232"/>
    <w:rsid w:val="00F452A9"/>
    <w:rsid w:val="00F455AF"/>
    <w:rsid w:val="00F457B4"/>
    <w:rsid w:val="00F45929"/>
    <w:rsid w:val="00F45A6D"/>
    <w:rsid w:val="00F45A75"/>
    <w:rsid w:val="00F45A96"/>
    <w:rsid w:val="00F45ACC"/>
    <w:rsid w:val="00F45ECA"/>
    <w:rsid w:val="00F45F00"/>
    <w:rsid w:val="00F46338"/>
    <w:rsid w:val="00F4638A"/>
    <w:rsid w:val="00F466F0"/>
    <w:rsid w:val="00F467C0"/>
    <w:rsid w:val="00F467F7"/>
    <w:rsid w:val="00F46901"/>
    <w:rsid w:val="00F46974"/>
    <w:rsid w:val="00F46B16"/>
    <w:rsid w:val="00F46C5F"/>
    <w:rsid w:val="00F46CBD"/>
    <w:rsid w:val="00F46D06"/>
    <w:rsid w:val="00F473F1"/>
    <w:rsid w:val="00F47438"/>
    <w:rsid w:val="00F475D2"/>
    <w:rsid w:val="00F475E6"/>
    <w:rsid w:val="00F47644"/>
    <w:rsid w:val="00F4781B"/>
    <w:rsid w:val="00F47946"/>
    <w:rsid w:val="00F479DB"/>
    <w:rsid w:val="00F479E3"/>
    <w:rsid w:val="00F47C74"/>
    <w:rsid w:val="00F47D28"/>
    <w:rsid w:val="00F47E1E"/>
    <w:rsid w:val="00F47E53"/>
    <w:rsid w:val="00F47F72"/>
    <w:rsid w:val="00F47F77"/>
    <w:rsid w:val="00F500DA"/>
    <w:rsid w:val="00F50304"/>
    <w:rsid w:val="00F5030A"/>
    <w:rsid w:val="00F50375"/>
    <w:rsid w:val="00F503E2"/>
    <w:rsid w:val="00F50648"/>
    <w:rsid w:val="00F50738"/>
    <w:rsid w:val="00F50851"/>
    <w:rsid w:val="00F50965"/>
    <w:rsid w:val="00F509A7"/>
    <w:rsid w:val="00F50C96"/>
    <w:rsid w:val="00F50CCD"/>
    <w:rsid w:val="00F50CFF"/>
    <w:rsid w:val="00F50F30"/>
    <w:rsid w:val="00F50FC2"/>
    <w:rsid w:val="00F51181"/>
    <w:rsid w:val="00F511DA"/>
    <w:rsid w:val="00F51456"/>
    <w:rsid w:val="00F514DA"/>
    <w:rsid w:val="00F515B0"/>
    <w:rsid w:val="00F5174D"/>
    <w:rsid w:val="00F51934"/>
    <w:rsid w:val="00F51997"/>
    <w:rsid w:val="00F519DD"/>
    <w:rsid w:val="00F51C2D"/>
    <w:rsid w:val="00F51D39"/>
    <w:rsid w:val="00F51D80"/>
    <w:rsid w:val="00F52241"/>
    <w:rsid w:val="00F5238F"/>
    <w:rsid w:val="00F52393"/>
    <w:rsid w:val="00F52401"/>
    <w:rsid w:val="00F525DD"/>
    <w:rsid w:val="00F5280A"/>
    <w:rsid w:val="00F5282C"/>
    <w:rsid w:val="00F52868"/>
    <w:rsid w:val="00F52B1B"/>
    <w:rsid w:val="00F52C22"/>
    <w:rsid w:val="00F52D47"/>
    <w:rsid w:val="00F52E49"/>
    <w:rsid w:val="00F52EA6"/>
    <w:rsid w:val="00F52F19"/>
    <w:rsid w:val="00F52FA6"/>
    <w:rsid w:val="00F531A1"/>
    <w:rsid w:val="00F53220"/>
    <w:rsid w:val="00F533CE"/>
    <w:rsid w:val="00F53727"/>
    <w:rsid w:val="00F53773"/>
    <w:rsid w:val="00F53932"/>
    <w:rsid w:val="00F53987"/>
    <w:rsid w:val="00F53AC0"/>
    <w:rsid w:val="00F53BE5"/>
    <w:rsid w:val="00F53E2F"/>
    <w:rsid w:val="00F53FFB"/>
    <w:rsid w:val="00F541E4"/>
    <w:rsid w:val="00F5447B"/>
    <w:rsid w:val="00F5468E"/>
    <w:rsid w:val="00F5473A"/>
    <w:rsid w:val="00F549D4"/>
    <w:rsid w:val="00F54C9A"/>
    <w:rsid w:val="00F54EEE"/>
    <w:rsid w:val="00F550D5"/>
    <w:rsid w:val="00F55273"/>
    <w:rsid w:val="00F55403"/>
    <w:rsid w:val="00F557A3"/>
    <w:rsid w:val="00F5582B"/>
    <w:rsid w:val="00F55954"/>
    <w:rsid w:val="00F55959"/>
    <w:rsid w:val="00F55AF2"/>
    <w:rsid w:val="00F55CB3"/>
    <w:rsid w:val="00F55D06"/>
    <w:rsid w:val="00F56022"/>
    <w:rsid w:val="00F56042"/>
    <w:rsid w:val="00F56064"/>
    <w:rsid w:val="00F56635"/>
    <w:rsid w:val="00F566AA"/>
    <w:rsid w:val="00F56818"/>
    <w:rsid w:val="00F56BA6"/>
    <w:rsid w:val="00F56C09"/>
    <w:rsid w:val="00F56DF5"/>
    <w:rsid w:val="00F56EDD"/>
    <w:rsid w:val="00F56F02"/>
    <w:rsid w:val="00F56F36"/>
    <w:rsid w:val="00F5715F"/>
    <w:rsid w:val="00F57330"/>
    <w:rsid w:val="00F57613"/>
    <w:rsid w:val="00F57646"/>
    <w:rsid w:val="00F57B9E"/>
    <w:rsid w:val="00F57D13"/>
    <w:rsid w:val="00F57E7E"/>
    <w:rsid w:val="00F57EC9"/>
    <w:rsid w:val="00F602F5"/>
    <w:rsid w:val="00F60493"/>
    <w:rsid w:val="00F604A9"/>
    <w:rsid w:val="00F6067B"/>
    <w:rsid w:val="00F6074F"/>
    <w:rsid w:val="00F60777"/>
    <w:rsid w:val="00F6083F"/>
    <w:rsid w:val="00F60920"/>
    <w:rsid w:val="00F6094C"/>
    <w:rsid w:val="00F60ADA"/>
    <w:rsid w:val="00F60C23"/>
    <w:rsid w:val="00F60D88"/>
    <w:rsid w:val="00F60E74"/>
    <w:rsid w:val="00F610D9"/>
    <w:rsid w:val="00F61230"/>
    <w:rsid w:val="00F614CA"/>
    <w:rsid w:val="00F614DA"/>
    <w:rsid w:val="00F61731"/>
    <w:rsid w:val="00F617EC"/>
    <w:rsid w:val="00F6180E"/>
    <w:rsid w:val="00F61ADF"/>
    <w:rsid w:val="00F61BC1"/>
    <w:rsid w:val="00F61BF7"/>
    <w:rsid w:val="00F61F82"/>
    <w:rsid w:val="00F61FAC"/>
    <w:rsid w:val="00F62028"/>
    <w:rsid w:val="00F6204C"/>
    <w:rsid w:val="00F62421"/>
    <w:rsid w:val="00F6242A"/>
    <w:rsid w:val="00F62483"/>
    <w:rsid w:val="00F62547"/>
    <w:rsid w:val="00F6260A"/>
    <w:rsid w:val="00F62742"/>
    <w:rsid w:val="00F62754"/>
    <w:rsid w:val="00F62921"/>
    <w:rsid w:val="00F62A63"/>
    <w:rsid w:val="00F62ABB"/>
    <w:rsid w:val="00F62DE2"/>
    <w:rsid w:val="00F62EC0"/>
    <w:rsid w:val="00F62FB2"/>
    <w:rsid w:val="00F631A4"/>
    <w:rsid w:val="00F6323A"/>
    <w:rsid w:val="00F6351C"/>
    <w:rsid w:val="00F635C4"/>
    <w:rsid w:val="00F63849"/>
    <w:rsid w:val="00F63992"/>
    <w:rsid w:val="00F63A18"/>
    <w:rsid w:val="00F63ACC"/>
    <w:rsid w:val="00F63B95"/>
    <w:rsid w:val="00F64053"/>
    <w:rsid w:val="00F640A3"/>
    <w:rsid w:val="00F64235"/>
    <w:rsid w:val="00F6423D"/>
    <w:rsid w:val="00F64265"/>
    <w:rsid w:val="00F64357"/>
    <w:rsid w:val="00F6435A"/>
    <w:rsid w:val="00F64459"/>
    <w:rsid w:val="00F646A7"/>
    <w:rsid w:val="00F64787"/>
    <w:rsid w:val="00F64B9D"/>
    <w:rsid w:val="00F64EDB"/>
    <w:rsid w:val="00F64F50"/>
    <w:rsid w:val="00F650C1"/>
    <w:rsid w:val="00F650CC"/>
    <w:rsid w:val="00F650E9"/>
    <w:rsid w:val="00F65214"/>
    <w:rsid w:val="00F65299"/>
    <w:rsid w:val="00F654FC"/>
    <w:rsid w:val="00F655F6"/>
    <w:rsid w:val="00F65748"/>
    <w:rsid w:val="00F65983"/>
    <w:rsid w:val="00F65C80"/>
    <w:rsid w:val="00F65CF3"/>
    <w:rsid w:val="00F65CFD"/>
    <w:rsid w:val="00F65EDD"/>
    <w:rsid w:val="00F660E2"/>
    <w:rsid w:val="00F66264"/>
    <w:rsid w:val="00F66335"/>
    <w:rsid w:val="00F663D9"/>
    <w:rsid w:val="00F66672"/>
    <w:rsid w:val="00F667B3"/>
    <w:rsid w:val="00F667F0"/>
    <w:rsid w:val="00F66B0D"/>
    <w:rsid w:val="00F66E08"/>
    <w:rsid w:val="00F67159"/>
    <w:rsid w:val="00F67178"/>
    <w:rsid w:val="00F673E5"/>
    <w:rsid w:val="00F673EA"/>
    <w:rsid w:val="00F673FF"/>
    <w:rsid w:val="00F6747A"/>
    <w:rsid w:val="00F675B9"/>
    <w:rsid w:val="00F6774C"/>
    <w:rsid w:val="00F67813"/>
    <w:rsid w:val="00F678E6"/>
    <w:rsid w:val="00F67C60"/>
    <w:rsid w:val="00F67C7A"/>
    <w:rsid w:val="00F67CC7"/>
    <w:rsid w:val="00F67EB8"/>
    <w:rsid w:val="00F67F0D"/>
    <w:rsid w:val="00F70006"/>
    <w:rsid w:val="00F70285"/>
    <w:rsid w:val="00F702CA"/>
    <w:rsid w:val="00F703B3"/>
    <w:rsid w:val="00F707DC"/>
    <w:rsid w:val="00F70812"/>
    <w:rsid w:val="00F70824"/>
    <w:rsid w:val="00F7093E"/>
    <w:rsid w:val="00F70A68"/>
    <w:rsid w:val="00F70AE4"/>
    <w:rsid w:val="00F70B66"/>
    <w:rsid w:val="00F70DC0"/>
    <w:rsid w:val="00F70F49"/>
    <w:rsid w:val="00F70F7F"/>
    <w:rsid w:val="00F7139A"/>
    <w:rsid w:val="00F715D2"/>
    <w:rsid w:val="00F7160F"/>
    <w:rsid w:val="00F71865"/>
    <w:rsid w:val="00F71ACE"/>
    <w:rsid w:val="00F71C37"/>
    <w:rsid w:val="00F71CFD"/>
    <w:rsid w:val="00F71D8E"/>
    <w:rsid w:val="00F72203"/>
    <w:rsid w:val="00F72478"/>
    <w:rsid w:val="00F724CF"/>
    <w:rsid w:val="00F72516"/>
    <w:rsid w:val="00F7265C"/>
    <w:rsid w:val="00F7286C"/>
    <w:rsid w:val="00F728A8"/>
    <w:rsid w:val="00F728C0"/>
    <w:rsid w:val="00F729D3"/>
    <w:rsid w:val="00F72A4F"/>
    <w:rsid w:val="00F72A8A"/>
    <w:rsid w:val="00F72C62"/>
    <w:rsid w:val="00F72DCF"/>
    <w:rsid w:val="00F72EC8"/>
    <w:rsid w:val="00F730AE"/>
    <w:rsid w:val="00F730F1"/>
    <w:rsid w:val="00F73126"/>
    <w:rsid w:val="00F73411"/>
    <w:rsid w:val="00F73549"/>
    <w:rsid w:val="00F73588"/>
    <w:rsid w:val="00F73619"/>
    <w:rsid w:val="00F737B8"/>
    <w:rsid w:val="00F737C7"/>
    <w:rsid w:val="00F739FA"/>
    <w:rsid w:val="00F73BE6"/>
    <w:rsid w:val="00F74101"/>
    <w:rsid w:val="00F741C9"/>
    <w:rsid w:val="00F74396"/>
    <w:rsid w:val="00F744F9"/>
    <w:rsid w:val="00F74560"/>
    <w:rsid w:val="00F747D2"/>
    <w:rsid w:val="00F74846"/>
    <w:rsid w:val="00F74918"/>
    <w:rsid w:val="00F749EC"/>
    <w:rsid w:val="00F74DD5"/>
    <w:rsid w:val="00F74F28"/>
    <w:rsid w:val="00F7535A"/>
    <w:rsid w:val="00F753D1"/>
    <w:rsid w:val="00F75751"/>
    <w:rsid w:val="00F757C0"/>
    <w:rsid w:val="00F758E0"/>
    <w:rsid w:val="00F75AA2"/>
    <w:rsid w:val="00F75DB7"/>
    <w:rsid w:val="00F75F29"/>
    <w:rsid w:val="00F76034"/>
    <w:rsid w:val="00F76047"/>
    <w:rsid w:val="00F76108"/>
    <w:rsid w:val="00F76324"/>
    <w:rsid w:val="00F764DE"/>
    <w:rsid w:val="00F76591"/>
    <w:rsid w:val="00F766B3"/>
    <w:rsid w:val="00F76775"/>
    <w:rsid w:val="00F76916"/>
    <w:rsid w:val="00F76A09"/>
    <w:rsid w:val="00F76D35"/>
    <w:rsid w:val="00F76D39"/>
    <w:rsid w:val="00F77167"/>
    <w:rsid w:val="00F771C1"/>
    <w:rsid w:val="00F772A8"/>
    <w:rsid w:val="00F77423"/>
    <w:rsid w:val="00F7748B"/>
    <w:rsid w:val="00F77536"/>
    <w:rsid w:val="00F7777B"/>
    <w:rsid w:val="00F7781C"/>
    <w:rsid w:val="00F778C6"/>
    <w:rsid w:val="00F7793A"/>
    <w:rsid w:val="00F77BB9"/>
    <w:rsid w:val="00F77C58"/>
    <w:rsid w:val="00F80041"/>
    <w:rsid w:val="00F800C5"/>
    <w:rsid w:val="00F800E2"/>
    <w:rsid w:val="00F80204"/>
    <w:rsid w:val="00F80278"/>
    <w:rsid w:val="00F80501"/>
    <w:rsid w:val="00F805BA"/>
    <w:rsid w:val="00F80723"/>
    <w:rsid w:val="00F8078F"/>
    <w:rsid w:val="00F80983"/>
    <w:rsid w:val="00F80B16"/>
    <w:rsid w:val="00F80BD7"/>
    <w:rsid w:val="00F80E40"/>
    <w:rsid w:val="00F80E48"/>
    <w:rsid w:val="00F80F3E"/>
    <w:rsid w:val="00F80F95"/>
    <w:rsid w:val="00F80FFE"/>
    <w:rsid w:val="00F810C0"/>
    <w:rsid w:val="00F81119"/>
    <w:rsid w:val="00F8141B"/>
    <w:rsid w:val="00F81551"/>
    <w:rsid w:val="00F817CB"/>
    <w:rsid w:val="00F819EB"/>
    <w:rsid w:val="00F81BA1"/>
    <w:rsid w:val="00F81C53"/>
    <w:rsid w:val="00F8206D"/>
    <w:rsid w:val="00F82084"/>
    <w:rsid w:val="00F820E8"/>
    <w:rsid w:val="00F82173"/>
    <w:rsid w:val="00F8239A"/>
    <w:rsid w:val="00F825E3"/>
    <w:rsid w:val="00F82634"/>
    <w:rsid w:val="00F82737"/>
    <w:rsid w:val="00F82814"/>
    <w:rsid w:val="00F82870"/>
    <w:rsid w:val="00F82B57"/>
    <w:rsid w:val="00F82C4E"/>
    <w:rsid w:val="00F82C50"/>
    <w:rsid w:val="00F82C87"/>
    <w:rsid w:val="00F82D7B"/>
    <w:rsid w:val="00F82DA7"/>
    <w:rsid w:val="00F82EDE"/>
    <w:rsid w:val="00F8303A"/>
    <w:rsid w:val="00F830DE"/>
    <w:rsid w:val="00F830E8"/>
    <w:rsid w:val="00F834E5"/>
    <w:rsid w:val="00F837B3"/>
    <w:rsid w:val="00F838C9"/>
    <w:rsid w:val="00F83944"/>
    <w:rsid w:val="00F839F6"/>
    <w:rsid w:val="00F83AF1"/>
    <w:rsid w:val="00F840E1"/>
    <w:rsid w:val="00F840E6"/>
    <w:rsid w:val="00F8416D"/>
    <w:rsid w:val="00F84170"/>
    <w:rsid w:val="00F84271"/>
    <w:rsid w:val="00F84278"/>
    <w:rsid w:val="00F84344"/>
    <w:rsid w:val="00F84428"/>
    <w:rsid w:val="00F8463D"/>
    <w:rsid w:val="00F84B72"/>
    <w:rsid w:val="00F84E95"/>
    <w:rsid w:val="00F84FBC"/>
    <w:rsid w:val="00F8519B"/>
    <w:rsid w:val="00F85233"/>
    <w:rsid w:val="00F85345"/>
    <w:rsid w:val="00F85429"/>
    <w:rsid w:val="00F854E7"/>
    <w:rsid w:val="00F85533"/>
    <w:rsid w:val="00F857DB"/>
    <w:rsid w:val="00F85D80"/>
    <w:rsid w:val="00F85FB7"/>
    <w:rsid w:val="00F85FE4"/>
    <w:rsid w:val="00F86221"/>
    <w:rsid w:val="00F862FC"/>
    <w:rsid w:val="00F86313"/>
    <w:rsid w:val="00F86403"/>
    <w:rsid w:val="00F86595"/>
    <w:rsid w:val="00F867ED"/>
    <w:rsid w:val="00F86AAE"/>
    <w:rsid w:val="00F86B2C"/>
    <w:rsid w:val="00F86BAE"/>
    <w:rsid w:val="00F86C04"/>
    <w:rsid w:val="00F86E21"/>
    <w:rsid w:val="00F86EDC"/>
    <w:rsid w:val="00F86F3D"/>
    <w:rsid w:val="00F87011"/>
    <w:rsid w:val="00F8704C"/>
    <w:rsid w:val="00F87109"/>
    <w:rsid w:val="00F8714B"/>
    <w:rsid w:val="00F876B8"/>
    <w:rsid w:val="00F876E5"/>
    <w:rsid w:val="00F87771"/>
    <w:rsid w:val="00F87AD3"/>
    <w:rsid w:val="00F87DC5"/>
    <w:rsid w:val="00F87E37"/>
    <w:rsid w:val="00F87EE7"/>
    <w:rsid w:val="00F87FB1"/>
    <w:rsid w:val="00F90147"/>
    <w:rsid w:val="00F9034C"/>
    <w:rsid w:val="00F903C1"/>
    <w:rsid w:val="00F90470"/>
    <w:rsid w:val="00F9051C"/>
    <w:rsid w:val="00F90885"/>
    <w:rsid w:val="00F90ACB"/>
    <w:rsid w:val="00F90B11"/>
    <w:rsid w:val="00F91057"/>
    <w:rsid w:val="00F91100"/>
    <w:rsid w:val="00F9111C"/>
    <w:rsid w:val="00F9141E"/>
    <w:rsid w:val="00F91552"/>
    <w:rsid w:val="00F915FC"/>
    <w:rsid w:val="00F91856"/>
    <w:rsid w:val="00F91B7A"/>
    <w:rsid w:val="00F91B9E"/>
    <w:rsid w:val="00F91BA2"/>
    <w:rsid w:val="00F91BE8"/>
    <w:rsid w:val="00F91CCC"/>
    <w:rsid w:val="00F91D33"/>
    <w:rsid w:val="00F91D59"/>
    <w:rsid w:val="00F92256"/>
    <w:rsid w:val="00F92335"/>
    <w:rsid w:val="00F9237D"/>
    <w:rsid w:val="00F923D8"/>
    <w:rsid w:val="00F92746"/>
    <w:rsid w:val="00F92774"/>
    <w:rsid w:val="00F9285E"/>
    <w:rsid w:val="00F928BB"/>
    <w:rsid w:val="00F92ECE"/>
    <w:rsid w:val="00F92FC0"/>
    <w:rsid w:val="00F93116"/>
    <w:rsid w:val="00F93309"/>
    <w:rsid w:val="00F9332B"/>
    <w:rsid w:val="00F935EB"/>
    <w:rsid w:val="00F9363F"/>
    <w:rsid w:val="00F9365F"/>
    <w:rsid w:val="00F93809"/>
    <w:rsid w:val="00F9389F"/>
    <w:rsid w:val="00F93A2A"/>
    <w:rsid w:val="00F93A45"/>
    <w:rsid w:val="00F93ACE"/>
    <w:rsid w:val="00F93CB8"/>
    <w:rsid w:val="00F93CD7"/>
    <w:rsid w:val="00F93FB3"/>
    <w:rsid w:val="00F93FC6"/>
    <w:rsid w:val="00F94049"/>
    <w:rsid w:val="00F94233"/>
    <w:rsid w:val="00F9445A"/>
    <w:rsid w:val="00F94902"/>
    <w:rsid w:val="00F94954"/>
    <w:rsid w:val="00F949FD"/>
    <w:rsid w:val="00F94AB2"/>
    <w:rsid w:val="00F94C9A"/>
    <w:rsid w:val="00F94CBD"/>
    <w:rsid w:val="00F94F7E"/>
    <w:rsid w:val="00F951B7"/>
    <w:rsid w:val="00F951BE"/>
    <w:rsid w:val="00F9535E"/>
    <w:rsid w:val="00F9557E"/>
    <w:rsid w:val="00F95630"/>
    <w:rsid w:val="00F95792"/>
    <w:rsid w:val="00F9580F"/>
    <w:rsid w:val="00F95A96"/>
    <w:rsid w:val="00F95AFB"/>
    <w:rsid w:val="00F95C6D"/>
    <w:rsid w:val="00F95C6F"/>
    <w:rsid w:val="00F95C85"/>
    <w:rsid w:val="00F95F67"/>
    <w:rsid w:val="00F9604B"/>
    <w:rsid w:val="00F96126"/>
    <w:rsid w:val="00F962C0"/>
    <w:rsid w:val="00F9640F"/>
    <w:rsid w:val="00F966CB"/>
    <w:rsid w:val="00F969BD"/>
    <w:rsid w:val="00F96B37"/>
    <w:rsid w:val="00F96D06"/>
    <w:rsid w:val="00F96D0C"/>
    <w:rsid w:val="00F96D75"/>
    <w:rsid w:val="00F96DA7"/>
    <w:rsid w:val="00F96E89"/>
    <w:rsid w:val="00F96F2D"/>
    <w:rsid w:val="00F9708D"/>
    <w:rsid w:val="00F970F3"/>
    <w:rsid w:val="00F97540"/>
    <w:rsid w:val="00F975FD"/>
    <w:rsid w:val="00F976CC"/>
    <w:rsid w:val="00F97731"/>
    <w:rsid w:val="00F97944"/>
    <w:rsid w:val="00F97ADC"/>
    <w:rsid w:val="00F97B17"/>
    <w:rsid w:val="00F97B8F"/>
    <w:rsid w:val="00F97BD6"/>
    <w:rsid w:val="00F97D63"/>
    <w:rsid w:val="00FA0402"/>
    <w:rsid w:val="00FA0566"/>
    <w:rsid w:val="00FA09F6"/>
    <w:rsid w:val="00FA0AFA"/>
    <w:rsid w:val="00FA0B19"/>
    <w:rsid w:val="00FA0D34"/>
    <w:rsid w:val="00FA0D93"/>
    <w:rsid w:val="00FA0F4A"/>
    <w:rsid w:val="00FA1018"/>
    <w:rsid w:val="00FA1037"/>
    <w:rsid w:val="00FA11EA"/>
    <w:rsid w:val="00FA12FF"/>
    <w:rsid w:val="00FA14F6"/>
    <w:rsid w:val="00FA1614"/>
    <w:rsid w:val="00FA1646"/>
    <w:rsid w:val="00FA17C8"/>
    <w:rsid w:val="00FA1858"/>
    <w:rsid w:val="00FA18F8"/>
    <w:rsid w:val="00FA19BF"/>
    <w:rsid w:val="00FA1B0B"/>
    <w:rsid w:val="00FA1B16"/>
    <w:rsid w:val="00FA1CF2"/>
    <w:rsid w:val="00FA1DBF"/>
    <w:rsid w:val="00FA204B"/>
    <w:rsid w:val="00FA2081"/>
    <w:rsid w:val="00FA229E"/>
    <w:rsid w:val="00FA22A1"/>
    <w:rsid w:val="00FA2416"/>
    <w:rsid w:val="00FA24AD"/>
    <w:rsid w:val="00FA2520"/>
    <w:rsid w:val="00FA2543"/>
    <w:rsid w:val="00FA256E"/>
    <w:rsid w:val="00FA2823"/>
    <w:rsid w:val="00FA28DC"/>
    <w:rsid w:val="00FA2A5E"/>
    <w:rsid w:val="00FA2A70"/>
    <w:rsid w:val="00FA2AEF"/>
    <w:rsid w:val="00FA2BC8"/>
    <w:rsid w:val="00FA2D33"/>
    <w:rsid w:val="00FA324A"/>
    <w:rsid w:val="00FA33FA"/>
    <w:rsid w:val="00FA343A"/>
    <w:rsid w:val="00FA3568"/>
    <w:rsid w:val="00FA35B0"/>
    <w:rsid w:val="00FA38F0"/>
    <w:rsid w:val="00FA3AD1"/>
    <w:rsid w:val="00FA3AE1"/>
    <w:rsid w:val="00FA3C90"/>
    <w:rsid w:val="00FA3F8C"/>
    <w:rsid w:val="00FA3F8F"/>
    <w:rsid w:val="00FA3FCF"/>
    <w:rsid w:val="00FA42DE"/>
    <w:rsid w:val="00FA42FA"/>
    <w:rsid w:val="00FA44A6"/>
    <w:rsid w:val="00FA4613"/>
    <w:rsid w:val="00FA47CD"/>
    <w:rsid w:val="00FA47EC"/>
    <w:rsid w:val="00FA48BF"/>
    <w:rsid w:val="00FA4EB5"/>
    <w:rsid w:val="00FA4FC0"/>
    <w:rsid w:val="00FA50C8"/>
    <w:rsid w:val="00FA53ED"/>
    <w:rsid w:val="00FA564E"/>
    <w:rsid w:val="00FA5952"/>
    <w:rsid w:val="00FA5974"/>
    <w:rsid w:val="00FA5980"/>
    <w:rsid w:val="00FA5AB4"/>
    <w:rsid w:val="00FA5BCB"/>
    <w:rsid w:val="00FA5C23"/>
    <w:rsid w:val="00FA5D0D"/>
    <w:rsid w:val="00FA5D72"/>
    <w:rsid w:val="00FA5D7C"/>
    <w:rsid w:val="00FA5E19"/>
    <w:rsid w:val="00FA5E42"/>
    <w:rsid w:val="00FA5F66"/>
    <w:rsid w:val="00FA5FA4"/>
    <w:rsid w:val="00FA611A"/>
    <w:rsid w:val="00FA637E"/>
    <w:rsid w:val="00FA6481"/>
    <w:rsid w:val="00FA66A0"/>
    <w:rsid w:val="00FA67CF"/>
    <w:rsid w:val="00FA67DE"/>
    <w:rsid w:val="00FA681C"/>
    <w:rsid w:val="00FA6A13"/>
    <w:rsid w:val="00FA6B5A"/>
    <w:rsid w:val="00FA6BE0"/>
    <w:rsid w:val="00FA6CE3"/>
    <w:rsid w:val="00FA6DEB"/>
    <w:rsid w:val="00FA6EF3"/>
    <w:rsid w:val="00FA6F24"/>
    <w:rsid w:val="00FA6F6D"/>
    <w:rsid w:val="00FA6F82"/>
    <w:rsid w:val="00FA6FD8"/>
    <w:rsid w:val="00FA6FDA"/>
    <w:rsid w:val="00FA70DC"/>
    <w:rsid w:val="00FA710F"/>
    <w:rsid w:val="00FA728A"/>
    <w:rsid w:val="00FA75CD"/>
    <w:rsid w:val="00FA7653"/>
    <w:rsid w:val="00FA7687"/>
    <w:rsid w:val="00FA792A"/>
    <w:rsid w:val="00FA7D12"/>
    <w:rsid w:val="00FA7E30"/>
    <w:rsid w:val="00FA7EF5"/>
    <w:rsid w:val="00FB0048"/>
    <w:rsid w:val="00FB00C9"/>
    <w:rsid w:val="00FB0238"/>
    <w:rsid w:val="00FB0348"/>
    <w:rsid w:val="00FB051F"/>
    <w:rsid w:val="00FB0583"/>
    <w:rsid w:val="00FB0599"/>
    <w:rsid w:val="00FB06A4"/>
    <w:rsid w:val="00FB07CF"/>
    <w:rsid w:val="00FB084B"/>
    <w:rsid w:val="00FB08E9"/>
    <w:rsid w:val="00FB08F2"/>
    <w:rsid w:val="00FB0A0A"/>
    <w:rsid w:val="00FB0A7C"/>
    <w:rsid w:val="00FB0AEB"/>
    <w:rsid w:val="00FB0C32"/>
    <w:rsid w:val="00FB0C35"/>
    <w:rsid w:val="00FB0DD2"/>
    <w:rsid w:val="00FB0E87"/>
    <w:rsid w:val="00FB1202"/>
    <w:rsid w:val="00FB12BC"/>
    <w:rsid w:val="00FB133A"/>
    <w:rsid w:val="00FB14BF"/>
    <w:rsid w:val="00FB1645"/>
    <w:rsid w:val="00FB18AE"/>
    <w:rsid w:val="00FB1967"/>
    <w:rsid w:val="00FB198F"/>
    <w:rsid w:val="00FB1E84"/>
    <w:rsid w:val="00FB1FA5"/>
    <w:rsid w:val="00FB1FCD"/>
    <w:rsid w:val="00FB2085"/>
    <w:rsid w:val="00FB2264"/>
    <w:rsid w:val="00FB235B"/>
    <w:rsid w:val="00FB25A1"/>
    <w:rsid w:val="00FB25C5"/>
    <w:rsid w:val="00FB266C"/>
    <w:rsid w:val="00FB2AAF"/>
    <w:rsid w:val="00FB2B91"/>
    <w:rsid w:val="00FB2B99"/>
    <w:rsid w:val="00FB2C4C"/>
    <w:rsid w:val="00FB2E13"/>
    <w:rsid w:val="00FB2E60"/>
    <w:rsid w:val="00FB307A"/>
    <w:rsid w:val="00FB30B7"/>
    <w:rsid w:val="00FB359D"/>
    <w:rsid w:val="00FB37ED"/>
    <w:rsid w:val="00FB3800"/>
    <w:rsid w:val="00FB3AE4"/>
    <w:rsid w:val="00FB3BF7"/>
    <w:rsid w:val="00FB3C20"/>
    <w:rsid w:val="00FB3E4C"/>
    <w:rsid w:val="00FB3EBA"/>
    <w:rsid w:val="00FB3ED3"/>
    <w:rsid w:val="00FB4212"/>
    <w:rsid w:val="00FB424D"/>
    <w:rsid w:val="00FB4343"/>
    <w:rsid w:val="00FB4539"/>
    <w:rsid w:val="00FB455D"/>
    <w:rsid w:val="00FB4B09"/>
    <w:rsid w:val="00FB4B9C"/>
    <w:rsid w:val="00FB4BB3"/>
    <w:rsid w:val="00FB4BE8"/>
    <w:rsid w:val="00FB4BF1"/>
    <w:rsid w:val="00FB4C32"/>
    <w:rsid w:val="00FB4D2F"/>
    <w:rsid w:val="00FB4F39"/>
    <w:rsid w:val="00FB5135"/>
    <w:rsid w:val="00FB5506"/>
    <w:rsid w:val="00FB5514"/>
    <w:rsid w:val="00FB5542"/>
    <w:rsid w:val="00FB5638"/>
    <w:rsid w:val="00FB5654"/>
    <w:rsid w:val="00FB56E9"/>
    <w:rsid w:val="00FB57BB"/>
    <w:rsid w:val="00FB57C4"/>
    <w:rsid w:val="00FB5897"/>
    <w:rsid w:val="00FB591F"/>
    <w:rsid w:val="00FB5A83"/>
    <w:rsid w:val="00FB5ABE"/>
    <w:rsid w:val="00FB5C77"/>
    <w:rsid w:val="00FB5CBF"/>
    <w:rsid w:val="00FB5D6B"/>
    <w:rsid w:val="00FB5F5A"/>
    <w:rsid w:val="00FB5FB7"/>
    <w:rsid w:val="00FB6282"/>
    <w:rsid w:val="00FB673F"/>
    <w:rsid w:val="00FB67C5"/>
    <w:rsid w:val="00FB6841"/>
    <w:rsid w:val="00FB6866"/>
    <w:rsid w:val="00FB6918"/>
    <w:rsid w:val="00FB6980"/>
    <w:rsid w:val="00FB6A3F"/>
    <w:rsid w:val="00FB6A4E"/>
    <w:rsid w:val="00FB6B30"/>
    <w:rsid w:val="00FB6B37"/>
    <w:rsid w:val="00FB6C73"/>
    <w:rsid w:val="00FB6DC1"/>
    <w:rsid w:val="00FB6FD1"/>
    <w:rsid w:val="00FB70EF"/>
    <w:rsid w:val="00FB7169"/>
    <w:rsid w:val="00FB736D"/>
    <w:rsid w:val="00FB74BA"/>
    <w:rsid w:val="00FB763C"/>
    <w:rsid w:val="00FB7817"/>
    <w:rsid w:val="00FB7B9D"/>
    <w:rsid w:val="00FB7F54"/>
    <w:rsid w:val="00FC028F"/>
    <w:rsid w:val="00FC0420"/>
    <w:rsid w:val="00FC0569"/>
    <w:rsid w:val="00FC0A43"/>
    <w:rsid w:val="00FC0B02"/>
    <w:rsid w:val="00FC0C21"/>
    <w:rsid w:val="00FC0F12"/>
    <w:rsid w:val="00FC101C"/>
    <w:rsid w:val="00FC10AB"/>
    <w:rsid w:val="00FC116A"/>
    <w:rsid w:val="00FC12AF"/>
    <w:rsid w:val="00FC14A9"/>
    <w:rsid w:val="00FC14E6"/>
    <w:rsid w:val="00FC14F5"/>
    <w:rsid w:val="00FC165F"/>
    <w:rsid w:val="00FC17EA"/>
    <w:rsid w:val="00FC1839"/>
    <w:rsid w:val="00FC19E0"/>
    <w:rsid w:val="00FC19F9"/>
    <w:rsid w:val="00FC1A77"/>
    <w:rsid w:val="00FC1A9B"/>
    <w:rsid w:val="00FC1BAB"/>
    <w:rsid w:val="00FC1CEA"/>
    <w:rsid w:val="00FC1CFF"/>
    <w:rsid w:val="00FC1E61"/>
    <w:rsid w:val="00FC1F87"/>
    <w:rsid w:val="00FC21F4"/>
    <w:rsid w:val="00FC238A"/>
    <w:rsid w:val="00FC2461"/>
    <w:rsid w:val="00FC2508"/>
    <w:rsid w:val="00FC2762"/>
    <w:rsid w:val="00FC27AF"/>
    <w:rsid w:val="00FC2A45"/>
    <w:rsid w:val="00FC2B21"/>
    <w:rsid w:val="00FC2D0E"/>
    <w:rsid w:val="00FC2E81"/>
    <w:rsid w:val="00FC2F54"/>
    <w:rsid w:val="00FC3198"/>
    <w:rsid w:val="00FC3264"/>
    <w:rsid w:val="00FC3536"/>
    <w:rsid w:val="00FC3597"/>
    <w:rsid w:val="00FC35E2"/>
    <w:rsid w:val="00FC3608"/>
    <w:rsid w:val="00FC37A0"/>
    <w:rsid w:val="00FC3A4B"/>
    <w:rsid w:val="00FC3A82"/>
    <w:rsid w:val="00FC3A9A"/>
    <w:rsid w:val="00FC3AA7"/>
    <w:rsid w:val="00FC3B73"/>
    <w:rsid w:val="00FC3E26"/>
    <w:rsid w:val="00FC3F11"/>
    <w:rsid w:val="00FC41B7"/>
    <w:rsid w:val="00FC435D"/>
    <w:rsid w:val="00FC437C"/>
    <w:rsid w:val="00FC43B2"/>
    <w:rsid w:val="00FC43F2"/>
    <w:rsid w:val="00FC47E9"/>
    <w:rsid w:val="00FC47F2"/>
    <w:rsid w:val="00FC488D"/>
    <w:rsid w:val="00FC48B3"/>
    <w:rsid w:val="00FC49EB"/>
    <w:rsid w:val="00FC4A7B"/>
    <w:rsid w:val="00FC4C53"/>
    <w:rsid w:val="00FC4F57"/>
    <w:rsid w:val="00FC4FB1"/>
    <w:rsid w:val="00FC50CD"/>
    <w:rsid w:val="00FC5118"/>
    <w:rsid w:val="00FC5298"/>
    <w:rsid w:val="00FC5495"/>
    <w:rsid w:val="00FC54C0"/>
    <w:rsid w:val="00FC5638"/>
    <w:rsid w:val="00FC56A0"/>
    <w:rsid w:val="00FC5745"/>
    <w:rsid w:val="00FC5A39"/>
    <w:rsid w:val="00FC5AD6"/>
    <w:rsid w:val="00FC5C37"/>
    <w:rsid w:val="00FC5C56"/>
    <w:rsid w:val="00FC5C92"/>
    <w:rsid w:val="00FC6166"/>
    <w:rsid w:val="00FC620A"/>
    <w:rsid w:val="00FC621D"/>
    <w:rsid w:val="00FC6258"/>
    <w:rsid w:val="00FC64C3"/>
    <w:rsid w:val="00FC65AC"/>
    <w:rsid w:val="00FC65DF"/>
    <w:rsid w:val="00FC6604"/>
    <w:rsid w:val="00FC664B"/>
    <w:rsid w:val="00FC666E"/>
    <w:rsid w:val="00FC6743"/>
    <w:rsid w:val="00FC67CD"/>
    <w:rsid w:val="00FC67F7"/>
    <w:rsid w:val="00FC6B6D"/>
    <w:rsid w:val="00FC6BBB"/>
    <w:rsid w:val="00FC6C36"/>
    <w:rsid w:val="00FC6C4B"/>
    <w:rsid w:val="00FC6E31"/>
    <w:rsid w:val="00FC6F6A"/>
    <w:rsid w:val="00FC703D"/>
    <w:rsid w:val="00FC7245"/>
    <w:rsid w:val="00FC73EC"/>
    <w:rsid w:val="00FC7426"/>
    <w:rsid w:val="00FC7440"/>
    <w:rsid w:val="00FC7510"/>
    <w:rsid w:val="00FC75E8"/>
    <w:rsid w:val="00FC78D2"/>
    <w:rsid w:val="00FC7A8F"/>
    <w:rsid w:val="00FC7B72"/>
    <w:rsid w:val="00FC7B91"/>
    <w:rsid w:val="00FC7C4F"/>
    <w:rsid w:val="00FC7C9A"/>
    <w:rsid w:val="00FC7D3C"/>
    <w:rsid w:val="00FC7D66"/>
    <w:rsid w:val="00FC7DAD"/>
    <w:rsid w:val="00FD0107"/>
    <w:rsid w:val="00FD01ED"/>
    <w:rsid w:val="00FD02BC"/>
    <w:rsid w:val="00FD02DD"/>
    <w:rsid w:val="00FD03FC"/>
    <w:rsid w:val="00FD04BB"/>
    <w:rsid w:val="00FD062F"/>
    <w:rsid w:val="00FD0827"/>
    <w:rsid w:val="00FD0846"/>
    <w:rsid w:val="00FD09C0"/>
    <w:rsid w:val="00FD0B3A"/>
    <w:rsid w:val="00FD0CE9"/>
    <w:rsid w:val="00FD12B4"/>
    <w:rsid w:val="00FD1490"/>
    <w:rsid w:val="00FD1678"/>
    <w:rsid w:val="00FD17EB"/>
    <w:rsid w:val="00FD18E0"/>
    <w:rsid w:val="00FD18F9"/>
    <w:rsid w:val="00FD19BF"/>
    <w:rsid w:val="00FD1A89"/>
    <w:rsid w:val="00FD1ACA"/>
    <w:rsid w:val="00FD1BE0"/>
    <w:rsid w:val="00FD1BE4"/>
    <w:rsid w:val="00FD1F6F"/>
    <w:rsid w:val="00FD20CF"/>
    <w:rsid w:val="00FD210D"/>
    <w:rsid w:val="00FD2473"/>
    <w:rsid w:val="00FD2945"/>
    <w:rsid w:val="00FD2B6A"/>
    <w:rsid w:val="00FD2BE5"/>
    <w:rsid w:val="00FD2EA1"/>
    <w:rsid w:val="00FD2EC3"/>
    <w:rsid w:val="00FD2F00"/>
    <w:rsid w:val="00FD3047"/>
    <w:rsid w:val="00FD30E3"/>
    <w:rsid w:val="00FD330B"/>
    <w:rsid w:val="00FD337D"/>
    <w:rsid w:val="00FD3495"/>
    <w:rsid w:val="00FD3499"/>
    <w:rsid w:val="00FD355F"/>
    <w:rsid w:val="00FD39AD"/>
    <w:rsid w:val="00FD39B6"/>
    <w:rsid w:val="00FD3AB1"/>
    <w:rsid w:val="00FD3B1B"/>
    <w:rsid w:val="00FD3BC6"/>
    <w:rsid w:val="00FD3FC9"/>
    <w:rsid w:val="00FD425B"/>
    <w:rsid w:val="00FD472E"/>
    <w:rsid w:val="00FD481C"/>
    <w:rsid w:val="00FD4931"/>
    <w:rsid w:val="00FD4A11"/>
    <w:rsid w:val="00FD4B5B"/>
    <w:rsid w:val="00FD4D0C"/>
    <w:rsid w:val="00FD4D59"/>
    <w:rsid w:val="00FD4E1E"/>
    <w:rsid w:val="00FD50E0"/>
    <w:rsid w:val="00FD5868"/>
    <w:rsid w:val="00FD591B"/>
    <w:rsid w:val="00FD5C25"/>
    <w:rsid w:val="00FD5C70"/>
    <w:rsid w:val="00FD5D3B"/>
    <w:rsid w:val="00FD6371"/>
    <w:rsid w:val="00FD6596"/>
    <w:rsid w:val="00FD6708"/>
    <w:rsid w:val="00FD670E"/>
    <w:rsid w:val="00FD67EB"/>
    <w:rsid w:val="00FD68A6"/>
    <w:rsid w:val="00FD6A86"/>
    <w:rsid w:val="00FD6DC2"/>
    <w:rsid w:val="00FD706C"/>
    <w:rsid w:val="00FD7117"/>
    <w:rsid w:val="00FD724C"/>
    <w:rsid w:val="00FD73D5"/>
    <w:rsid w:val="00FD746E"/>
    <w:rsid w:val="00FD749A"/>
    <w:rsid w:val="00FD79EA"/>
    <w:rsid w:val="00FD7C5F"/>
    <w:rsid w:val="00FD7C98"/>
    <w:rsid w:val="00FD7D42"/>
    <w:rsid w:val="00FD7D9D"/>
    <w:rsid w:val="00FD7E45"/>
    <w:rsid w:val="00FD7F92"/>
    <w:rsid w:val="00FE00BE"/>
    <w:rsid w:val="00FE01C9"/>
    <w:rsid w:val="00FE0392"/>
    <w:rsid w:val="00FE04CD"/>
    <w:rsid w:val="00FE0570"/>
    <w:rsid w:val="00FE05B9"/>
    <w:rsid w:val="00FE0725"/>
    <w:rsid w:val="00FE08A4"/>
    <w:rsid w:val="00FE09F4"/>
    <w:rsid w:val="00FE0E0B"/>
    <w:rsid w:val="00FE0E74"/>
    <w:rsid w:val="00FE0FEB"/>
    <w:rsid w:val="00FE1090"/>
    <w:rsid w:val="00FE10F6"/>
    <w:rsid w:val="00FE1154"/>
    <w:rsid w:val="00FE1180"/>
    <w:rsid w:val="00FE1201"/>
    <w:rsid w:val="00FE131C"/>
    <w:rsid w:val="00FE13A4"/>
    <w:rsid w:val="00FE153D"/>
    <w:rsid w:val="00FE1784"/>
    <w:rsid w:val="00FE17B0"/>
    <w:rsid w:val="00FE18D3"/>
    <w:rsid w:val="00FE1A54"/>
    <w:rsid w:val="00FE1AB8"/>
    <w:rsid w:val="00FE1AF4"/>
    <w:rsid w:val="00FE1C48"/>
    <w:rsid w:val="00FE1E54"/>
    <w:rsid w:val="00FE207D"/>
    <w:rsid w:val="00FE2107"/>
    <w:rsid w:val="00FE2180"/>
    <w:rsid w:val="00FE230F"/>
    <w:rsid w:val="00FE25AC"/>
    <w:rsid w:val="00FE2635"/>
    <w:rsid w:val="00FE2651"/>
    <w:rsid w:val="00FE267D"/>
    <w:rsid w:val="00FE27C7"/>
    <w:rsid w:val="00FE28F1"/>
    <w:rsid w:val="00FE2CAB"/>
    <w:rsid w:val="00FE2CB5"/>
    <w:rsid w:val="00FE2E04"/>
    <w:rsid w:val="00FE324A"/>
    <w:rsid w:val="00FE33FD"/>
    <w:rsid w:val="00FE34DE"/>
    <w:rsid w:val="00FE3526"/>
    <w:rsid w:val="00FE357F"/>
    <w:rsid w:val="00FE3858"/>
    <w:rsid w:val="00FE395E"/>
    <w:rsid w:val="00FE39FC"/>
    <w:rsid w:val="00FE3CA2"/>
    <w:rsid w:val="00FE3D2F"/>
    <w:rsid w:val="00FE3D94"/>
    <w:rsid w:val="00FE3EAA"/>
    <w:rsid w:val="00FE3F31"/>
    <w:rsid w:val="00FE40D1"/>
    <w:rsid w:val="00FE40DA"/>
    <w:rsid w:val="00FE428E"/>
    <w:rsid w:val="00FE428F"/>
    <w:rsid w:val="00FE43DA"/>
    <w:rsid w:val="00FE46B9"/>
    <w:rsid w:val="00FE476A"/>
    <w:rsid w:val="00FE477D"/>
    <w:rsid w:val="00FE486A"/>
    <w:rsid w:val="00FE4896"/>
    <w:rsid w:val="00FE4A06"/>
    <w:rsid w:val="00FE4EE2"/>
    <w:rsid w:val="00FE53F1"/>
    <w:rsid w:val="00FE547D"/>
    <w:rsid w:val="00FE54C1"/>
    <w:rsid w:val="00FE56E3"/>
    <w:rsid w:val="00FE5877"/>
    <w:rsid w:val="00FE5B37"/>
    <w:rsid w:val="00FE5DFD"/>
    <w:rsid w:val="00FE5ECD"/>
    <w:rsid w:val="00FE5EF4"/>
    <w:rsid w:val="00FE5F21"/>
    <w:rsid w:val="00FE5F32"/>
    <w:rsid w:val="00FE60C2"/>
    <w:rsid w:val="00FE60EF"/>
    <w:rsid w:val="00FE6573"/>
    <w:rsid w:val="00FE6671"/>
    <w:rsid w:val="00FE6C4B"/>
    <w:rsid w:val="00FE6E1F"/>
    <w:rsid w:val="00FE6E55"/>
    <w:rsid w:val="00FE6F49"/>
    <w:rsid w:val="00FE7096"/>
    <w:rsid w:val="00FE75BC"/>
    <w:rsid w:val="00FE77D5"/>
    <w:rsid w:val="00FE7905"/>
    <w:rsid w:val="00FE7AB5"/>
    <w:rsid w:val="00FE7BC2"/>
    <w:rsid w:val="00FE7BCE"/>
    <w:rsid w:val="00FE7C10"/>
    <w:rsid w:val="00FE7F02"/>
    <w:rsid w:val="00FE7F85"/>
    <w:rsid w:val="00FE7FA3"/>
    <w:rsid w:val="00FF0317"/>
    <w:rsid w:val="00FF05D8"/>
    <w:rsid w:val="00FF05E7"/>
    <w:rsid w:val="00FF0682"/>
    <w:rsid w:val="00FF0863"/>
    <w:rsid w:val="00FF0A65"/>
    <w:rsid w:val="00FF0C84"/>
    <w:rsid w:val="00FF0D98"/>
    <w:rsid w:val="00FF0FD0"/>
    <w:rsid w:val="00FF112D"/>
    <w:rsid w:val="00FF12BD"/>
    <w:rsid w:val="00FF13CA"/>
    <w:rsid w:val="00FF1411"/>
    <w:rsid w:val="00FF159A"/>
    <w:rsid w:val="00FF15ED"/>
    <w:rsid w:val="00FF1610"/>
    <w:rsid w:val="00FF1616"/>
    <w:rsid w:val="00FF175E"/>
    <w:rsid w:val="00FF1C1C"/>
    <w:rsid w:val="00FF1C42"/>
    <w:rsid w:val="00FF1DD3"/>
    <w:rsid w:val="00FF1DF3"/>
    <w:rsid w:val="00FF1E71"/>
    <w:rsid w:val="00FF215C"/>
    <w:rsid w:val="00FF221A"/>
    <w:rsid w:val="00FF2295"/>
    <w:rsid w:val="00FF2369"/>
    <w:rsid w:val="00FF2425"/>
    <w:rsid w:val="00FF267C"/>
    <w:rsid w:val="00FF27A3"/>
    <w:rsid w:val="00FF2965"/>
    <w:rsid w:val="00FF2BCA"/>
    <w:rsid w:val="00FF2ECC"/>
    <w:rsid w:val="00FF3055"/>
    <w:rsid w:val="00FF3200"/>
    <w:rsid w:val="00FF331D"/>
    <w:rsid w:val="00FF3480"/>
    <w:rsid w:val="00FF34FF"/>
    <w:rsid w:val="00FF37B9"/>
    <w:rsid w:val="00FF3884"/>
    <w:rsid w:val="00FF3AA1"/>
    <w:rsid w:val="00FF3B5E"/>
    <w:rsid w:val="00FF3BB1"/>
    <w:rsid w:val="00FF3C3E"/>
    <w:rsid w:val="00FF3D4E"/>
    <w:rsid w:val="00FF3E52"/>
    <w:rsid w:val="00FF3E99"/>
    <w:rsid w:val="00FF4000"/>
    <w:rsid w:val="00FF4116"/>
    <w:rsid w:val="00FF41CD"/>
    <w:rsid w:val="00FF41F1"/>
    <w:rsid w:val="00FF4226"/>
    <w:rsid w:val="00FF4467"/>
    <w:rsid w:val="00FF44A9"/>
    <w:rsid w:val="00FF46C8"/>
    <w:rsid w:val="00FF472B"/>
    <w:rsid w:val="00FF4800"/>
    <w:rsid w:val="00FF4854"/>
    <w:rsid w:val="00FF49E4"/>
    <w:rsid w:val="00FF4A43"/>
    <w:rsid w:val="00FF4AC2"/>
    <w:rsid w:val="00FF4C43"/>
    <w:rsid w:val="00FF4C6C"/>
    <w:rsid w:val="00FF4D58"/>
    <w:rsid w:val="00FF4D76"/>
    <w:rsid w:val="00FF4DB7"/>
    <w:rsid w:val="00FF4E75"/>
    <w:rsid w:val="00FF4F95"/>
    <w:rsid w:val="00FF51AF"/>
    <w:rsid w:val="00FF51E9"/>
    <w:rsid w:val="00FF53D2"/>
    <w:rsid w:val="00FF5537"/>
    <w:rsid w:val="00FF5603"/>
    <w:rsid w:val="00FF573E"/>
    <w:rsid w:val="00FF577C"/>
    <w:rsid w:val="00FF59B6"/>
    <w:rsid w:val="00FF59EE"/>
    <w:rsid w:val="00FF5EDF"/>
    <w:rsid w:val="00FF6158"/>
    <w:rsid w:val="00FF62EF"/>
    <w:rsid w:val="00FF6412"/>
    <w:rsid w:val="00FF646E"/>
    <w:rsid w:val="00FF650A"/>
    <w:rsid w:val="00FF65A4"/>
    <w:rsid w:val="00FF6761"/>
    <w:rsid w:val="00FF6AB9"/>
    <w:rsid w:val="00FF6B55"/>
    <w:rsid w:val="00FF6B62"/>
    <w:rsid w:val="00FF728F"/>
    <w:rsid w:val="00FF74E4"/>
    <w:rsid w:val="00FF7752"/>
    <w:rsid w:val="00FF7A0E"/>
    <w:rsid w:val="00FF7A61"/>
    <w:rsid w:val="00FF7A91"/>
    <w:rsid w:val="00FF7CEB"/>
    <w:rsid w:val="00FF7D0D"/>
    <w:rsid w:val="00FF7E0D"/>
    <w:rsid w:val="253E2327"/>
    <w:rsid w:val="5DE5ED9F"/>
    <w:rsid w:val="6D8018CF"/>
    <w:rsid w:val="79638E69"/>
    <w:rsid w:val="7A007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3D403B3E"/>
  <w15:docId w15:val="{51CC5B63-57E0-4F6B-80D4-51002E0D0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445400"/>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Alt+1,Alt+11,Alt+12,Alt+13"/>
    <w:basedOn w:val="a0"/>
    <w:next w:val="a1"/>
    <w:link w:val="10"/>
    <w:uiPriority w:val="99"/>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Head 2,l2,TitreProp,ITT t2,PA Major Section,Livello 2"/>
    <w:basedOn w:val="a0"/>
    <w:next w:val="a1"/>
    <w:link w:val="22"/>
    <w:qFormat/>
    <w:rsid w:val="00076E3A"/>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Title,3"/>
    <w:basedOn w:val="a0"/>
    <w:next w:val="a0"/>
    <w:link w:val="32"/>
    <w:uiPriority w:val="9"/>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H5"/>
    <w:basedOn w:val="a0"/>
    <w:next w:val="a0"/>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0"/>
    <w:next w:val="a0"/>
    <w:link w:val="80"/>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uiPriority w:val="9"/>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5"/>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qFormat/>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cap1,cap2,cap11,Légende-figure,Légende-figure Char,Beschrifubg,Beschriftung Char,label,cap11 Char,cap11 Char Char Char,captions,Beschriftung Char Char,条目"/>
    <w:basedOn w:val="a0"/>
    <w:next w:val="a0"/>
    <w:link w:val="a9"/>
    <w:qFormat/>
    <w:rsid w:val="00B87FBC"/>
    <w:pPr>
      <w:overflowPunct w:val="0"/>
      <w:autoSpaceDE w:val="0"/>
      <w:autoSpaceDN w:val="0"/>
      <w:adjustRightInd w:val="0"/>
      <w:spacing w:before="120" w:after="120"/>
      <w:textAlignment w:val="baseline"/>
    </w:pPr>
    <w:rPr>
      <w:szCs w:val="20"/>
      <w:lang w:val="en-GB"/>
    </w:rPr>
  </w:style>
  <w:style w:type="character" w:customStyle="1" w:styleId="a9">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8"/>
    <w:rsid w:val="00B87FBC"/>
    <w:rPr>
      <w:lang w:val="en-GB" w:eastAsia="en-US" w:bidi="ar-SA"/>
    </w:rPr>
  </w:style>
  <w:style w:type="paragraph" w:styleId="20">
    <w:name w:val="List 2"/>
    <w:basedOn w:val="aa"/>
    <w:link w:val="23"/>
    <w:rsid w:val="00B87FBC"/>
    <w:pPr>
      <w:numPr>
        <w:numId w:val="3"/>
      </w:numPr>
      <w:spacing w:before="180"/>
    </w:pPr>
    <w:rPr>
      <w:rFonts w:ascii="Arial" w:hAnsi="Arial"/>
      <w:sz w:val="22"/>
      <w:szCs w:val="20"/>
    </w:rPr>
  </w:style>
  <w:style w:type="paragraph" w:customStyle="1" w:styleId="TAC">
    <w:name w:val="TAC"/>
    <w:basedOn w:val="a0"/>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a">
    <w:name w:val="List"/>
    <w:basedOn w:val="a0"/>
    <w:link w:val="ab"/>
    <w:rsid w:val="00B87FBC"/>
    <w:pPr>
      <w:ind w:left="283" w:hanging="283"/>
    </w:pPr>
  </w:style>
  <w:style w:type="table" w:styleId="ac">
    <w:name w:val="Table Grid"/>
    <w:aliases w:val="TableGrid"/>
    <w:basedOn w:val="a3"/>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qFormat/>
    <w:rsid w:val="002F4476"/>
    <w:pPr>
      <w:keepNext/>
      <w:keepLines/>
    </w:pPr>
    <w:rPr>
      <w:rFonts w:ascii="Arial" w:hAnsi="Arial"/>
      <w:sz w:val="18"/>
      <w:szCs w:val="20"/>
      <w:lang w:val="en-GB"/>
    </w:rPr>
  </w:style>
  <w:style w:type="paragraph" w:customStyle="1" w:styleId="TAH">
    <w:name w:val="TAH"/>
    <w:basedOn w:val="a0"/>
    <w:link w:val="TAHCar"/>
    <w:qFormat/>
    <w:rsid w:val="002F4476"/>
    <w:pPr>
      <w:keepNext/>
      <w:keepLines/>
      <w:jc w:val="center"/>
    </w:pPr>
    <w:rPr>
      <w:rFonts w:ascii="Arial" w:hAnsi="Arial"/>
      <w:b/>
      <w:sz w:val="18"/>
      <w:szCs w:val="20"/>
      <w:lang w:val="en-GB"/>
    </w:rPr>
  </w:style>
  <w:style w:type="paragraph" w:customStyle="1" w:styleId="TH">
    <w:name w:val="TH"/>
    <w:basedOn w:val="a0"/>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d">
    <w:name w:val="annotation reference"/>
    <w:uiPriority w:val="99"/>
    <w:qFormat/>
    <w:rsid w:val="00AF764A"/>
    <w:rPr>
      <w:sz w:val="21"/>
      <w:szCs w:val="21"/>
    </w:rPr>
  </w:style>
  <w:style w:type="paragraph" w:styleId="ae">
    <w:name w:val="annotation text"/>
    <w:basedOn w:val="a0"/>
    <w:link w:val="af"/>
    <w:qFormat/>
    <w:rsid w:val="00AF764A"/>
  </w:style>
  <w:style w:type="paragraph" w:styleId="af0">
    <w:name w:val="annotation subject"/>
    <w:basedOn w:val="ae"/>
    <w:next w:val="ae"/>
    <w:link w:val="af1"/>
    <w:uiPriority w:val="99"/>
    <w:rsid w:val="00AF764A"/>
    <w:rPr>
      <w:b/>
      <w:bCs/>
    </w:rPr>
  </w:style>
  <w:style w:type="paragraph" w:styleId="af2">
    <w:name w:val="Balloon Text"/>
    <w:basedOn w:val="a0"/>
    <w:link w:val="af3"/>
    <w:uiPriority w:val="99"/>
    <w:rsid w:val="00AF764A"/>
    <w:rPr>
      <w:sz w:val="18"/>
      <w:szCs w:val="18"/>
    </w:rPr>
  </w:style>
  <w:style w:type="paragraph" w:styleId="af4">
    <w:name w:val="footer"/>
    <w:basedOn w:val="a0"/>
    <w:link w:val="af5"/>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6"/>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6">
    <w:name w:val="Document Map"/>
    <w:basedOn w:val="a0"/>
    <w:link w:val="af7"/>
    <w:uiPriority w:val="99"/>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1"/>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uiPriority w:val="9"/>
    <w:qFormat/>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6"/>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6"/>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qFormat/>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8">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2"/>
    <w:qFormat/>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aliases w:val="Observation TOC2"/>
    <w:basedOn w:val="a0"/>
    <w:next w:val="a0"/>
    <w:autoRedefine/>
    <w:uiPriority w:val="39"/>
    <w:rsid w:val="002138FA"/>
  </w:style>
  <w:style w:type="paragraph" w:styleId="af9">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出段落"/>
    <w:basedOn w:val="a0"/>
    <w:link w:val="afa"/>
    <w:uiPriority w:val="99"/>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0"/>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1"/>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702978"/>
    <w:pPr>
      <w:numPr>
        <w:ilvl w:val="0"/>
        <w:numId w:val="0"/>
      </w:numPr>
      <w:tabs>
        <w:tab w:val="num" w:pos="-5500"/>
      </w:tabs>
      <w:spacing w:before="180" w:after="120"/>
      <w:ind w:left="1267" w:hanging="1267"/>
    </w:pPr>
    <w:rPr>
      <w:rFonts w:ascii="Arial" w:eastAsia="Arial" w:hAnsi="Arial"/>
      <w:b w:val="0"/>
      <w:bCs w:val="0"/>
      <w:sz w:val="18"/>
      <w:szCs w:val="20"/>
    </w:rPr>
  </w:style>
  <w:style w:type="table" w:styleId="81">
    <w:name w:val="Table Grid 8"/>
    <w:basedOn w:val="a3"/>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9"/>
    <w:uiPriority w:val="99"/>
    <w:qFormat/>
    <w:rsid w:val="007E54B9"/>
    <w:rPr>
      <w:rFonts w:ascii="Calibri" w:hAnsi="Calibri"/>
      <w:kern w:val="2"/>
      <w:sz w:val="21"/>
      <w:szCs w:val="22"/>
    </w:rPr>
  </w:style>
  <w:style w:type="paragraph" w:styleId="afb">
    <w:name w:val="Revision"/>
    <w:hidden/>
    <w:uiPriority w:val="99"/>
    <w:semiHidden/>
    <w:rsid w:val="00583AB7"/>
    <w:rPr>
      <w:rFonts w:eastAsia="Times New Roman"/>
      <w:szCs w:val="24"/>
      <w:lang w:eastAsia="en-US"/>
    </w:rPr>
  </w:style>
  <w:style w:type="paragraph" w:styleId="afc">
    <w:name w:val="Normal (Web)"/>
    <w:basedOn w:val="a0"/>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0"/>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link w:val="bullet3Char"/>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link w:val="bullet4Char"/>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qFormat/>
    <w:rsid w:val="00033DD7"/>
    <w:rPr>
      <w:rFonts w:ascii="Times" w:hAnsi="Times"/>
      <w:kern w:val="2"/>
      <w:sz w:val="24"/>
      <w:szCs w:val="24"/>
      <w:lang w:val="en-GB"/>
    </w:rPr>
  </w:style>
  <w:style w:type="character" w:customStyle="1" w:styleId="af">
    <w:name w:val="批注文字 字符"/>
    <w:link w:val="ae"/>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qFormat/>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1"/>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0"/>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0"/>
    <w:link w:val="B3Char"/>
    <w:qFormat/>
    <w:rsid w:val="000E32C9"/>
    <w:pPr>
      <w:spacing w:after="180"/>
      <w:ind w:left="1135" w:hanging="284"/>
    </w:pPr>
    <w:rPr>
      <w:szCs w:val="20"/>
      <w:lang w:val="en-GB"/>
    </w:rPr>
  </w:style>
  <w:style w:type="paragraph" w:customStyle="1" w:styleId="B4">
    <w:name w:val="B4"/>
    <w:basedOn w:val="a0"/>
    <w:qFormat/>
    <w:rsid w:val="000E32C9"/>
    <w:pPr>
      <w:spacing w:after="180"/>
      <w:ind w:left="1418" w:hanging="284"/>
    </w:pPr>
    <w:rPr>
      <w:szCs w:val="20"/>
      <w:lang w:val="en-GB"/>
    </w:rPr>
  </w:style>
  <w:style w:type="character" w:customStyle="1" w:styleId="B3Char">
    <w:name w:val="B3 Char"/>
    <w:link w:val="B3"/>
    <w:qFormat/>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d">
    <w:name w:val="Emphasis"/>
    <w:uiPriority w:val="20"/>
    <w:qFormat/>
    <w:rsid w:val="009E4900"/>
    <w:rPr>
      <w:i/>
      <w:iCs/>
    </w:rPr>
  </w:style>
  <w:style w:type="table" w:customStyle="1" w:styleId="-11">
    <w:name w:val="浅色列表 - 强调文字颜色 11"/>
    <w:basedOn w:val="a3"/>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3"/>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9"/>
    <w:rsid w:val="00E4661F"/>
    <w:rPr>
      <w:rFonts w:ascii="Arial" w:hAnsi="Arial" w:cs="Arial"/>
      <w:b/>
      <w:bCs/>
      <w:kern w:val="32"/>
      <w:sz w:val="28"/>
      <w:szCs w:val="32"/>
    </w:rPr>
  </w:style>
  <w:style w:type="table" w:customStyle="1" w:styleId="1-11">
    <w:name w:val="中等深浅底纹 1 - 强调文字颜色 11"/>
    <w:basedOn w:val="a3"/>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e">
    <w:name w:val="Placeholder Text"/>
    <w:basedOn w:val="a2"/>
    <w:uiPriority w:val="99"/>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qFormat/>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3"/>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2">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2"/>
    <w:link w:val="21"/>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5D55E8"/>
    <w:rPr>
      <w:rFonts w:eastAsia="MS Mincho"/>
      <w:b/>
      <w:bCs/>
      <w:sz w:val="28"/>
      <w:szCs w:val="28"/>
      <w:lang w:eastAsia="en-US"/>
    </w:rPr>
  </w:style>
  <w:style w:type="character" w:customStyle="1" w:styleId="50">
    <w:name w:val="标题 5 字符"/>
    <w:aliases w:val="h5 字符,Heading5 字符,H5 字符"/>
    <w:basedOn w:val="a2"/>
    <w:link w:val="5"/>
    <w:rsid w:val="005D55E8"/>
    <w:rPr>
      <w:rFonts w:eastAsia="Times New Roman"/>
      <w:b/>
      <w:bCs/>
      <w:sz w:val="28"/>
      <w:szCs w:val="28"/>
      <w:lang w:eastAsia="en-US"/>
    </w:rPr>
  </w:style>
  <w:style w:type="character" w:customStyle="1" w:styleId="60">
    <w:name w:val="标题 6 字符"/>
    <w:basedOn w:val="a2"/>
    <w:link w:val="6"/>
    <w:uiPriority w:val="9"/>
    <w:rsid w:val="005D55E8"/>
    <w:rPr>
      <w:rFonts w:ascii="Arial" w:eastAsia="黑体" w:hAnsi="Arial"/>
      <w:b/>
      <w:bCs/>
      <w:sz w:val="24"/>
      <w:szCs w:val="24"/>
      <w:lang w:eastAsia="en-US"/>
    </w:rPr>
  </w:style>
  <w:style w:type="character" w:customStyle="1" w:styleId="70">
    <w:name w:val="标题 7 字符"/>
    <w:basedOn w:val="a2"/>
    <w:link w:val="7"/>
    <w:uiPriority w:val="9"/>
    <w:rsid w:val="005D55E8"/>
    <w:rPr>
      <w:rFonts w:eastAsia="Times New Roman"/>
      <w:b/>
      <w:bCs/>
      <w:sz w:val="24"/>
      <w:szCs w:val="24"/>
      <w:lang w:eastAsia="en-US"/>
    </w:rPr>
  </w:style>
  <w:style w:type="character" w:customStyle="1" w:styleId="80">
    <w:name w:val="标题 8 字符"/>
    <w:aliases w:val="Table Heading 字符"/>
    <w:basedOn w:val="a2"/>
    <w:link w:val="8"/>
    <w:uiPriority w:val="9"/>
    <w:rsid w:val="005D55E8"/>
    <w:rPr>
      <w:rFonts w:ascii="Arial" w:eastAsia="黑体" w:hAnsi="Arial"/>
      <w:sz w:val="24"/>
      <w:szCs w:val="24"/>
      <w:lang w:eastAsia="en-US"/>
    </w:rPr>
  </w:style>
  <w:style w:type="character" w:customStyle="1" w:styleId="90">
    <w:name w:val="标题 9 字符"/>
    <w:aliases w:val="Figure Heading 字符,FH 字符"/>
    <w:basedOn w:val="a2"/>
    <w:link w:val="9"/>
    <w:uiPriority w:val="9"/>
    <w:rsid w:val="005D55E8"/>
    <w:rPr>
      <w:rFonts w:ascii="Arial" w:eastAsia="黑体" w:hAnsi="Arial"/>
      <w:sz w:val="21"/>
      <w:szCs w:val="21"/>
      <w:lang w:eastAsia="en-US"/>
    </w:rPr>
  </w:style>
  <w:style w:type="character" w:customStyle="1" w:styleId="af1">
    <w:name w:val="批注主题 字符"/>
    <w:basedOn w:val="af"/>
    <w:link w:val="af0"/>
    <w:uiPriority w:val="99"/>
    <w:rsid w:val="005D55E8"/>
    <w:rPr>
      <w:rFonts w:eastAsia="Times New Roman"/>
      <w:b/>
      <w:bCs/>
      <w:szCs w:val="24"/>
      <w:lang w:eastAsia="en-US"/>
    </w:rPr>
  </w:style>
  <w:style w:type="character" w:customStyle="1" w:styleId="af3">
    <w:name w:val="批注框文本 字符"/>
    <w:basedOn w:val="a2"/>
    <w:link w:val="af2"/>
    <w:uiPriority w:val="99"/>
    <w:rsid w:val="005D55E8"/>
    <w:rPr>
      <w:rFonts w:eastAsia="Times New Roman"/>
      <w:sz w:val="18"/>
      <w:szCs w:val="18"/>
      <w:lang w:eastAsia="en-US"/>
    </w:rPr>
  </w:style>
  <w:style w:type="character" w:customStyle="1" w:styleId="af5">
    <w:name w:val="页脚 字符"/>
    <w:basedOn w:val="a2"/>
    <w:link w:val="af4"/>
    <w:uiPriority w:val="99"/>
    <w:rsid w:val="005D55E8"/>
    <w:rPr>
      <w:rFonts w:eastAsia="Times New Roman"/>
      <w:sz w:val="18"/>
      <w:szCs w:val="18"/>
      <w:lang w:eastAsia="en-US"/>
    </w:rPr>
  </w:style>
  <w:style w:type="character" w:customStyle="1" w:styleId="af7">
    <w:name w:val="文档结构图 字符"/>
    <w:basedOn w:val="a2"/>
    <w:link w:val="af6"/>
    <w:uiPriority w:val="99"/>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normaltextrun">
    <w:name w:val="normaltextrun"/>
    <w:basedOn w:val="a2"/>
    <w:rsid w:val="000759A6"/>
  </w:style>
  <w:style w:type="table" w:customStyle="1" w:styleId="13">
    <w:name w:val="网格型1"/>
    <w:basedOn w:val="a3"/>
    <w:next w:val="ac"/>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3"/>
    <w:next w:val="ac"/>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0"/>
    <w:qFormat/>
    <w:rsid w:val="008E519A"/>
    <w:rPr>
      <w:rFonts w:eastAsia="Calibri"/>
      <w:sz w:val="24"/>
      <w:lang w:eastAsia="zh-CN"/>
    </w:rPr>
  </w:style>
  <w:style w:type="character" w:customStyle="1" w:styleId="xapple-converted-space">
    <w:name w:val="x_apple-converted-space"/>
    <w:basedOn w:val="a2"/>
    <w:rsid w:val="008E519A"/>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
    <w:basedOn w:val="a0"/>
    <w:link w:val="aff0"/>
    <w:unhideWhenUsed/>
    <w:qFormat/>
    <w:rsid w:val="00FF15ED"/>
    <w:pPr>
      <w:snapToGrid w:val="0"/>
    </w:pPr>
    <w:rPr>
      <w:sz w:val="18"/>
      <w:szCs w:val="18"/>
    </w:rPr>
  </w:style>
  <w:style w:type="character" w:customStyle="1" w:styleId="a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
    <w:rsid w:val="00FF15ED"/>
    <w:rPr>
      <w:rFonts w:eastAsia="Times New Roman"/>
      <w:sz w:val="18"/>
      <w:szCs w:val="18"/>
      <w:lang w:eastAsia="en-US"/>
    </w:rPr>
  </w:style>
  <w:style w:type="character" w:styleId="aff1">
    <w:name w:val="footnote reference"/>
    <w:basedOn w:val="a2"/>
    <w:unhideWhenUsed/>
    <w:rsid w:val="00FF15ED"/>
    <w:rPr>
      <w:vertAlign w:val="superscript"/>
    </w:rPr>
  </w:style>
  <w:style w:type="character" w:styleId="aff2">
    <w:name w:val="Unresolved Mention"/>
    <w:basedOn w:val="a2"/>
    <w:uiPriority w:val="99"/>
    <w:unhideWhenUsed/>
    <w:rsid w:val="00FF15ED"/>
    <w:rPr>
      <w:color w:val="605E5C"/>
      <w:shd w:val="clear" w:color="auto" w:fill="E1DFDD"/>
    </w:rPr>
  </w:style>
  <w:style w:type="character" w:styleId="aff3">
    <w:name w:val="FollowedHyperlink"/>
    <w:basedOn w:val="a2"/>
    <w:uiPriority w:val="99"/>
    <w:unhideWhenUsed/>
    <w:rsid w:val="00FF15ED"/>
    <w:rPr>
      <w:color w:val="954F72" w:themeColor="followedHyperlink"/>
      <w:u w:val="single"/>
    </w:rPr>
  </w:style>
  <w:style w:type="paragraph" w:customStyle="1" w:styleId="25">
    <w:name w:val="列表段落2"/>
    <w:basedOn w:val="a0"/>
    <w:rsid w:val="00B75ADD"/>
    <w:pPr>
      <w:suppressAutoHyphens/>
      <w:overflowPunct w:val="0"/>
      <w:spacing w:before="100" w:beforeAutospacing="1" w:line="252" w:lineRule="auto"/>
    </w:pPr>
    <w:rPr>
      <w:rFonts w:eastAsia="Malgun Gothic"/>
      <w:sz w:val="22"/>
      <w:szCs w:val="22"/>
      <w:lang w:eastAsia="zh-CN"/>
    </w:rPr>
  </w:style>
  <w:style w:type="paragraph" w:customStyle="1" w:styleId="33">
    <w:name w:val="列表段落3"/>
    <w:basedOn w:val="a0"/>
    <w:rsid w:val="000963A5"/>
    <w:pPr>
      <w:suppressAutoHyphens/>
      <w:overflowPunct w:val="0"/>
      <w:spacing w:before="100" w:beforeAutospacing="1" w:line="252" w:lineRule="auto"/>
    </w:pPr>
    <w:rPr>
      <w:rFonts w:eastAsia="Malgun Gothic"/>
      <w:sz w:val="22"/>
      <w:szCs w:val="22"/>
      <w:lang w:eastAsia="zh-CN"/>
    </w:rPr>
  </w:style>
  <w:style w:type="paragraph" w:styleId="aff4">
    <w:name w:val="Date"/>
    <w:basedOn w:val="a0"/>
    <w:next w:val="a0"/>
    <w:link w:val="aff5"/>
    <w:uiPriority w:val="99"/>
    <w:rsid w:val="00023BCC"/>
    <w:pPr>
      <w:ind w:leftChars="2500" w:left="100"/>
    </w:pPr>
  </w:style>
  <w:style w:type="character" w:customStyle="1" w:styleId="aff5">
    <w:name w:val="日期 字符"/>
    <w:basedOn w:val="a2"/>
    <w:link w:val="aff4"/>
    <w:uiPriority w:val="99"/>
    <w:rsid w:val="00023BCC"/>
    <w:rPr>
      <w:rFonts w:eastAsia="Times New Roman"/>
      <w:szCs w:val="24"/>
      <w:lang w:eastAsia="en-US"/>
    </w:rPr>
  </w:style>
  <w:style w:type="paragraph" w:customStyle="1" w:styleId="PL">
    <w:name w:val="PL"/>
    <w:link w:val="PLChar"/>
    <w:qFormat/>
    <w:rsid w:val="009676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67624"/>
    <w:rPr>
      <w:rFonts w:ascii="Courier New" w:eastAsia="Times New Roman" w:hAnsi="Courier New"/>
      <w:noProof/>
      <w:sz w:val="16"/>
      <w:shd w:val="clear" w:color="auto" w:fill="E6E6E6"/>
      <w:lang w:val="en-GB" w:eastAsia="en-GB"/>
    </w:rPr>
  </w:style>
  <w:style w:type="table" w:customStyle="1" w:styleId="TableGrid4">
    <w:name w:val="TableGrid4"/>
    <w:basedOn w:val="a3"/>
    <w:next w:val="ac"/>
    <w:uiPriority w:val="99"/>
    <w:qFormat/>
    <w:rsid w:val="001228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1"/>
    <w:link w:val="ProposalChar"/>
    <w:uiPriority w:val="99"/>
    <w:qFormat/>
    <w:rsid w:val="001636C5"/>
    <w:pPr>
      <w:numPr>
        <w:numId w:val="12"/>
      </w:numPr>
      <w:tabs>
        <w:tab w:val="clear" w:pos="1304"/>
        <w:tab w:val="left" w:pos="1701"/>
      </w:tabs>
      <w:spacing w:line="259" w:lineRule="auto"/>
      <w:ind w:left="1701" w:hanging="1701"/>
    </w:pPr>
    <w:rPr>
      <w:rFonts w:ascii="Arial" w:eastAsia="Calibri" w:hAnsi="Arial" w:cs="Arial"/>
      <w:b/>
      <w:bCs/>
      <w:sz w:val="22"/>
      <w:szCs w:val="22"/>
    </w:rPr>
  </w:style>
  <w:style w:type="paragraph" w:customStyle="1" w:styleId="FP">
    <w:name w:val="FP"/>
    <w:basedOn w:val="a0"/>
    <w:rsid w:val="005D730A"/>
    <w:rPr>
      <w:rFonts w:eastAsiaTheme="minorEastAsia"/>
      <w:szCs w:val="20"/>
      <w:lang w:val="en-GB"/>
    </w:rPr>
  </w:style>
  <w:style w:type="paragraph" w:customStyle="1" w:styleId="bullet">
    <w:name w:val="bullet"/>
    <w:basedOn w:val="af9"/>
    <w:link w:val="bulletChar"/>
    <w:qFormat/>
    <w:rsid w:val="005D730A"/>
    <w:pPr>
      <w:widowControl/>
      <w:numPr>
        <w:numId w:val="13"/>
      </w:numPr>
      <w:ind w:left="0" w:firstLineChars="0" w:firstLine="0"/>
      <w:contextualSpacing/>
      <w:jc w:val="left"/>
    </w:pPr>
    <w:rPr>
      <w:rFonts w:ascii="Times New Roman" w:eastAsiaTheme="minorEastAsia" w:hAnsi="Times New Roman"/>
      <w:kern w:val="0"/>
      <w:sz w:val="20"/>
      <w:szCs w:val="24"/>
      <w:lang w:eastAsia="en-US"/>
    </w:rPr>
  </w:style>
  <w:style w:type="paragraph" w:customStyle="1" w:styleId="NO">
    <w:name w:val="NO"/>
    <w:basedOn w:val="a0"/>
    <w:link w:val="NOChar"/>
    <w:rsid w:val="00F86B2C"/>
    <w:pPr>
      <w:keepLines/>
      <w:spacing w:after="180"/>
      <w:ind w:left="1135" w:hanging="851"/>
    </w:pPr>
    <w:rPr>
      <w:rFonts w:eastAsiaTheme="minorEastAsia"/>
      <w:szCs w:val="20"/>
      <w:lang w:val="en-GB"/>
    </w:rPr>
  </w:style>
  <w:style w:type="character" w:customStyle="1" w:styleId="NOChar">
    <w:name w:val="NO Char"/>
    <w:link w:val="NO"/>
    <w:rsid w:val="00F86B2C"/>
    <w:rPr>
      <w:rFonts w:eastAsiaTheme="minorEastAsia"/>
      <w:lang w:val="en-GB" w:eastAsia="en-US"/>
    </w:rPr>
  </w:style>
  <w:style w:type="numbering" w:customStyle="1" w:styleId="14">
    <w:name w:val="无列表1"/>
    <w:next w:val="a4"/>
    <w:uiPriority w:val="99"/>
    <w:semiHidden/>
    <w:unhideWhenUsed/>
    <w:rsid w:val="00113E15"/>
  </w:style>
  <w:style w:type="paragraph" w:customStyle="1" w:styleId="ZT">
    <w:name w:val="ZT"/>
    <w:rsid w:val="00113E15"/>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113E15"/>
    <w:pPr>
      <w:ind w:left="1701" w:hanging="1701"/>
    </w:pPr>
  </w:style>
  <w:style w:type="paragraph" w:styleId="TOC4">
    <w:name w:val="toc 4"/>
    <w:basedOn w:val="TOC3"/>
    <w:uiPriority w:val="39"/>
    <w:rsid w:val="00113E15"/>
    <w:pPr>
      <w:ind w:left="1418" w:hanging="1418"/>
    </w:pPr>
  </w:style>
  <w:style w:type="paragraph" w:styleId="TOC3">
    <w:name w:val="toc 3"/>
    <w:basedOn w:val="TOC2"/>
    <w:uiPriority w:val="39"/>
    <w:rsid w:val="00113E15"/>
    <w:pPr>
      <w:ind w:left="1134" w:hanging="1134"/>
    </w:pPr>
  </w:style>
  <w:style w:type="paragraph" w:styleId="TOC2">
    <w:name w:val="toc 2"/>
    <w:basedOn w:val="TOC1"/>
    <w:uiPriority w:val="39"/>
    <w:rsid w:val="00113E15"/>
    <w:pPr>
      <w:keepLines/>
      <w:widowControl w:val="0"/>
      <w:tabs>
        <w:tab w:val="right" w:leader="dot" w:pos="9639"/>
      </w:tabs>
      <w:ind w:left="851" w:right="425" w:hanging="851"/>
    </w:pPr>
    <w:rPr>
      <w:rFonts w:eastAsia="宋体"/>
      <w:noProof/>
      <w:szCs w:val="20"/>
      <w:lang w:val="en-GB"/>
    </w:rPr>
  </w:style>
  <w:style w:type="paragraph" w:styleId="26">
    <w:name w:val="index 2"/>
    <w:basedOn w:val="15"/>
    <w:rsid w:val="00113E15"/>
    <w:pPr>
      <w:ind w:left="284"/>
    </w:pPr>
  </w:style>
  <w:style w:type="paragraph" w:styleId="15">
    <w:name w:val="index 1"/>
    <w:basedOn w:val="a0"/>
    <w:rsid w:val="00113E15"/>
    <w:pPr>
      <w:keepLines/>
    </w:pPr>
    <w:rPr>
      <w:rFonts w:eastAsia="宋体"/>
      <w:szCs w:val="20"/>
      <w:lang w:val="en-GB"/>
    </w:rPr>
  </w:style>
  <w:style w:type="paragraph" w:customStyle="1" w:styleId="ZH">
    <w:name w:val="ZH"/>
    <w:rsid w:val="00113E15"/>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113E15"/>
    <w:pPr>
      <w:keepLines/>
      <w:numPr>
        <w:numId w:val="0"/>
      </w:numPr>
      <w:pBdr>
        <w:top w:val="single" w:sz="12" w:space="3" w:color="auto"/>
      </w:pBdr>
      <w:spacing w:before="240" w:after="180"/>
      <w:ind w:left="1134" w:hanging="1134"/>
      <w:outlineLvl w:val="9"/>
    </w:pPr>
    <w:rPr>
      <w:rFonts w:cs="Times New Roman"/>
      <w:b w:val="0"/>
      <w:bCs w:val="0"/>
      <w:kern w:val="0"/>
      <w:sz w:val="36"/>
      <w:szCs w:val="20"/>
      <w:lang w:val="en-GB" w:eastAsia="en-US"/>
    </w:rPr>
  </w:style>
  <w:style w:type="paragraph" w:styleId="27">
    <w:name w:val="List Number 2"/>
    <w:basedOn w:val="aff6"/>
    <w:rsid w:val="00113E15"/>
    <w:pPr>
      <w:ind w:left="851"/>
    </w:pPr>
  </w:style>
  <w:style w:type="paragraph" w:styleId="TOC9">
    <w:name w:val="toc 9"/>
    <w:basedOn w:val="TOC8"/>
    <w:uiPriority w:val="39"/>
    <w:rsid w:val="00113E15"/>
    <w:pPr>
      <w:overflowPunct/>
      <w:autoSpaceDE/>
      <w:autoSpaceDN/>
      <w:adjustRightInd/>
      <w:ind w:left="1418" w:hanging="1418"/>
      <w:textAlignment w:val="auto"/>
    </w:pPr>
    <w:rPr>
      <w:lang w:val="en-GB"/>
    </w:rPr>
  </w:style>
  <w:style w:type="paragraph" w:customStyle="1" w:styleId="EX">
    <w:name w:val="EX"/>
    <w:basedOn w:val="a0"/>
    <w:link w:val="EXChar"/>
    <w:qFormat/>
    <w:rsid w:val="00113E15"/>
    <w:pPr>
      <w:keepLines/>
      <w:spacing w:after="180"/>
      <w:ind w:left="1702" w:hanging="1418"/>
    </w:pPr>
    <w:rPr>
      <w:rFonts w:eastAsia="宋体"/>
      <w:szCs w:val="20"/>
      <w:lang w:val="en-GB"/>
    </w:rPr>
  </w:style>
  <w:style w:type="paragraph" w:customStyle="1" w:styleId="LD">
    <w:name w:val="LD"/>
    <w:rsid w:val="00113E15"/>
    <w:pPr>
      <w:keepNext/>
      <w:keepLines/>
      <w:spacing w:line="180" w:lineRule="exact"/>
    </w:pPr>
    <w:rPr>
      <w:rFonts w:ascii="MS LineDraw" w:hAnsi="MS LineDraw"/>
      <w:noProof/>
      <w:lang w:val="en-GB" w:eastAsia="en-US"/>
    </w:rPr>
  </w:style>
  <w:style w:type="paragraph" w:customStyle="1" w:styleId="NW">
    <w:name w:val="NW"/>
    <w:basedOn w:val="NO"/>
    <w:rsid w:val="00113E15"/>
    <w:pPr>
      <w:spacing w:after="0"/>
    </w:pPr>
    <w:rPr>
      <w:rFonts w:eastAsia="宋体"/>
    </w:rPr>
  </w:style>
  <w:style w:type="paragraph" w:customStyle="1" w:styleId="EW">
    <w:name w:val="EW"/>
    <w:basedOn w:val="EX"/>
    <w:rsid w:val="00113E15"/>
  </w:style>
  <w:style w:type="paragraph" w:styleId="TOC6">
    <w:name w:val="toc 6"/>
    <w:basedOn w:val="TOC5"/>
    <w:next w:val="a0"/>
    <w:uiPriority w:val="39"/>
    <w:rsid w:val="00113E15"/>
    <w:pPr>
      <w:ind w:left="1985" w:hanging="1985"/>
    </w:pPr>
  </w:style>
  <w:style w:type="paragraph" w:styleId="TOC7">
    <w:name w:val="toc 7"/>
    <w:basedOn w:val="TOC6"/>
    <w:next w:val="a0"/>
    <w:uiPriority w:val="39"/>
    <w:rsid w:val="00113E15"/>
    <w:pPr>
      <w:ind w:left="2268" w:hanging="2268"/>
    </w:pPr>
  </w:style>
  <w:style w:type="paragraph" w:styleId="28">
    <w:name w:val="List Bullet 2"/>
    <w:aliases w:val="lb2"/>
    <w:basedOn w:val="aff7"/>
    <w:rsid w:val="00113E15"/>
    <w:pPr>
      <w:ind w:left="851"/>
    </w:pPr>
  </w:style>
  <w:style w:type="paragraph" w:styleId="34">
    <w:name w:val="List Bullet 3"/>
    <w:basedOn w:val="28"/>
    <w:rsid w:val="00113E15"/>
    <w:pPr>
      <w:ind w:left="1135"/>
    </w:pPr>
  </w:style>
  <w:style w:type="paragraph" w:styleId="aff6">
    <w:name w:val="List Number"/>
    <w:basedOn w:val="aa"/>
    <w:rsid w:val="00113E15"/>
    <w:pPr>
      <w:spacing w:after="180"/>
      <w:ind w:left="568" w:hanging="284"/>
    </w:pPr>
    <w:rPr>
      <w:rFonts w:eastAsia="宋体"/>
      <w:szCs w:val="20"/>
      <w:lang w:val="en-GB"/>
    </w:rPr>
  </w:style>
  <w:style w:type="paragraph" w:customStyle="1" w:styleId="NF">
    <w:name w:val="NF"/>
    <w:basedOn w:val="NO"/>
    <w:rsid w:val="00113E15"/>
    <w:pPr>
      <w:keepNext/>
      <w:spacing w:after="0"/>
    </w:pPr>
    <w:rPr>
      <w:rFonts w:ascii="Arial" w:eastAsia="宋体" w:hAnsi="Arial"/>
      <w:sz w:val="18"/>
    </w:rPr>
  </w:style>
  <w:style w:type="paragraph" w:customStyle="1" w:styleId="TAR">
    <w:name w:val="TAR"/>
    <w:basedOn w:val="TAL"/>
    <w:rsid w:val="00113E15"/>
    <w:pPr>
      <w:jc w:val="right"/>
    </w:pPr>
    <w:rPr>
      <w:rFonts w:eastAsia="宋体"/>
    </w:rPr>
  </w:style>
  <w:style w:type="paragraph" w:customStyle="1" w:styleId="ZB">
    <w:name w:val="ZB"/>
    <w:rsid w:val="00113E1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13E15"/>
    <w:pPr>
      <w:framePr w:wrap="notBeside" w:vAnchor="page" w:hAnchor="margin" w:y="15764"/>
      <w:widowControl w:val="0"/>
    </w:pPr>
    <w:rPr>
      <w:rFonts w:ascii="Arial" w:hAnsi="Arial"/>
      <w:noProof/>
      <w:sz w:val="32"/>
      <w:lang w:val="en-GB" w:eastAsia="en-US"/>
    </w:rPr>
  </w:style>
  <w:style w:type="paragraph" w:customStyle="1" w:styleId="ZU">
    <w:name w:val="ZU"/>
    <w:rsid w:val="00113E1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13E15"/>
    <w:pPr>
      <w:framePr w:wrap="notBeside" w:y="16161"/>
    </w:pPr>
  </w:style>
  <w:style w:type="character" w:customStyle="1" w:styleId="ZGSM">
    <w:name w:val="ZGSM"/>
    <w:rsid w:val="00113E15"/>
  </w:style>
  <w:style w:type="paragraph" w:customStyle="1" w:styleId="ZG">
    <w:name w:val="ZG"/>
    <w:rsid w:val="00113E15"/>
    <w:pPr>
      <w:framePr w:wrap="notBeside" w:vAnchor="page" w:hAnchor="margin" w:xAlign="right" w:y="6805"/>
      <w:widowControl w:val="0"/>
      <w:jc w:val="right"/>
    </w:pPr>
    <w:rPr>
      <w:rFonts w:ascii="Arial" w:hAnsi="Arial"/>
      <w:noProof/>
      <w:lang w:val="en-GB" w:eastAsia="en-US"/>
    </w:rPr>
  </w:style>
  <w:style w:type="paragraph" w:styleId="35">
    <w:name w:val="List 3"/>
    <w:basedOn w:val="20"/>
    <w:link w:val="36"/>
    <w:rsid w:val="00113E15"/>
    <w:pPr>
      <w:numPr>
        <w:numId w:val="0"/>
      </w:numPr>
      <w:spacing w:before="0" w:after="180"/>
      <w:ind w:left="1135" w:hanging="284"/>
    </w:pPr>
    <w:rPr>
      <w:rFonts w:ascii="Times New Roman" w:eastAsia="宋体" w:hAnsi="Times New Roman"/>
      <w:sz w:val="20"/>
      <w:lang w:val="en-GB"/>
    </w:rPr>
  </w:style>
  <w:style w:type="paragraph" w:styleId="41">
    <w:name w:val="List 4"/>
    <w:basedOn w:val="35"/>
    <w:rsid w:val="00113E15"/>
    <w:pPr>
      <w:ind w:left="1418"/>
    </w:pPr>
  </w:style>
  <w:style w:type="paragraph" w:styleId="52">
    <w:name w:val="List 5"/>
    <w:basedOn w:val="41"/>
    <w:rsid w:val="00113E15"/>
    <w:pPr>
      <w:ind w:left="1702"/>
    </w:pPr>
  </w:style>
  <w:style w:type="paragraph" w:customStyle="1" w:styleId="EditorsNote">
    <w:name w:val="Editor's Note"/>
    <w:basedOn w:val="NO"/>
    <w:rsid w:val="00113E15"/>
    <w:rPr>
      <w:rFonts w:eastAsia="宋体"/>
      <w:color w:val="FF0000"/>
    </w:rPr>
  </w:style>
  <w:style w:type="paragraph" w:styleId="aff7">
    <w:name w:val="List Bullet"/>
    <w:basedOn w:val="aa"/>
    <w:qFormat/>
    <w:rsid w:val="00113E15"/>
    <w:pPr>
      <w:spacing w:after="180"/>
      <w:ind w:left="568" w:hanging="284"/>
    </w:pPr>
    <w:rPr>
      <w:rFonts w:eastAsia="宋体"/>
      <w:szCs w:val="20"/>
      <w:lang w:val="en-GB"/>
    </w:rPr>
  </w:style>
  <w:style w:type="paragraph" w:styleId="42">
    <w:name w:val="List Bullet 4"/>
    <w:basedOn w:val="34"/>
    <w:rsid w:val="00113E15"/>
    <w:pPr>
      <w:ind w:left="1418"/>
    </w:pPr>
  </w:style>
  <w:style w:type="paragraph" w:styleId="53">
    <w:name w:val="List Bullet 5"/>
    <w:basedOn w:val="42"/>
    <w:rsid w:val="00113E15"/>
    <w:pPr>
      <w:ind w:left="1702"/>
    </w:pPr>
  </w:style>
  <w:style w:type="paragraph" w:customStyle="1" w:styleId="B5">
    <w:name w:val="B5"/>
    <w:basedOn w:val="52"/>
    <w:rsid w:val="00113E15"/>
  </w:style>
  <w:style w:type="paragraph" w:customStyle="1" w:styleId="ZTD">
    <w:name w:val="ZTD"/>
    <w:basedOn w:val="ZB"/>
    <w:rsid w:val="00113E15"/>
    <w:pPr>
      <w:framePr w:hRule="auto" w:wrap="notBeside" w:y="852"/>
    </w:pPr>
    <w:rPr>
      <w:i w:val="0"/>
      <w:sz w:val="40"/>
    </w:rPr>
  </w:style>
  <w:style w:type="paragraph" w:customStyle="1" w:styleId="tdoc-header">
    <w:name w:val="tdoc-header"/>
    <w:rsid w:val="00113E15"/>
    <w:rPr>
      <w:rFonts w:ascii="Arial" w:hAnsi="Arial"/>
      <w:noProof/>
      <w:sz w:val="24"/>
      <w:lang w:val="en-GB" w:eastAsia="en-US"/>
    </w:rPr>
  </w:style>
  <w:style w:type="character" w:customStyle="1" w:styleId="B1Char">
    <w:name w:val="B1 Char"/>
    <w:qFormat/>
    <w:rsid w:val="00113E15"/>
    <w:rPr>
      <w:rFonts w:ascii="Times New Roman" w:hAnsi="Times New Roman"/>
      <w:lang w:val="en-GB" w:eastAsia="en-US"/>
    </w:rPr>
  </w:style>
  <w:style w:type="character" w:customStyle="1" w:styleId="CRCoverPageChar">
    <w:name w:val="CR Cover Page Char"/>
    <w:qFormat/>
    <w:rsid w:val="00113E15"/>
    <w:rPr>
      <w:rFonts w:ascii="Arial" w:hAnsi="Arial"/>
      <w:lang w:val="en-GB" w:eastAsia="en-US"/>
    </w:rPr>
  </w:style>
  <w:style w:type="paragraph" w:customStyle="1" w:styleId="TAJ">
    <w:name w:val="TAJ"/>
    <w:basedOn w:val="TH"/>
    <w:rsid w:val="00113E15"/>
    <w:rPr>
      <w:rFonts w:eastAsia="宋体"/>
      <w:lang w:val="x-none"/>
    </w:rPr>
  </w:style>
  <w:style w:type="paragraph" w:customStyle="1" w:styleId="Guidance">
    <w:name w:val="Guidance"/>
    <w:basedOn w:val="a0"/>
    <w:rsid w:val="00113E15"/>
    <w:pPr>
      <w:spacing w:after="180"/>
    </w:pPr>
    <w:rPr>
      <w:rFonts w:eastAsia="宋体"/>
      <w:i/>
      <w:color w:val="0000FF"/>
      <w:szCs w:val="20"/>
      <w:lang w:val="en-GB"/>
    </w:rPr>
  </w:style>
  <w:style w:type="character" w:customStyle="1" w:styleId="B2Car">
    <w:name w:val="B2 Car"/>
    <w:rsid w:val="00113E15"/>
    <w:rPr>
      <w:lang w:val="en-GB" w:eastAsia="en-US"/>
    </w:rPr>
  </w:style>
  <w:style w:type="table" w:customStyle="1" w:styleId="37">
    <w:name w:val="网格型3"/>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13E15"/>
    <w:rPr>
      <w:lang w:eastAsia="en-US"/>
    </w:rPr>
  </w:style>
  <w:style w:type="character" w:customStyle="1" w:styleId="ab">
    <w:name w:val="列表 字符"/>
    <w:link w:val="aa"/>
    <w:rsid w:val="00113E15"/>
    <w:rPr>
      <w:rFonts w:eastAsia="Times New Roman"/>
      <w:szCs w:val="24"/>
      <w:lang w:eastAsia="en-US"/>
    </w:rPr>
  </w:style>
  <w:style w:type="character" w:customStyle="1" w:styleId="23">
    <w:name w:val="列表 2 字符"/>
    <w:link w:val="20"/>
    <w:rsid w:val="00113E15"/>
    <w:rPr>
      <w:rFonts w:ascii="Arial" w:eastAsia="Times New Roman" w:hAnsi="Arial"/>
      <w:sz w:val="22"/>
      <w:lang w:eastAsia="en-US"/>
    </w:rPr>
  </w:style>
  <w:style w:type="character" w:customStyle="1" w:styleId="36">
    <w:name w:val="列表 3 字符"/>
    <w:link w:val="35"/>
    <w:rsid w:val="00113E15"/>
    <w:rPr>
      <w:lang w:val="en-GB" w:eastAsia="en-US"/>
    </w:rPr>
  </w:style>
  <w:style w:type="paragraph" w:customStyle="1" w:styleId="enumlev2">
    <w:name w:val="enumlev2"/>
    <w:basedOn w:val="a0"/>
    <w:rsid w:val="00113E15"/>
    <w:pPr>
      <w:numPr>
        <w:numId w:val="17"/>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113E15"/>
    <w:pPr>
      <w:keepNext/>
      <w:keepLines/>
      <w:tabs>
        <w:tab w:val="num" w:pos="992"/>
      </w:tab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customStyle="1" w:styleId="aff8">
    <w:name w:val="纯文本 字符"/>
    <w:link w:val="aff9"/>
    <w:uiPriority w:val="99"/>
    <w:rsid w:val="00113E15"/>
    <w:rPr>
      <w:rFonts w:ascii="Courier New" w:hAnsi="Courier New"/>
      <w:lang w:val="nb-NO"/>
    </w:rPr>
  </w:style>
  <w:style w:type="paragraph" w:styleId="aff9">
    <w:name w:val="Plain Text"/>
    <w:basedOn w:val="a0"/>
    <w:link w:val="aff8"/>
    <w:uiPriority w:val="99"/>
    <w:rsid w:val="00113E15"/>
    <w:pPr>
      <w:overflowPunct w:val="0"/>
      <w:autoSpaceDE w:val="0"/>
      <w:autoSpaceDN w:val="0"/>
      <w:adjustRightInd w:val="0"/>
      <w:spacing w:after="180"/>
      <w:textAlignment w:val="baseline"/>
    </w:pPr>
    <w:rPr>
      <w:rFonts w:ascii="Courier New" w:eastAsia="宋体" w:hAnsi="Courier New"/>
      <w:szCs w:val="20"/>
      <w:lang w:val="nb-NO" w:eastAsia="zh-CN"/>
    </w:rPr>
  </w:style>
  <w:style w:type="character" w:customStyle="1" w:styleId="16">
    <w:name w:val="纯文本 字符1"/>
    <w:basedOn w:val="a2"/>
    <w:semiHidden/>
    <w:rsid w:val="00113E15"/>
    <w:rPr>
      <w:rFonts w:asciiTheme="minorEastAsia" w:eastAsiaTheme="minorEastAsia" w:hAnsi="Courier New" w:cs="Courier New"/>
      <w:szCs w:val="24"/>
      <w:lang w:eastAsia="en-US"/>
    </w:rPr>
  </w:style>
  <w:style w:type="character" w:customStyle="1" w:styleId="PlainTextChar1">
    <w:name w:val="Plain Text Char1"/>
    <w:basedOn w:val="a2"/>
    <w:rsid w:val="00113E15"/>
    <w:rPr>
      <w:rFonts w:ascii="Consolas" w:hAnsi="Consolas"/>
      <w:sz w:val="21"/>
      <w:szCs w:val="21"/>
      <w:lang w:val="en-GB" w:eastAsia="en-US"/>
    </w:rPr>
  </w:style>
  <w:style w:type="character" w:customStyle="1" w:styleId="29">
    <w:name w:val="正文文本 2 字符"/>
    <w:link w:val="2"/>
    <w:rsid w:val="00113E15"/>
    <w:rPr>
      <w:kern w:val="2"/>
      <w:sz w:val="21"/>
      <w:lang w:eastAsia="ja-JP"/>
    </w:rPr>
  </w:style>
  <w:style w:type="paragraph" w:styleId="2">
    <w:name w:val="Body Text 2"/>
    <w:basedOn w:val="a0"/>
    <w:link w:val="29"/>
    <w:rsid w:val="00113E15"/>
    <w:pPr>
      <w:widowControl w:val="0"/>
      <w:numPr>
        <w:numId w:val="18"/>
      </w:numPr>
      <w:tabs>
        <w:tab w:val="clear" w:pos="567"/>
        <w:tab w:val="left" w:pos="2205"/>
      </w:tabs>
      <w:overflowPunct w:val="0"/>
      <w:autoSpaceDE w:val="0"/>
      <w:autoSpaceDN w:val="0"/>
      <w:adjustRightInd w:val="0"/>
      <w:ind w:left="630" w:firstLine="0"/>
      <w:jc w:val="both"/>
      <w:textAlignment w:val="baseline"/>
    </w:pPr>
    <w:rPr>
      <w:rFonts w:eastAsia="宋体"/>
      <w:kern w:val="2"/>
      <w:sz w:val="21"/>
      <w:szCs w:val="20"/>
      <w:lang w:eastAsia="ja-JP"/>
    </w:rPr>
  </w:style>
  <w:style w:type="character" w:customStyle="1" w:styleId="210">
    <w:name w:val="正文文本 2 字符1"/>
    <w:basedOn w:val="a2"/>
    <w:semiHidden/>
    <w:rsid w:val="00113E15"/>
    <w:rPr>
      <w:rFonts w:eastAsia="Times New Roman"/>
      <w:szCs w:val="24"/>
      <w:lang w:eastAsia="en-US"/>
    </w:rPr>
  </w:style>
  <w:style w:type="character" w:customStyle="1" w:styleId="BodyText2Char1">
    <w:name w:val="Body Text 2 Char1"/>
    <w:basedOn w:val="a2"/>
    <w:rsid w:val="00113E15"/>
    <w:rPr>
      <w:rFonts w:ascii="Times New Roman" w:hAnsi="Times New Roman"/>
      <w:lang w:val="en-GB" w:eastAsia="en-US"/>
    </w:rPr>
  </w:style>
  <w:style w:type="character" w:customStyle="1" w:styleId="2a">
    <w:name w:val="正文文本缩进 2 字符"/>
    <w:link w:val="2b"/>
    <w:rsid w:val="00113E15"/>
    <w:rPr>
      <w:kern w:val="2"/>
      <w:lang w:eastAsia="ja-JP"/>
    </w:rPr>
  </w:style>
  <w:style w:type="paragraph" w:styleId="2b">
    <w:name w:val="Body Text Indent 2"/>
    <w:basedOn w:val="a0"/>
    <w:link w:val="2a"/>
    <w:rsid w:val="00113E15"/>
    <w:pPr>
      <w:widowControl w:val="0"/>
      <w:tabs>
        <w:tab w:val="left" w:pos="2205"/>
      </w:tabs>
      <w:overflowPunct w:val="0"/>
      <w:autoSpaceDE w:val="0"/>
      <w:autoSpaceDN w:val="0"/>
      <w:adjustRightInd w:val="0"/>
      <w:ind w:left="200"/>
      <w:jc w:val="both"/>
      <w:textAlignment w:val="baseline"/>
    </w:pPr>
    <w:rPr>
      <w:rFonts w:eastAsia="宋体"/>
      <w:kern w:val="2"/>
      <w:szCs w:val="20"/>
      <w:lang w:eastAsia="ja-JP"/>
    </w:rPr>
  </w:style>
  <w:style w:type="character" w:customStyle="1" w:styleId="211">
    <w:name w:val="正文文本缩进 2 字符1"/>
    <w:basedOn w:val="a2"/>
    <w:semiHidden/>
    <w:rsid w:val="00113E15"/>
    <w:rPr>
      <w:rFonts w:eastAsia="Times New Roman"/>
      <w:szCs w:val="24"/>
      <w:lang w:eastAsia="en-US"/>
    </w:rPr>
  </w:style>
  <w:style w:type="character" w:customStyle="1" w:styleId="BodyTextIndent2Char1">
    <w:name w:val="Body Text Indent 2 Char1"/>
    <w:basedOn w:val="a2"/>
    <w:rsid w:val="00113E15"/>
    <w:rPr>
      <w:rFonts w:ascii="Times New Roman" w:hAnsi="Times New Roman"/>
      <w:lang w:val="en-GB" w:eastAsia="en-US"/>
    </w:rPr>
  </w:style>
  <w:style w:type="character" w:customStyle="1" w:styleId="38">
    <w:name w:val="正文文本缩进 3 字符"/>
    <w:link w:val="30"/>
    <w:rsid w:val="00113E15"/>
    <w:rPr>
      <w:lang w:eastAsia="ja-JP"/>
    </w:rPr>
  </w:style>
  <w:style w:type="paragraph" w:styleId="30">
    <w:name w:val="Body Text Indent 3"/>
    <w:basedOn w:val="a0"/>
    <w:link w:val="38"/>
    <w:rsid w:val="00113E15"/>
    <w:pPr>
      <w:numPr>
        <w:numId w:val="19"/>
      </w:numPr>
      <w:tabs>
        <w:tab w:val="clear" w:pos="360"/>
      </w:tabs>
      <w:overflowPunct w:val="0"/>
      <w:autoSpaceDE w:val="0"/>
      <w:autoSpaceDN w:val="0"/>
      <w:adjustRightInd w:val="0"/>
      <w:ind w:left="1080" w:firstLine="0"/>
      <w:textAlignment w:val="baseline"/>
    </w:pPr>
    <w:rPr>
      <w:rFonts w:eastAsia="宋体"/>
      <w:szCs w:val="20"/>
      <w:lang w:eastAsia="ja-JP"/>
    </w:rPr>
  </w:style>
  <w:style w:type="character" w:customStyle="1" w:styleId="310">
    <w:name w:val="正文文本缩进 3 字符1"/>
    <w:basedOn w:val="a2"/>
    <w:semiHidden/>
    <w:rsid w:val="00113E15"/>
    <w:rPr>
      <w:rFonts w:eastAsia="Times New Roman"/>
      <w:sz w:val="16"/>
      <w:szCs w:val="16"/>
      <w:lang w:eastAsia="en-US"/>
    </w:rPr>
  </w:style>
  <w:style w:type="character" w:customStyle="1" w:styleId="BodyTextIndent3Char1">
    <w:name w:val="Body Text Indent 3 Char1"/>
    <w:basedOn w:val="a2"/>
    <w:rsid w:val="00113E15"/>
    <w:rPr>
      <w:rFonts w:ascii="Times New Roman" w:hAnsi="Times New Roman"/>
      <w:sz w:val="16"/>
      <w:szCs w:val="16"/>
      <w:lang w:val="en-GB" w:eastAsia="en-US"/>
    </w:rPr>
  </w:style>
  <w:style w:type="paragraph" w:customStyle="1" w:styleId="numberedlist0">
    <w:name w:val="numbered list"/>
    <w:basedOn w:val="aff7"/>
    <w:rsid w:val="00113E15"/>
  </w:style>
  <w:style w:type="paragraph" w:customStyle="1" w:styleId="TabList">
    <w:name w:val="TabList"/>
    <w:basedOn w:val="a0"/>
    <w:rsid w:val="00113E15"/>
    <w:pPr>
      <w:tabs>
        <w:tab w:val="left" w:pos="1134"/>
      </w:tabs>
      <w:overflowPunct w:val="0"/>
      <w:autoSpaceDE w:val="0"/>
      <w:autoSpaceDN w:val="0"/>
      <w:adjustRightInd w:val="0"/>
      <w:textAlignment w:val="baseline"/>
    </w:pPr>
    <w:rPr>
      <w:rFonts w:eastAsia="MS Mincho"/>
      <w:szCs w:val="20"/>
      <w:lang w:val="en-GB" w:eastAsia="en-GB"/>
    </w:rPr>
  </w:style>
  <w:style w:type="character" w:customStyle="1" w:styleId="DateChar1">
    <w:name w:val="Date Char1"/>
    <w:basedOn w:val="a2"/>
    <w:rsid w:val="00113E15"/>
    <w:rPr>
      <w:rFonts w:ascii="Times New Roman" w:hAnsi="Times New Roman"/>
      <w:lang w:val="en-GB" w:eastAsia="en-US"/>
    </w:rPr>
  </w:style>
  <w:style w:type="paragraph" w:customStyle="1" w:styleId="tah0">
    <w:name w:val="tah"/>
    <w:basedOn w:val="a0"/>
    <w:rsid w:val="00113E15"/>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a0"/>
    <w:rsid w:val="00113E15"/>
    <w:pPr>
      <w:tabs>
        <w:tab w:val="num" w:pos="2560"/>
      </w:tabs>
      <w:spacing w:after="180"/>
      <w:ind w:left="2560" w:hanging="357"/>
    </w:pPr>
    <w:rPr>
      <w:rFonts w:eastAsia="宋体"/>
      <w:szCs w:val="20"/>
      <w:lang w:val="en-AU" w:eastAsia="ko-KR"/>
    </w:rPr>
  </w:style>
  <w:style w:type="paragraph" w:customStyle="1" w:styleId="TableCell">
    <w:name w:val="Table Cell"/>
    <w:basedOn w:val="TAC"/>
    <w:link w:val="TableCellChar"/>
    <w:qFormat/>
    <w:rsid w:val="00113E15"/>
    <w:pPr>
      <w:textAlignment w:val="auto"/>
    </w:pPr>
    <w:rPr>
      <w:rFonts w:eastAsia="宋体"/>
      <w:lang w:val="x-none" w:eastAsia="zh-CN"/>
    </w:rPr>
  </w:style>
  <w:style w:type="character" w:customStyle="1" w:styleId="TableCellChar">
    <w:name w:val="Table Cell Char"/>
    <w:link w:val="TableCell"/>
    <w:rsid w:val="00113E15"/>
    <w:rPr>
      <w:rFonts w:ascii="Arial" w:hAnsi="Arial"/>
      <w:sz w:val="18"/>
      <w:lang w:val="x-none"/>
    </w:rPr>
  </w:style>
  <w:style w:type="paragraph" w:customStyle="1" w:styleId="MTDisplayEquation">
    <w:name w:val="MTDisplayEquation"/>
    <w:basedOn w:val="a0"/>
    <w:next w:val="a0"/>
    <w:link w:val="MTDisplayEquationChar"/>
    <w:rsid w:val="00113E1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113E15"/>
    <w:rPr>
      <w:rFonts w:eastAsia="Calibri"/>
      <w:szCs w:val="22"/>
      <w:lang w:val="x-none" w:eastAsia="x-none"/>
    </w:rPr>
  </w:style>
  <w:style w:type="paragraph" w:styleId="affa">
    <w:name w:val="index heading"/>
    <w:basedOn w:val="a0"/>
    <w:next w:val="a0"/>
    <w:uiPriority w:val="99"/>
    <w:rsid w:val="00113E15"/>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0"/>
    <w:rsid w:val="00113E15"/>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0"/>
    <w:rsid w:val="00113E15"/>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113E15"/>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113E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113E15"/>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CRfront">
    <w:name w:val="CR_front"/>
    <w:next w:val="a0"/>
    <w:rsid w:val="00113E15"/>
    <w:rPr>
      <w:rFonts w:ascii="Arial" w:eastAsia="MS Mincho" w:hAnsi="Arial"/>
      <w:lang w:val="en-GB" w:eastAsia="en-US"/>
    </w:rPr>
  </w:style>
  <w:style w:type="paragraph" w:customStyle="1" w:styleId="tabletext">
    <w:name w:val="table text"/>
    <w:basedOn w:val="a0"/>
    <w:next w:val="table"/>
    <w:rsid w:val="00113E1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113E1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113E15"/>
    <w:pPr>
      <w:overflowPunct w:val="0"/>
      <w:autoSpaceDE w:val="0"/>
      <w:autoSpaceDN w:val="0"/>
      <w:adjustRightInd w:val="0"/>
      <w:textAlignment w:val="baseline"/>
    </w:pPr>
    <w:rPr>
      <w:rFonts w:eastAsia="MS Mincho"/>
      <w:b/>
      <w:szCs w:val="20"/>
      <w:lang w:val="en-GB" w:eastAsia="en-GB"/>
    </w:rPr>
  </w:style>
  <w:style w:type="paragraph" w:customStyle="1" w:styleId="Reference">
    <w:name w:val="Reference"/>
    <w:basedOn w:val="EX"/>
    <w:link w:val="ReferenceChar"/>
    <w:qFormat/>
    <w:rsid w:val="00113E15"/>
    <w:pPr>
      <w:numPr>
        <w:numId w:val="16"/>
      </w:numPr>
      <w:ind w:left="1702" w:hanging="1418"/>
    </w:pPr>
  </w:style>
  <w:style w:type="paragraph" w:customStyle="1" w:styleId="berschrift1H1">
    <w:name w:val="Überschrift 1.H1"/>
    <w:basedOn w:val="a0"/>
    <w:next w:val="a0"/>
    <w:rsid w:val="00113E15"/>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113E15"/>
    <w:pPr>
      <w:widowControl/>
      <w:overflowPunct w:val="0"/>
      <w:autoSpaceDE w:val="0"/>
      <w:autoSpaceDN w:val="0"/>
      <w:adjustRightInd w:val="0"/>
      <w:spacing w:after="120"/>
      <w:ind w:left="567" w:hanging="283"/>
      <w:textAlignment w:val="baseline"/>
    </w:pPr>
    <w:rPr>
      <w:rFonts w:ascii="Times New Roman" w:eastAsia="MS Mincho" w:hAnsi="Times New Roman"/>
      <w:kern w:val="0"/>
      <w:lang w:eastAsia="x-none"/>
    </w:rPr>
  </w:style>
  <w:style w:type="paragraph" w:customStyle="1" w:styleId="textintend3">
    <w:name w:val="text intend 3"/>
    <w:basedOn w:val="text"/>
    <w:rsid w:val="00113E15"/>
    <w:pPr>
      <w:widowControl/>
      <w:numPr>
        <w:numId w:val="14"/>
      </w:numPr>
      <w:tabs>
        <w:tab w:val="clear" w:pos="360"/>
      </w:tabs>
      <w:overflowPunct w:val="0"/>
      <w:autoSpaceDE w:val="0"/>
      <w:autoSpaceDN w:val="0"/>
      <w:adjustRightInd w:val="0"/>
      <w:spacing w:after="120"/>
      <w:ind w:left="1008"/>
      <w:textAlignment w:val="baseline"/>
    </w:pPr>
    <w:rPr>
      <w:rFonts w:ascii="Times New Roman" w:eastAsia="MS Mincho" w:hAnsi="Times New Roman"/>
      <w:kern w:val="0"/>
      <w:lang w:eastAsia="x-none"/>
    </w:rPr>
  </w:style>
  <w:style w:type="paragraph" w:customStyle="1" w:styleId="normalpuce">
    <w:name w:val="normal puce"/>
    <w:basedOn w:val="a0"/>
    <w:rsid w:val="00113E15"/>
    <w:pPr>
      <w:widowControl w:val="0"/>
      <w:tabs>
        <w:tab w:val="num" w:pos="720"/>
      </w:tabs>
      <w:overflowPunct w:val="0"/>
      <w:autoSpaceDE w:val="0"/>
      <w:autoSpaceDN w:val="0"/>
      <w:adjustRightInd w:val="0"/>
      <w:spacing w:before="60" w:after="60"/>
      <w:ind w:left="720" w:hanging="360"/>
      <w:jc w:val="both"/>
      <w:textAlignment w:val="baseline"/>
    </w:pPr>
    <w:rPr>
      <w:rFonts w:eastAsia="MS Mincho"/>
      <w:szCs w:val="20"/>
      <w:lang w:val="en-GB" w:eastAsia="en-GB"/>
    </w:rPr>
  </w:style>
  <w:style w:type="paragraph" w:customStyle="1" w:styleId="Meetingcaption">
    <w:name w:val="Meeting caption"/>
    <w:basedOn w:val="a0"/>
    <w:rsid w:val="00113E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0"/>
    <w:rsid w:val="00113E15"/>
    <w:pPr>
      <w:overflowPunct w:val="0"/>
      <w:autoSpaceDE w:val="0"/>
      <w:autoSpaceDN w:val="0"/>
      <w:adjustRightInd w:val="0"/>
      <w:spacing w:after="240"/>
      <w:jc w:val="both"/>
      <w:textAlignment w:val="baseline"/>
    </w:pPr>
    <w:rPr>
      <w:rFonts w:ascii="Helvetica" w:eastAsia="宋体" w:hAnsi="Helvetica"/>
      <w:szCs w:val="20"/>
      <w:lang w:val="en-GB" w:eastAsia="en-GB"/>
    </w:rPr>
  </w:style>
  <w:style w:type="paragraph" w:customStyle="1" w:styleId="Cell">
    <w:name w:val="Cell"/>
    <w:basedOn w:val="a0"/>
    <w:rsid w:val="00113E1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113E1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113E15"/>
    <w:pPr>
      <w:overflowPunct w:val="0"/>
      <w:autoSpaceDE w:val="0"/>
      <w:autoSpaceDN w:val="0"/>
      <w:adjustRightInd w:val="0"/>
      <w:spacing w:before="100" w:beforeAutospacing="1" w:after="100" w:afterAutospacing="1"/>
      <w:textAlignment w:val="baseline"/>
    </w:pPr>
    <w:rPr>
      <w:rFonts w:eastAsia="宋体"/>
      <w:sz w:val="24"/>
      <w:lang w:eastAsia="ja-JP"/>
    </w:rPr>
  </w:style>
  <w:style w:type="character" w:customStyle="1" w:styleId="GuidanceChar">
    <w:name w:val="Guidance Char"/>
    <w:rsid w:val="00113E15"/>
    <w:rPr>
      <w:i/>
      <w:color w:val="0000FF"/>
      <w:lang w:val="en-GB" w:eastAsia="ja-JP" w:bidi="ar-SA"/>
    </w:rPr>
  </w:style>
  <w:style w:type="paragraph" w:customStyle="1" w:styleId="CharCharCharChar">
    <w:name w:val="Char Char Char Char"/>
    <w:rsid w:val="00113E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13E15"/>
    <w:rPr>
      <w:rFonts w:ascii="Arial" w:hAnsi="Arial"/>
      <w:sz w:val="24"/>
      <w:lang w:val="en-GB" w:eastAsia="ja-JP" w:bidi="ar-SA"/>
    </w:rPr>
  </w:style>
  <w:style w:type="character" w:customStyle="1" w:styleId="FigureCaption1">
    <w:name w:val="Figure Caption1"/>
    <w:aliases w:val="fc Char1,Figure Caption Char Char"/>
    <w:rsid w:val="00113E15"/>
    <w:rPr>
      <w:rFonts w:ascii="Arial" w:eastAsia="????" w:hAnsi="Arial" w:cs="Arial"/>
      <w:color w:val="0000FF"/>
      <w:kern w:val="2"/>
      <w:lang w:val="en-US" w:eastAsia="en-US" w:bidi="ar-SA"/>
    </w:rPr>
  </w:style>
  <w:style w:type="character" w:customStyle="1" w:styleId="CharChar5">
    <w:name w:val="Char Char5"/>
    <w:semiHidden/>
    <w:rsid w:val="00113E15"/>
    <w:rPr>
      <w:rFonts w:ascii="Times New Roman" w:hAnsi="Times New Roman"/>
      <w:lang w:eastAsia="en-US"/>
    </w:rPr>
  </w:style>
  <w:style w:type="paragraph" w:customStyle="1" w:styleId="CharChar3CharCharCharCharCharChar">
    <w:name w:val="Char Char3 Char Char Char Char Char Char"/>
    <w:semiHidden/>
    <w:rsid w:val="00113E1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13E1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113E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113E15"/>
    <w:rPr>
      <w:rFonts w:ascii="Times New Roman" w:hAnsi="Times New Roman"/>
      <w:lang w:eastAsia="en-US"/>
    </w:rPr>
  </w:style>
  <w:style w:type="character" w:customStyle="1" w:styleId="TALCar">
    <w:name w:val="TAL Car"/>
    <w:rsid w:val="00113E15"/>
    <w:rPr>
      <w:rFonts w:ascii="Arial" w:hAnsi="Arial"/>
      <w:sz w:val="18"/>
    </w:rPr>
  </w:style>
  <w:style w:type="character" w:customStyle="1" w:styleId="Mention1">
    <w:name w:val="Mention1"/>
    <w:uiPriority w:val="99"/>
    <w:semiHidden/>
    <w:unhideWhenUsed/>
    <w:rsid w:val="00113E15"/>
    <w:rPr>
      <w:color w:val="2B579A"/>
      <w:shd w:val="clear" w:color="auto" w:fill="E6E6E6"/>
    </w:rPr>
  </w:style>
  <w:style w:type="numbering" w:customStyle="1" w:styleId="StyleBulleted">
    <w:name w:val="Style Bulleted"/>
    <w:rsid w:val="00113E15"/>
    <w:pPr>
      <w:numPr>
        <w:numId w:val="20"/>
      </w:numPr>
    </w:pPr>
  </w:style>
  <w:style w:type="paragraph" w:customStyle="1" w:styleId="ListParagraph8">
    <w:name w:val="List Paragraph8"/>
    <w:basedOn w:val="a0"/>
    <w:qFormat/>
    <w:rsid w:val="00113E15"/>
    <w:pPr>
      <w:ind w:left="720"/>
      <w:contextualSpacing/>
    </w:pPr>
    <w:rPr>
      <w:rFonts w:eastAsia="宋体"/>
      <w:sz w:val="24"/>
      <w:lang w:eastAsia="zh-CN"/>
    </w:rPr>
  </w:style>
  <w:style w:type="paragraph" w:customStyle="1" w:styleId="RAN1bullet2">
    <w:name w:val="RAN1 bullet2"/>
    <w:basedOn w:val="a0"/>
    <w:link w:val="RAN1bullet2Char"/>
    <w:qFormat/>
    <w:rsid w:val="00113E15"/>
    <w:pPr>
      <w:numPr>
        <w:ilvl w:val="1"/>
        <w:numId w:val="21"/>
      </w:numPr>
      <w:tabs>
        <w:tab w:val="left" w:pos="1440"/>
      </w:tabs>
    </w:pPr>
    <w:rPr>
      <w:rFonts w:ascii="Times" w:eastAsia="Batang" w:hAnsi="Times"/>
      <w:szCs w:val="20"/>
    </w:rPr>
  </w:style>
  <w:style w:type="character" w:customStyle="1" w:styleId="RAN1bullet2Char">
    <w:name w:val="RAN1 bullet2 Char"/>
    <w:link w:val="RAN1bullet2"/>
    <w:qFormat/>
    <w:rsid w:val="00113E15"/>
    <w:rPr>
      <w:rFonts w:ascii="Times" w:eastAsia="Batang" w:hAnsi="Times"/>
      <w:lang w:eastAsia="en-US"/>
    </w:rPr>
  </w:style>
  <w:style w:type="character" w:styleId="HTML">
    <w:name w:val="HTML Typewriter"/>
    <w:uiPriority w:val="99"/>
    <w:unhideWhenUsed/>
    <w:rsid w:val="00113E15"/>
    <w:rPr>
      <w:rFonts w:ascii="Courier New" w:eastAsia="Calibri" w:hAnsi="Courier New" w:cs="Courier New" w:hint="default"/>
      <w:sz w:val="20"/>
      <w:szCs w:val="20"/>
    </w:rPr>
  </w:style>
  <w:style w:type="paragraph" w:customStyle="1" w:styleId="tdoc">
    <w:name w:val="tdoc"/>
    <w:basedOn w:val="a0"/>
    <w:link w:val="tdocChar"/>
    <w:qFormat/>
    <w:rsid w:val="00113E15"/>
    <w:pPr>
      <w:ind w:left="1440" w:hanging="1440"/>
    </w:pPr>
    <w:rPr>
      <w:rFonts w:ascii="Times" w:eastAsia="Batang" w:hAnsi="Times"/>
      <w:lang w:val="x-none"/>
    </w:rPr>
  </w:style>
  <w:style w:type="character" w:customStyle="1" w:styleId="tdocChar">
    <w:name w:val="tdoc Char"/>
    <w:link w:val="tdoc"/>
    <w:rsid w:val="00113E15"/>
    <w:rPr>
      <w:rFonts w:ascii="Times" w:eastAsia="Batang" w:hAnsi="Times"/>
      <w:szCs w:val="24"/>
      <w:lang w:val="x-none" w:eastAsia="en-US"/>
    </w:rPr>
  </w:style>
  <w:style w:type="character" w:customStyle="1" w:styleId="bullet3Char">
    <w:name w:val="bullet3 Char"/>
    <w:link w:val="bullet3"/>
    <w:rsid w:val="00113E15"/>
    <w:rPr>
      <w:rFonts w:ascii="Times" w:eastAsia="Batang" w:hAnsi="Times"/>
      <w:szCs w:val="24"/>
      <w:lang w:val="en-GB" w:eastAsia="en-US"/>
    </w:rPr>
  </w:style>
  <w:style w:type="character" w:customStyle="1" w:styleId="bullet4Char">
    <w:name w:val="bullet4 Char"/>
    <w:link w:val="bullet4"/>
    <w:rsid w:val="00113E1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113E15"/>
    <w:pPr>
      <w:spacing w:after="180" w:line="336" w:lineRule="auto"/>
      <w:ind w:firstLineChars="200" w:firstLine="200"/>
      <w:jc w:val="both"/>
    </w:pPr>
    <w:rPr>
      <w:rFonts w:eastAsia="Malgun Gothic"/>
      <w:szCs w:val="20"/>
      <w:lang w:val="x-none"/>
    </w:rPr>
  </w:style>
  <w:style w:type="character" w:customStyle="1" w:styleId="2222Char">
    <w:name w:val="스타일 스타일 스타일 스타일 양쪽 첫 줄:  2 글자 + 첫 줄:  2 글자 + 첫 줄:  2 글자 + 첫 줄:  2... Char"/>
    <w:link w:val="2222"/>
    <w:rsid w:val="00113E15"/>
    <w:rPr>
      <w:rFonts w:eastAsia="Malgun Gothic"/>
      <w:lang w:val="x-none" w:eastAsia="en-US"/>
    </w:rPr>
  </w:style>
  <w:style w:type="character" w:styleId="affb">
    <w:name w:val="Book Title"/>
    <w:uiPriority w:val="33"/>
    <w:qFormat/>
    <w:rsid w:val="00113E15"/>
    <w:rPr>
      <w:b/>
      <w:bCs/>
      <w:i/>
      <w:iCs/>
      <w:spacing w:val="5"/>
    </w:rPr>
  </w:style>
  <w:style w:type="paragraph" w:customStyle="1" w:styleId="17">
    <w:name w:val="목록 단락1"/>
    <w:basedOn w:val="a0"/>
    <w:uiPriority w:val="34"/>
    <w:qFormat/>
    <w:rsid w:val="00113E15"/>
    <w:pPr>
      <w:spacing w:after="180" w:line="276" w:lineRule="auto"/>
      <w:ind w:leftChars="400" w:left="800"/>
      <w:jc w:val="both"/>
    </w:pPr>
    <w:rPr>
      <w:rFonts w:eastAsia="Malgun Gothic"/>
      <w:szCs w:val="20"/>
      <w:lang w:val="en-GB"/>
    </w:rPr>
  </w:style>
  <w:style w:type="paragraph" w:customStyle="1" w:styleId="ListParagraph1">
    <w:name w:val="List Paragraph1"/>
    <w:basedOn w:val="a0"/>
    <w:qFormat/>
    <w:rsid w:val="00113E15"/>
    <w:pPr>
      <w:ind w:left="720"/>
      <w:contextualSpacing/>
    </w:pPr>
    <w:rPr>
      <w:rFonts w:eastAsia="宋体"/>
      <w:sz w:val="24"/>
      <w:lang w:eastAsia="zh-CN"/>
    </w:rPr>
  </w:style>
  <w:style w:type="character" w:customStyle="1" w:styleId="TFZchn">
    <w:name w:val="TF Zchn"/>
    <w:locked/>
    <w:rsid w:val="00113E15"/>
    <w:rPr>
      <w:rFonts w:ascii="Arial" w:hAnsi="Arial"/>
      <w:b/>
      <w:lang w:val="en-GB" w:eastAsia="en-US"/>
    </w:rPr>
  </w:style>
  <w:style w:type="paragraph" w:customStyle="1" w:styleId="RAN1tdoc">
    <w:name w:val="RAN1 tdoc"/>
    <w:basedOn w:val="a0"/>
    <w:link w:val="RAN1tdocChar"/>
    <w:qFormat/>
    <w:rsid w:val="00113E1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113E1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113E15"/>
    <w:pPr>
      <w:numPr>
        <w:ilvl w:val="2"/>
        <w:numId w:val="22"/>
      </w:numPr>
    </w:pPr>
  </w:style>
  <w:style w:type="character" w:customStyle="1" w:styleId="RAN1bullet3Char">
    <w:name w:val="RAN1 bullet3 Char"/>
    <w:link w:val="RAN1bullet3"/>
    <w:qFormat/>
    <w:rsid w:val="00113E15"/>
    <w:rPr>
      <w:rFonts w:ascii="Times" w:eastAsia="Batang" w:hAnsi="Times"/>
      <w:lang w:eastAsia="en-US"/>
    </w:rPr>
  </w:style>
  <w:style w:type="character" w:customStyle="1" w:styleId="ProposalChar">
    <w:name w:val="Proposal Char"/>
    <w:link w:val="Proposal"/>
    <w:uiPriority w:val="99"/>
    <w:rsid w:val="00113E15"/>
    <w:rPr>
      <w:rFonts w:ascii="Arial" w:eastAsia="Calibri" w:hAnsi="Arial" w:cs="Arial"/>
      <w:b/>
      <w:bCs/>
      <w:sz w:val="22"/>
      <w:szCs w:val="22"/>
      <w:lang w:eastAsia="en-US"/>
    </w:rPr>
  </w:style>
  <w:style w:type="paragraph" w:customStyle="1" w:styleId="ZchnZchn">
    <w:name w:val="Zchn Zchn"/>
    <w:rsid w:val="00113E1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character" w:customStyle="1" w:styleId="bulletChar">
    <w:name w:val="bullet Char"/>
    <w:link w:val="bullet"/>
    <w:rsid w:val="00113E15"/>
    <w:rPr>
      <w:rFonts w:eastAsiaTheme="minorEastAsia"/>
      <w:szCs w:val="24"/>
      <w:lang w:eastAsia="en-US"/>
    </w:rPr>
  </w:style>
  <w:style w:type="paragraph" w:styleId="TOC">
    <w:name w:val="TOC Heading"/>
    <w:basedOn w:val="1"/>
    <w:next w:val="a0"/>
    <w:uiPriority w:val="39"/>
    <w:unhideWhenUsed/>
    <w:qFormat/>
    <w:rsid w:val="00113E15"/>
    <w:pPr>
      <w:keepLines/>
      <w:numPr>
        <w:numId w:val="0"/>
      </w:numPr>
      <w:spacing w:before="240" w:after="0" w:line="259" w:lineRule="auto"/>
      <w:outlineLvl w:val="9"/>
    </w:pPr>
    <w:rPr>
      <w:rFonts w:ascii="Calibri Light" w:hAnsi="Calibri Light" w:cs="Times New Roman"/>
      <w:b w:val="0"/>
      <w:bCs w:val="0"/>
      <w:color w:val="2F5496"/>
      <w:kern w:val="0"/>
      <w:sz w:val="32"/>
      <w:lang w:eastAsia="en-US"/>
    </w:rPr>
  </w:style>
  <w:style w:type="paragraph" w:customStyle="1" w:styleId="Comments">
    <w:name w:val="Comments"/>
    <w:basedOn w:val="a0"/>
    <w:link w:val="CommentsChar"/>
    <w:qFormat/>
    <w:rsid w:val="00113E15"/>
    <w:pPr>
      <w:spacing w:before="40"/>
    </w:pPr>
    <w:rPr>
      <w:rFonts w:ascii="Arial" w:eastAsia="MS Mincho" w:hAnsi="Arial"/>
      <w:i/>
      <w:sz w:val="18"/>
      <w:lang w:val="en-GB" w:eastAsia="en-GB"/>
    </w:rPr>
  </w:style>
  <w:style w:type="character" w:customStyle="1" w:styleId="CommentsChar">
    <w:name w:val="Comments Char"/>
    <w:link w:val="Comments"/>
    <w:rsid w:val="00113E15"/>
    <w:rPr>
      <w:rFonts w:ascii="Arial" w:eastAsia="MS Mincho" w:hAnsi="Arial"/>
      <w:i/>
      <w:sz w:val="18"/>
      <w:szCs w:val="24"/>
      <w:lang w:val="en-GB" w:eastAsia="en-GB"/>
    </w:rPr>
  </w:style>
  <w:style w:type="paragraph" w:customStyle="1" w:styleId="onecomwebmail-msonormal">
    <w:name w:val="onecomwebmail-msonormal"/>
    <w:basedOn w:val="a0"/>
    <w:rsid w:val="00113E15"/>
    <w:pPr>
      <w:spacing w:before="100" w:beforeAutospacing="1" w:after="100" w:afterAutospacing="1"/>
    </w:pPr>
    <w:rPr>
      <w:rFonts w:eastAsia="宋体"/>
      <w:sz w:val="24"/>
    </w:rPr>
  </w:style>
  <w:style w:type="character" w:styleId="affc">
    <w:name w:val="Strong"/>
    <w:uiPriority w:val="22"/>
    <w:qFormat/>
    <w:rsid w:val="00113E15"/>
    <w:rPr>
      <w:b/>
      <w:bCs/>
    </w:rPr>
  </w:style>
  <w:style w:type="paragraph" w:customStyle="1" w:styleId="maintext">
    <w:name w:val="main text"/>
    <w:basedOn w:val="a0"/>
    <w:link w:val="maintextChar"/>
    <w:qFormat/>
    <w:rsid w:val="00113E1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113E15"/>
    <w:rPr>
      <w:rFonts w:eastAsia="Malgun Gothic"/>
      <w:lang w:val="en-GB" w:eastAsia="ko-KR"/>
    </w:rPr>
  </w:style>
  <w:style w:type="table" w:customStyle="1" w:styleId="TableGrid1">
    <w:name w:val="Table Grid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113E15"/>
  </w:style>
  <w:style w:type="table" w:customStyle="1" w:styleId="TableGrid2">
    <w:name w:val="Table Grid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113E1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fd"/>
    <w:rsid w:val="00113E15"/>
    <w:pPr>
      <w:widowControl w:val="0"/>
      <w:ind w:firstLine="420"/>
      <w:jc w:val="both"/>
    </w:pPr>
    <w:rPr>
      <w:rFonts w:eastAsia="宋体"/>
      <w:kern w:val="2"/>
      <w:sz w:val="21"/>
      <w:szCs w:val="20"/>
      <w:lang w:eastAsia="zh-CN"/>
    </w:rPr>
  </w:style>
  <w:style w:type="paragraph" w:customStyle="1" w:styleId="affe">
    <w:name w:val="表格文字居左"/>
    <w:basedOn w:val="a0"/>
    <w:next w:val="a0"/>
    <w:rsid w:val="00113E15"/>
    <w:pPr>
      <w:widowControl w:val="0"/>
      <w:jc w:val="both"/>
    </w:pPr>
    <w:rPr>
      <w:rFonts w:ascii="Arial" w:eastAsia="宋体" w:hAnsi="Arial" w:cs="宋体"/>
      <w:kern w:val="2"/>
      <w:sz w:val="21"/>
      <w:szCs w:val="20"/>
      <w:lang w:eastAsia="zh-CN"/>
    </w:rPr>
  </w:style>
  <w:style w:type="paragraph" w:customStyle="1" w:styleId="z-TopofForm1">
    <w:name w:val="z-Top of Form1"/>
    <w:basedOn w:val="a0"/>
    <w:next w:val="a0"/>
    <w:hidden/>
    <w:uiPriority w:val="99"/>
    <w:unhideWhenUsed/>
    <w:rsid w:val="00113E15"/>
    <w:pPr>
      <w:pBdr>
        <w:bottom w:val="single" w:sz="6" w:space="1" w:color="auto"/>
      </w:pBdr>
      <w:jc w:val="center"/>
    </w:pPr>
    <w:rPr>
      <w:rFonts w:ascii="Arial" w:eastAsia="宋体" w:hAnsi="Arial"/>
      <w:vanish/>
      <w:sz w:val="16"/>
      <w:szCs w:val="16"/>
      <w:lang w:eastAsia="zh-CN"/>
    </w:rPr>
  </w:style>
  <w:style w:type="character" w:customStyle="1" w:styleId="z-">
    <w:name w:val="z-窗体顶端 字符"/>
    <w:basedOn w:val="a2"/>
    <w:link w:val="z-0"/>
    <w:uiPriority w:val="99"/>
    <w:rsid w:val="00113E15"/>
    <w:rPr>
      <w:rFonts w:ascii="Arial" w:hAnsi="Arial"/>
      <w:vanish/>
      <w:sz w:val="16"/>
      <w:szCs w:val="16"/>
    </w:rPr>
  </w:style>
  <w:style w:type="character" w:customStyle="1" w:styleId="hps">
    <w:name w:val="hps"/>
    <w:basedOn w:val="a2"/>
    <w:rsid w:val="00113E15"/>
  </w:style>
  <w:style w:type="paragraph" w:customStyle="1" w:styleId="z-BottomofForm1">
    <w:name w:val="z-Bottom of Form1"/>
    <w:basedOn w:val="a0"/>
    <w:next w:val="a0"/>
    <w:hidden/>
    <w:uiPriority w:val="99"/>
    <w:unhideWhenUsed/>
    <w:rsid w:val="00113E15"/>
    <w:pPr>
      <w:pBdr>
        <w:top w:val="single" w:sz="6" w:space="1" w:color="auto"/>
      </w:pBdr>
      <w:jc w:val="center"/>
    </w:pPr>
    <w:rPr>
      <w:rFonts w:ascii="Arial" w:eastAsia="宋体" w:hAnsi="Arial"/>
      <w:vanish/>
      <w:sz w:val="16"/>
      <w:szCs w:val="16"/>
      <w:lang w:eastAsia="zh-CN"/>
    </w:rPr>
  </w:style>
  <w:style w:type="character" w:customStyle="1" w:styleId="z-1">
    <w:name w:val="z-窗体底端 字符"/>
    <w:basedOn w:val="a2"/>
    <w:link w:val="z-2"/>
    <w:uiPriority w:val="99"/>
    <w:rsid w:val="00113E15"/>
    <w:rPr>
      <w:rFonts w:ascii="Arial" w:hAnsi="Arial"/>
      <w:vanish/>
      <w:sz w:val="16"/>
      <w:szCs w:val="16"/>
    </w:rPr>
  </w:style>
  <w:style w:type="paragraph" w:customStyle="1" w:styleId="Date1">
    <w:name w:val="Date1"/>
    <w:basedOn w:val="a0"/>
    <w:next w:val="a0"/>
    <w:uiPriority w:val="99"/>
    <w:unhideWhenUsed/>
    <w:rsid w:val="00113E15"/>
    <w:pPr>
      <w:spacing w:after="200" w:line="276" w:lineRule="auto"/>
      <w:ind w:leftChars="2500" w:left="100"/>
    </w:pPr>
    <w:rPr>
      <w:rFonts w:eastAsia="宋体"/>
      <w:szCs w:val="20"/>
      <w:lang w:eastAsia="zh-CN"/>
    </w:rPr>
  </w:style>
  <w:style w:type="paragraph" w:customStyle="1" w:styleId="tablecell0">
    <w:name w:val="tablecell"/>
    <w:basedOn w:val="a0"/>
    <w:qFormat/>
    <w:rsid w:val="00113E15"/>
    <w:pPr>
      <w:autoSpaceDE w:val="0"/>
      <w:autoSpaceDN w:val="0"/>
      <w:adjustRightInd w:val="0"/>
      <w:snapToGrid w:val="0"/>
      <w:spacing w:before="40" w:after="40"/>
    </w:pPr>
    <w:rPr>
      <w:rFonts w:eastAsia="宋体"/>
      <w:szCs w:val="20"/>
    </w:rPr>
  </w:style>
  <w:style w:type="character" w:customStyle="1" w:styleId="shorttext">
    <w:name w:val="short_text"/>
    <w:basedOn w:val="a2"/>
    <w:rsid w:val="00113E15"/>
  </w:style>
  <w:style w:type="paragraph" w:customStyle="1" w:styleId="tableheader">
    <w:name w:val="tableheader"/>
    <w:basedOn w:val="a0"/>
    <w:qFormat/>
    <w:rsid w:val="00113E15"/>
    <w:pPr>
      <w:snapToGrid w:val="0"/>
      <w:spacing w:before="40" w:after="40"/>
      <w:jc w:val="center"/>
    </w:pPr>
    <w:rPr>
      <w:rFonts w:eastAsia="宋体" w:cs="Calibri"/>
      <w:b/>
      <w:bCs/>
      <w:color w:val="000000"/>
      <w:szCs w:val="20"/>
    </w:rPr>
  </w:style>
  <w:style w:type="character" w:customStyle="1" w:styleId="keyword">
    <w:name w:val="keyword"/>
    <w:basedOn w:val="a2"/>
    <w:rsid w:val="00113E15"/>
  </w:style>
  <w:style w:type="paragraph" w:customStyle="1" w:styleId="Test">
    <w:name w:val="Test"/>
    <w:basedOn w:val="a0"/>
    <w:rsid w:val="00113E15"/>
    <w:pPr>
      <w:spacing w:before="60" w:after="60" w:line="280" w:lineRule="atLeast"/>
      <w:ind w:left="2160"/>
      <w:jc w:val="both"/>
    </w:pPr>
    <w:rPr>
      <w:rFonts w:eastAsia="MS Mincho"/>
      <w:szCs w:val="20"/>
      <w:lang w:val="en-GB"/>
    </w:rPr>
  </w:style>
  <w:style w:type="paragraph" w:customStyle="1" w:styleId="Doc-text2">
    <w:name w:val="Doc-text2"/>
    <w:basedOn w:val="a0"/>
    <w:link w:val="Doc-text2Char"/>
    <w:qFormat/>
    <w:rsid w:val="00113E15"/>
    <w:pPr>
      <w:spacing w:after="200" w:line="276" w:lineRule="auto"/>
    </w:pPr>
    <w:rPr>
      <w:rFonts w:eastAsia="宋体"/>
      <w:szCs w:val="20"/>
      <w:lang w:eastAsia="zh-CN"/>
    </w:rPr>
  </w:style>
  <w:style w:type="character" w:customStyle="1" w:styleId="Doc-text2Char">
    <w:name w:val="Doc-text2 Char"/>
    <w:link w:val="Doc-text2"/>
    <w:rsid w:val="00113E15"/>
  </w:style>
  <w:style w:type="paragraph" w:customStyle="1" w:styleId="BodyTextIndent1">
    <w:name w:val="Body Text Indent1"/>
    <w:basedOn w:val="a0"/>
    <w:next w:val="afff"/>
    <w:link w:val="BodyTextIndentChar"/>
    <w:uiPriority w:val="99"/>
    <w:unhideWhenUsed/>
    <w:rsid w:val="00113E15"/>
    <w:pPr>
      <w:spacing w:after="120" w:line="276" w:lineRule="auto"/>
      <w:ind w:left="360"/>
    </w:pPr>
    <w:rPr>
      <w:rFonts w:eastAsia="宋体"/>
      <w:szCs w:val="20"/>
      <w:lang w:eastAsia="zh-CN"/>
    </w:rPr>
  </w:style>
  <w:style w:type="character" w:customStyle="1" w:styleId="BodyTextIndentChar">
    <w:name w:val="Body Text Indent Char"/>
    <w:basedOn w:val="a2"/>
    <w:link w:val="BodyTextIndent1"/>
    <w:uiPriority w:val="99"/>
    <w:rsid w:val="00113E15"/>
  </w:style>
  <w:style w:type="paragraph" w:customStyle="1" w:styleId="ordinary-output">
    <w:name w:val="ordinary-output"/>
    <w:basedOn w:val="a0"/>
    <w:rsid w:val="00113E1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basedOn w:val="a2"/>
    <w:rsid w:val="00113E15"/>
  </w:style>
  <w:style w:type="paragraph" w:customStyle="1" w:styleId="3GPPNormalText">
    <w:name w:val="3GPP Normal Text"/>
    <w:basedOn w:val="a1"/>
    <w:link w:val="3GPPNormalTextChar"/>
    <w:qFormat/>
    <w:rsid w:val="00113E15"/>
    <w:pPr>
      <w:tabs>
        <w:tab w:val="left" w:pos="1440"/>
      </w:tabs>
      <w:ind w:left="1440" w:hanging="1440"/>
    </w:pPr>
    <w:rPr>
      <w:sz w:val="22"/>
      <w:lang w:eastAsia="zh-CN"/>
    </w:rPr>
  </w:style>
  <w:style w:type="character" w:customStyle="1" w:styleId="3GPPNormalTextChar">
    <w:name w:val="3GPP Normal Text Char"/>
    <w:link w:val="3GPPNormalText"/>
    <w:qFormat/>
    <w:rsid w:val="00113E15"/>
    <w:rPr>
      <w:rFonts w:eastAsia="MS Mincho"/>
      <w:sz w:val="22"/>
      <w:szCs w:val="24"/>
    </w:rPr>
  </w:style>
  <w:style w:type="paragraph" w:styleId="3">
    <w:name w:val="List Number 3"/>
    <w:basedOn w:val="a0"/>
    <w:rsid w:val="00113E15"/>
    <w:pPr>
      <w:numPr>
        <w:numId w:val="23"/>
      </w:numPr>
      <w:overflowPunct w:val="0"/>
      <w:autoSpaceDE w:val="0"/>
      <w:autoSpaceDN w:val="0"/>
      <w:adjustRightInd w:val="0"/>
      <w:spacing w:after="180"/>
      <w:textAlignment w:val="baseline"/>
    </w:pPr>
    <w:rPr>
      <w:rFonts w:eastAsia="宋体"/>
      <w:szCs w:val="20"/>
      <w:lang w:val="en-GB"/>
    </w:rPr>
  </w:style>
  <w:style w:type="table" w:customStyle="1" w:styleId="110">
    <w:name w:val="网格型1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13E15"/>
    <w:rPr>
      <w:lang w:val="en-GB" w:eastAsia="en-US"/>
    </w:rPr>
  </w:style>
  <w:style w:type="paragraph" w:customStyle="1" w:styleId="Subtitle1">
    <w:name w:val="Subtitle1"/>
    <w:basedOn w:val="a0"/>
    <w:next w:val="a0"/>
    <w:uiPriority w:val="11"/>
    <w:qFormat/>
    <w:rsid w:val="00113E15"/>
    <w:pPr>
      <w:numPr>
        <w:ilvl w:val="1"/>
      </w:numPr>
      <w:snapToGrid w:val="0"/>
    </w:pPr>
    <w:rPr>
      <w:rFonts w:ascii="Calibri Light" w:eastAsia="宋体" w:hAnsi="Calibri Light"/>
      <w:b/>
      <w:i/>
      <w:iCs/>
      <w:color w:val="4472C4"/>
      <w:spacing w:val="15"/>
      <w:lang w:eastAsia="zh-CN"/>
    </w:rPr>
  </w:style>
  <w:style w:type="character" w:customStyle="1" w:styleId="afff0">
    <w:name w:val="副标题 字符"/>
    <w:basedOn w:val="a2"/>
    <w:link w:val="afff1"/>
    <w:uiPriority w:val="11"/>
    <w:rsid w:val="00113E15"/>
    <w:rPr>
      <w:rFonts w:ascii="Calibri Light" w:hAnsi="Calibri Light"/>
      <w:b/>
      <w:i/>
      <w:iCs/>
      <w:color w:val="4472C4"/>
      <w:spacing w:val="15"/>
      <w:szCs w:val="24"/>
    </w:rPr>
  </w:style>
  <w:style w:type="table" w:customStyle="1" w:styleId="TableGridLight1">
    <w:name w:val="Table Grid Light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113E15"/>
  </w:style>
  <w:style w:type="paragraph" w:styleId="afff2">
    <w:name w:val="Title"/>
    <w:aliases w:val="Heading 31"/>
    <w:basedOn w:val="a0"/>
    <w:link w:val="afff3"/>
    <w:qFormat/>
    <w:rsid w:val="00113E1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afff3">
    <w:name w:val="标题 字符"/>
    <w:aliases w:val="Heading 31 字符"/>
    <w:basedOn w:val="a2"/>
    <w:link w:val="afff2"/>
    <w:rsid w:val="00113E15"/>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113E15"/>
    <w:rPr>
      <w:rFonts w:ascii="Cambria" w:eastAsia="宋体" w:hAnsi="Cambria" w:cs="Times New Roman"/>
      <w:spacing w:val="-10"/>
      <w:kern w:val="28"/>
      <w:sz w:val="56"/>
      <w:szCs w:val="56"/>
      <w:lang w:val="en-GB" w:eastAsia="en-US"/>
    </w:rPr>
  </w:style>
  <w:style w:type="paragraph" w:customStyle="1" w:styleId="TableText0">
    <w:name w:val="TableText"/>
    <w:basedOn w:val="afff"/>
    <w:rsid w:val="00113E1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113E15"/>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113E1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113E15"/>
    <w:pPr>
      <w:overflowPunct/>
      <w:autoSpaceDE/>
      <w:autoSpaceDN/>
      <w:adjustRightInd/>
      <w:textAlignment w:val="auto"/>
    </w:pPr>
    <w:rPr>
      <w:lang w:val="en-GB"/>
    </w:rPr>
  </w:style>
  <w:style w:type="paragraph" w:customStyle="1" w:styleId="berschrift2Head2A2">
    <w:name w:val="Überschrift 2.Head2A.2"/>
    <w:basedOn w:val="1"/>
    <w:next w:val="a0"/>
    <w:rsid w:val="00113E15"/>
    <w:pPr>
      <w:keepLines/>
      <w:numPr>
        <w:numId w:val="0"/>
      </w:numPr>
      <w:tabs>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1"/>
    <w:next w:val="a0"/>
    <w:rsid w:val="00113E15"/>
    <w:pPr>
      <w:keepLines/>
      <w:numPr>
        <w:ilvl w:val="1"/>
      </w:numPr>
      <w:tabs>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1"/>
    <w:rsid w:val="00113E1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113E1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113E15"/>
    <w:pPr>
      <w:spacing w:before="360" w:line="240" w:lineRule="atLeast"/>
      <w:jc w:val="center"/>
    </w:pPr>
    <w:rPr>
      <w:rFonts w:eastAsia="MS Mincho"/>
      <w:szCs w:val="20"/>
      <w:lang w:eastAsia="ja-JP"/>
    </w:rPr>
  </w:style>
  <w:style w:type="paragraph" w:styleId="2c">
    <w:name w:val="List Continue 2"/>
    <w:basedOn w:val="a0"/>
    <w:rsid w:val="00113E15"/>
    <w:pPr>
      <w:spacing w:after="180"/>
      <w:ind w:leftChars="400" w:left="850"/>
    </w:pPr>
    <w:rPr>
      <w:rFonts w:eastAsia="MS Mincho"/>
      <w:szCs w:val="20"/>
      <w:lang w:val="en-GB" w:eastAsia="ja-JP"/>
    </w:rPr>
  </w:style>
  <w:style w:type="paragraph" w:styleId="afff">
    <w:name w:val="Body Text Indent"/>
    <w:basedOn w:val="a0"/>
    <w:link w:val="afff4"/>
    <w:uiPriority w:val="99"/>
    <w:rsid w:val="00113E15"/>
    <w:pPr>
      <w:spacing w:after="120"/>
      <w:ind w:left="283"/>
    </w:pPr>
    <w:rPr>
      <w:rFonts w:eastAsia="宋体"/>
      <w:szCs w:val="20"/>
      <w:lang w:val="en-GB"/>
    </w:rPr>
  </w:style>
  <w:style w:type="character" w:customStyle="1" w:styleId="afff4">
    <w:name w:val="正文文本缩进 字符"/>
    <w:basedOn w:val="a2"/>
    <w:link w:val="afff"/>
    <w:uiPriority w:val="99"/>
    <w:rsid w:val="00113E15"/>
    <w:rPr>
      <w:lang w:val="en-GB" w:eastAsia="en-US"/>
    </w:rPr>
  </w:style>
  <w:style w:type="paragraph" w:styleId="2d">
    <w:name w:val="Body Text First Indent 2"/>
    <w:basedOn w:val="afff"/>
    <w:link w:val="2e"/>
    <w:rsid w:val="00113E15"/>
    <w:pPr>
      <w:spacing w:after="180"/>
      <w:ind w:leftChars="400" w:left="851" w:firstLineChars="100" w:firstLine="210"/>
    </w:pPr>
    <w:rPr>
      <w:rFonts w:eastAsia="MS Mincho"/>
    </w:rPr>
  </w:style>
  <w:style w:type="character" w:customStyle="1" w:styleId="2e">
    <w:name w:val="正文文本首行缩进 2 字符"/>
    <w:basedOn w:val="afff4"/>
    <w:link w:val="2d"/>
    <w:rsid w:val="00113E15"/>
    <w:rPr>
      <w:rFonts w:eastAsia="MS Mincho"/>
      <w:lang w:val="en-GB" w:eastAsia="en-US"/>
    </w:rPr>
  </w:style>
  <w:style w:type="character" w:styleId="afff5">
    <w:name w:val="page number"/>
    <w:basedOn w:val="a2"/>
    <w:rsid w:val="00113E15"/>
  </w:style>
  <w:style w:type="paragraph" w:customStyle="1" w:styleId="List1">
    <w:name w:val="List 1"/>
    <w:basedOn w:val="a0"/>
    <w:rsid w:val="00113E15"/>
    <w:pPr>
      <w:spacing w:after="120"/>
      <w:ind w:left="568" w:hanging="284"/>
    </w:pPr>
    <w:rPr>
      <w:rFonts w:ascii="Arial" w:eastAsia="MS Mincho" w:hAnsi="Arial"/>
      <w:szCs w:val="22"/>
      <w:lang w:val="en-GB" w:eastAsia="ja-JP"/>
    </w:rPr>
  </w:style>
  <w:style w:type="paragraph" w:customStyle="1" w:styleId="assocaitedwith">
    <w:name w:val="assocaited with"/>
    <w:basedOn w:val="a0"/>
    <w:rsid w:val="00113E15"/>
    <w:pPr>
      <w:spacing w:after="180"/>
      <w:jc w:val="center"/>
    </w:pPr>
    <w:rPr>
      <w:rFonts w:eastAsia="MS Mincho"/>
      <w:szCs w:val="20"/>
      <w:lang w:val="en-GB" w:eastAsia="ja-JP"/>
    </w:rPr>
  </w:style>
  <w:style w:type="paragraph" w:customStyle="1" w:styleId="Nor">
    <w:name w:val="Nor'"/>
    <w:basedOn w:val="assocaitedwith"/>
    <w:rsid w:val="00113E15"/>
    <w:rPr>
      <w:b/>
    </w:rPr>
  </w:style>
  <w:style w:type="table" w:styleId="2f">
    <w:name w:val="Table Classic 2"/>
    <w:basedOn w:val="a3"/>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8">
    <w:name w:val="Table Classic 1"/>
    <w:basedOn w:val="a3"/>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3"/>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6">
    <w:name w:val="Table Theme"/>
    <w:basedOn w:val="a3"/>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1">
    <w:name w:val="Table Simple 2"/>
    <w:basedOn w:val="a3"/>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
    <w:name w:val="浅色列表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3"/>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2">
    <w:name w:val="Table Grid 2"/>
    <w:basedOn w:val="a3"/>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7">
    <w:name w:val="Table Elegant"/>
    <w:basedOn w:val="a3"/>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13E15"/>
    <w:pPr>
      <w:spacing w:after="220"/>
    </w:pPr>
    <w:rPr>
      <w:rFonts w:ascii="Arial" w:eastAsia="宋体" w:hAnsi="Arial"/>
      <w:sz w:val="22"/>
    </w:rPr>
  </w:style>
  <w:style w:type="paragraph" w:customStyle="1" w:styleId="afff8">
    <w:name w:val="样式 正文"/>
    <w:basedOn w:val="a0"/>
    <w:link w:val="Char2"/>
    <w:rsid w:val="00113E15"/>
    <w:pPr>
      <w:widowControl w:val="0"/>
      <w:ind w:firstLineChars="200" w:firstLine="420"/>
      <w:jc w:val="both"/>
    </w:pPr>
    <w:rPr>
      <w:rFonts w:eastAsia="宋体" w:cs="宋体"/>
      <w:kern w:val="2"/>
      <w:sz w:val="21"/>
      <w:szCs w:val="20"/>
      <w:lang w:eastAsia="zh-CN"/>
    </w:rPr>
  </w:style>
  <w:style w:type="character" w:customStyle="1" w:styleId="Char2">
    <w:name w:val="样式 正文 Char"/>
    <w:basedOn w:val="a2"/>
    <w:link w:val="afff8"/>
    <w:rsid w:val="00113E15"/>
    <w:rPr>
      <w:rFonts w:cs="宋体"/>
      <w:kern w:val="2"/>
      <w:sz w:val="21"/>
    </w:rPr>
  </w:style>
  <w:style w:type="paragraph" w:customStyle="1" w:styleId="afff9">
    <w:name w:val="公式"/>
    <w:basedOn w:val="a0"/>
    <w:rsid w:val="00113E15"/>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113E15"/>
    <w:pPr>
      <w:spacing w:before="180" w:after="60"/>
    </w:pPr>
    <w:rPr>
      <w:lang w:val="en-GB"/>
    </w:rPr>
  </w:style>
  <w:style w:type="character" w:customStyle="1" w:styleId="Normal9pointspacingChar">
    <w:name w:val="Normal 9 point spacing Char"/>
    <w:link w:val="Normal9pointspacing"/>
    <w:qFormat/>
    <w:rsid w:val="00113E15"/>
    <w:rPr>
      <w:rFonts w:eastAsia="MS Mincho"/>
      <w:szCs w:val="24"/>
      <w:lang w:val="en-GB" w:eastAsia="en-US"/>
    </w:rPr>
  </w:style>
  <w:style w:type="paragraph" w:customStyle="1" w:styleId="Doc-title">
    <w:name w:val="Doc-title"/>
    <w:basedOn w:val="a0"/>
    <w:link w:val="Doc-titleChar"/>
    <w:qFormat/>
    <w:rsid w:val="00113E15"/>
    <w:pPr>
      <w:spacing w:before="60"/>
      <w:ind w:left="1259" w:hanging="1259"/>
    </w:pPr>
    <w:rPr>
      <w:rFonts w:ascii="Arial" w:eastAsia="宋体" w:hAnsi="Arial" w:cs="Arial"/>
      <w:szCs w:val="20"/>
      <w:lang w:eastAsia="zh-CN"/>
    </w:rPr>
  </w:style>
  <w:style w:type="paragraph" w:customStyle="1" w:styleId="Figure">
    <w:name w:val="Figure"/>
    <w:basedOn w:val="a0"/>
    <w:next w:val="a8"/>
    <w:rsid w:val="00113E1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qFormat/>
    <w:rsid w:val="00113E1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13E15"/>
    <w:pPr>
      <w:numPr>
        <w:numId w:val="24"/>
      </w:numPr>
      <w:tabs>
        <w:tab w:val="clear" w:pos="1304"/>
        <w:tab w:val="num" w:pos="992"/>
      </w:tabs>
      <w:spacing w:after="160"/>
      <w:ind w:left="1701" w:hanging="1701"/>
      <w:jc w:val="left"/>
    </w:pPr>
    <w:rPr>
      <w:rFonts w:ascii="Calibri" w:hAnsi="Calibri" w:cs="Times New Roman"/>
    </w:rPr>
  </w:style>
  <w:style w:type="paragraph" w:customStyle="1" w:styleId="TableofFigures1">
    <w:name w:val="Table of Figures1"/>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1">
    <w:name w:val="Index Heading1"/>
    <w:basedOn w:val="a0"/>
    <w:next w:val="a0"/>
    <w:rsid w:val="00113E15"/>
    <w:pPr>
      <w:pBdr>
        <w:top w:val="single" w:sz="12" w:space="0" w:color="auto"/>
      </w:pBdr>
      <w:spacing w:before="360" w:after="240"/>
    </w:pPr>
    <w:rPr>
      <w:rFonts w:eastAsia="宋体"/>
      <w:b/>
      <w:i/>
      <w:sz w:val="26"/>
      <w:szCs w:val="20"/>
      <w:lang w:val="en-GB"/>
    </w:rPr>
  </w:style>
  <w:style w:type="paragraph" w:customStyle="1" w:styleId="NumberedList">
    <w:name w:val="Numbered List"/>
    <w:basedOn w:val="a0"/>
    <w:rsid w:val="00113E15"/>
    <w:pPr>
      <w:numPr>
        <w:numId w:val="26"/>
      </w:numPr>
      <w:jc w:val="both"/>
    </w:pPr>
    <w:rPr>
      <w:rFonts w:eastAsia="MS Mincho"/>
      <w:szCs w:val="20"/>
      <w:lang w:val="en-GB"/>
    </w:rPr>
  </w:style>
  <w:style w:type="paragraph" w:customStyle="1" w:styleId="FigureCaption">
    <w:name w:val="Figure Caption"/>
    <w:aliases w:val="fc Char,Figure Caption Char"/>
    <w:basedOn w:val="a0"/>
    <w:rsid w:val="00113E1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113E15"/>
    <w:pPr>
      <w:spacing w:before="120" w:after="120" w:line="240" w:lineRule="atLeast"/>
      <w:jc w:val="right"/>
    </w:pPr>
    <w:rPr>
      <w:rFonts w:eastAsia="宋体"/>
      <w:sz w:val="22"/>
      <w:szCs w:val="20"/>
    </w:rPr>
  </w:style>
  <w:style w:type="paragraph" w:customStyle="1" w:styleId="multifig">
    <w:name w:val="multifig"/>
    <w:basedOn w:val="a0"/>
    <w:rsid w:val="00113E1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113E1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113E1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113E15"/>
    <w:pPr>
      <w:spacing w:before="120" w:line="240" w:lineRule="exact"/>
      <w:jc w:val="both"/>
    </w:pPr>
    <w:rPr>
      <w:rFonts w:eastAsia="MS Mincho"/>
      <w:szCs w:val="20"/>
    </w:rPr>
  </w:style>
  <w:style w:type="character" w:customStyle="1" w:styleId="Style10ptCharChar">
    <w:name w:val="Style 10 pt Char Char"/>
    <w:rsid w:val="00113E1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13E15"/>
    <w:pPr>
      <w:spacing w:before="60" w:after="60" w:line="240" w:lineRule="exact"/>
      <w:jc w:val="both"/>
    </w:pPr>
    <w:rPr>
      <w:rFonts w:eastAsia="MS Mincho"/>
      <w:b/>
      <w:szCs w:val="20"/>
    </w:rPr>
  </w:style>
  <w:style w:type="character" w:customStyle="1" w:styleId="Style10ptBoldCharChar">
    <w:name w:val="Style 10 pt Bold Char Char"/>
    <w:rsid w:val="00113E15"/>
    <w:rPr>
      <w:rFonts w:ascii="Arial" w:eastAsia="MS Mincho" w:hAnsi="Arial" w:cs="Arial"/>
      <w:b/>
      <w:color w:val="0000FF"/>
      <w:kern w:val="2"/>
      <w:lang w:val="en-US" w:eastAsia="en-US" w:bidi="ar-SA"/>
    </w:rPr>
  </w:style>
  <w:style w:type="paragraph" w:styleId="HTML0">
    <w:name w:val="HTML Preformatted"/>
    <w:basedOn w:val="a0"/>
    <w:link w:val="HTML1"/>
    <w:rsid w:val="00113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1">
    <w:name w:val="HTML 预设格式 字符"/>
    <w:basedOn w:val="a2"/>
    <w:link w:val="HTML0"/>
    <w:rsid w:val="00113E15"/>
    <w:rPr>
      <w:rFonts w:ascii="Courier New" w:eastAsia="Batang" w:hAnsi="Courier New" w:cs="Courier New"/>
      <w:lang w:eastAsia="ko-KR"/>
    </w:rPr>
  </w:style>
  <w:style w:type="paragraph" w:customStyle="1" w:styleId="Bullet0">
    <w:name w:val="Bullet"/>
    <w:basedOn w:val="a0"/>
    <w:rsid w:val="00113E15"/>
    <w:pPr>
      <w:numPr>
        <w:numId w:val="25"/>
      </w:numPr>
    </w:pPr>
    <w:rPr>
      <w:rFonts w:eastAsia="宋体"/>
      <w:sz w:val="24"/>
    </w:rPr>
  </w:style>
  <w:style w:type="paragraph" w:customStyle="1" w:styleId="FigureCentered">
    <w:name w:val="FigureCentered"/>
    <w:basedOn w:val="a0"/>
    <w:next w:val="a0"/>
    <w:rsid w:val="00113E15"/>
    <w:pPr>
      <w:keepNext/>
      <w:spacing w:before="60" w:after="60" w:line="240" w:lineRule="atLeast"/>
      <w:jc w:val="center"/>
    </w:pPr>
    <w:rPr>
      <w:rFonts w:eastAsia="宋体"/>
      <w:sz w:val="24"/>
      <w:szCs w:val="20"/>
    </w:rPr>
  </w:style>
  <w:style w:type="character" w:customStyle="1" w:styleId="Equation-NumberedChar">
    <w:name w:val="Equation-Numbered Char"/>
    <w:rsid w:val="00113E15"/>
    <w:rPr>
      <w:rFonts w:ascii="Arial" w:eastAsia="宋体" w:hAnsi="Arial" w:cs="Arial"/>
      <w:color w:val="0000FF"/>
      <w:kern w:val="2"/>
      <w:sz w:val="22"/>
      <w:lang w:val="en-US" w:eastAsia="en-US" w:bidi="ar-SA"/>
    </w:rPr>
  </w:style>
  <w:style w:type="paragraph" w:customStyle="1" w:styleId="item">
    <w:name w:val="item"/>
    <w:basedOn w:val="a0"/>
    <w:rsid w:val="00113E15"/>
    <w:pPr>
      <w:numPr>
        <w:numId w:val="27"/>
      </w:numPr>
      <w:jc w:val="both"/>
    </w:pPr>
    <w:rPr>
      <w:rFonts w:eastAsia="MS Mincho"/>
      <w:szCs w:val="20"/>
      <w:lang w:val="en-GB"/>
    </w:rPr>
  </w:style>
  <w:style w:type="paragraph" w:customStyle="1" w:styleId="PaperTableCell">
    <w:name w:val="PaperTableCell"/>
    <w:basedOn w:val="a0"/>
    <w:rsid w:val="00113E15"/>
    <w:pPr>
      <w:jc w:val="both"/>
    </w:pPr>
    <w:rPr>
      <w:rFonts w:eastAsia="宋体"/>
      <w:sz w:val="16"/>
    </w:rPr>
  </w:style>
  <w:style w:type="character" w:styleId="afffa">
    <w:name w:val="line number"/>
    <w:rsid w:val="00113E15"/>
    <w:rPr>
      <w:rFonts w:ascii="Arial" w:eastAsia="宋体" w:hAnsi="Arial" w:cs="Arial"/>
      <w:color w:val="0000FF"/>
      <w:kern w:val="2"/>
      <w:sz w:val="18"/>
      <w:lang w:val="en-US" w:eastAsia="zh-CN" w:bidi="ar-SA"/>
    </w:rPr>
  </w:style>
  <w:style w:type="paragraph" w:customStyle="1" w:styleId="figure0">
    <w:name w:val="figure"/>
    <w:basedOn w:val="a0"/>
    <w:rsid w:val="00113E15"/>
    <w:pPr>
      <w:keepNext/>
      <w:keepLines/>
      <w:spacing w:before="60" w:after="60" w:line="240" w:lineRule="atLeast"/>
      <w:jc w:val="center"/>
    </w:pPr>
    <w:rPr>
      <w:rFonts w:eastAsia="宋体"/>
      <w:szCs w:val="20"/>
    </w:rPr>
  </w:style>
  <w:style w:type="character" w:customStyle="1" w:styleId="moz-txt-tag">
    <w:name w:val="moz-txt-tag"/>
    <w:rsid w:val="00113E15"/>
    <w:rPr>
      <w:rFonts w:ascii="Arial" w:eastAsia="宋体" w:hAnsi="Arial" w:cs="Arial"/>
      <w:color w:val="0000FF"/>
      <w:kern w:val="2"/>
      <w:lang w:val="en-US" w:eastAsia="zh-CN" w:bidi="ar-SA"/>
    </w:rPr>
  </w:style>
  <w:style w:type="paragraph" w:customStyle="1" w:styleId="BodyTextIndent31">
    <w:name w:val="Body Text Indent 31"/>
    <w:basedOn w:val="a0"/>
    <w:next w:val="30"/>
    <w:rsid w:val="00113E15"/>
    <w:pPr>
      <w:overflowPunct w:val="0"/>
      <w:autoSpaceDE w:val="0"/>
      <w:autoSpaceDN w:val="0"/>
      <w:adjustRightInd w:val="0"/>
      <w:ind w:left="1080"/>
      <w:textAlignment w:val="baseline"/>
    </w:pPr>
    <w:rPr>
      <w:rFonts w:eastAsia="宋体"/>
      <w:szCs w:val="20"/>
      <w:lang w:eastAsia="ja-JP"/>
    </w:rPr>
  </w:style>
  <w:style w:type="paragraph" w:customStyle="1" w:styleId="tac0">
    <w:name w:val="tac"/>
    <w:basedOn w:val="a0"/>
    <w:rsid w:val="00113E15"/>
    <w:pPr>
      <w:keepNext/>
      <w:jc w:val="center"/>
    </w:pPr>
    <w:rPr>
      <w:rFonts w:ascii="Arial" w:eastAsia="Calibri" w:hAnsi="Arial" w:cs="Arial"/>
      <w:sz w:val="18"/>
      <w:szCs w:val="18"/>
    </w:rPr>
  </w:style>
  <w:style w:type="paragraph" w:customStyle="1" w:styleId="th0">
    <w:name w:val="th"/>
    <w:basedOn w:val="a0"/>
    <w:rsid w:val="00113E1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113E15"/>
    <w:pPr>
      <w:keepNext/>
      <w:tabs>
        <w:tab w:val="num" w:pos="720"/>
      </w:tabs>
      <w:autoSpaceDE w:val="0"/>
      <w:autoSpaceDN w:val="0"/>
      <w:adjustRightInd w:val="0"/>
      <w:ind w:left="720" w:hanging="360"/>
      <w:jc w:val="both"/>
    </w:pPr>
    <w:rPr>
      <w:kern w:val="2"/>
      <w:lang w:val="en-GB"/>
    </w:rPr>
  </w:style>
  <w:style w:type="numbering" w:customStyle="1" w:styleId="111">
    <w:name w:val="无列表11"/>
    <w:next w:val="a4"/>
    <w:uiPriority w:val="99"/>
    <w:semiHidden/>
    <w:unhideWhenUsed/>
    <w:rsid w:val="00113E15"/>
  </w:style>
  <w:style w:type="character" w:customStyle="1" w:styleId="opdicttext22">
    <w:name w:val="op_dict_text22"/>
    <w:basedOn w:val="a2"/>
    <w:rsid w:val="00113E15"/>
  </w:style>
  <w:style w:type="character" w:customStyle="1" w:styleId="def">
    <w:name w:val="def"/>
    <w:basedOn w:val="a2"/>
    <w:rsid w:val="00113E15"/>
  </w:style>
  <w:style w:type="paragraph" w:customStyle="1" w:styleId="Normalwithindent">
    <w:name w:val="Normal with indent"/>
    <w:basedOn w:val="a0"/>
    <w:link w:val="NormalwithindentChar"/>
    <w:qFormat/>
    <w:rsid w:val="00113E1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113E15"/>
    <w:rPr>
      <w:rFonts w:eastAsia="Malgun Gothic"/>
      <w:lang w:val="en-GB"/>
    </w:rPr>
  </w:style>
  <w:style w:type="paragraph" w:styleId="afffb">
    <w:name w:val="No Spacing"/>
    <w:uiPriority w:val="1"/>
    <w:qFormat/>
    <w:rsid w:val="00113E15"/>
    <w:rPr>
      <w:rFonts w:ascii="Calibri" w:hAnsi="Calibri"/>
      <w:sz w:val="22"/>
      <w:szCs w:val="22"/>
    </w:rPr>
  </w:style>
  <w:style w:type="character" w:customStyle="1" w:styleId="high-light-bg4">
    <w:name w:val="high-light-bg4"/>
    <w:basedOn w:val="a2"/>
    <w:rsid w:val="00113E15"/>
  </w:style>
  <w:style w:type="character" w:customStyle="1" w:styleId="TitleChar2">
    <w:name w:val="Title Char2"/>
    <w:basedOn w:val="a2"/>
    <w:uiPriority w:val="10"/>
    <w:locked/>
    <w:rsid w:val="00113E1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1"/>
    <w:rsid w:val="00113E15"/>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113E15"/>
    <w:pPr>
      <w:spacing w:before="100" w:after="100"/>
      <w:ind w:left="860"/>
    </w:pPr>
    <w:rPr>
      <w:rFonts w:ascii="Times" w:eastAsia="MS Gothic" w:hAnsi="Times"/>
      <w:sz w:val="24"/>
      <w:szCs w:val="20"/>
      <w:lang w:val="en-GB" w:eastAsia="ja-JP"/>
    </w:rPr>
  </w:style>
  <w:style w:type="paragraph" w:customStyle="1" w:styleId="a">
    <w:name w:val="佐藤２"/>
    <w:basedOn w:val="a0"/>
    <w:rsid w:val="00113E15"/>
    <w:pPr>
      <w:numPr>
        <w:numId w:val="28"/>
      </w:numPr>
      <w:spacing w:after="180"/>
    </w:pPr>
    <w:rPr>
      <w:rFonts w:eastAsia="MS Gothic"/>
      <w:sz w:val="24"/>
      <w:szCs w:val="20"/>
      <w:lang w:val="en-GB" w:eastAsia="ja-JP"/>
    </w:rPr>
  </w:style>
  <w:style w:type="paragraph" w:customStyle="1" w:styleId="ListBulletLast">
    <w:name w:val="List Bullet Last"/>
    <w:aliases w:val="lbl"/>
    <w:basedOn w:val="aff7"/>
    <w:next w:val="a1"/>
    <w:rsid w:val="00113E15"/>
  </w:style>
  <w:style w:type="paragraph" w:styleId="3a">
    <w:name w:val="Body Text 3"/>
    <w:basedOn w:val="a0"/>
    <w:link w:val="3b"/>
    <w:rsid w:val="00113E15"/>
    <w:pPr>
      <w:jc w:val="both"/>
    </w:pPr>
    <w:rPr>
      <w:rFonts w:eastAsia="MS Gothic"/>
      <w:sz w:val="24"/>
      <w:szCs w:val="20"/>
      <w:lang w:val="en-GB" w:eastAsia="ja-JP"/>
    </w:rPr>
  </w:style>
  <w:style w:type="character" w:customStyle="1" w:styleId="3b">
    <w:name w:val="正文文本 3 字符"/>
    <w:basedOn w:val="a2"/>
    <w:link w:val="3a"/>
    <w:rsid w:val="00113E15"/>
    <w:rPr>
      <w:rFonts w:eastAsia="MS Gothic"/>
      <w:sz w:val="24"/>
      <w:lang w:val="en-GB" w:eastAsia="ja-JP"/>
    </w:rPr>
  </w:style>
  <w:style w:type="paragraph" w:customStyle="1" w:styleId="TableText1">
    <w:name w:val="Table_Text"/>
    <w:basedOn w:val="a0"/>
    <w:rsid w:val="00113E1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113E1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113E15"/>
    <w:pPr>
      <w:widowControl w:val="0"/>
      <w:autoSpaceDE w:val="0"/>
      <w:autoSpaceDN w:val="0"/>
      <w:adjustRightInd w:val="0"/>
    </w:pPr>
    <w:rPr>
      <w:rFonts w:ascii="MS PGothic" w:eastAsia="MS PGothic" w:hAnsi="Century"/>
      <w:lang w:eastAsia="ja-JP"/>
    </w:rPr>
  </w:style>
  <w:style w:type="character" w:customStyle="1" w:styleId="afffc">
    <w:name w:val="図表番号 (文字)"/>
    <w:aliases w:val="cap (文字),cap Char (文字) (文字)1"/>
    <w:rsid w:val="00113E15"/>
    <w:rPr>
      <w:rFonts w:eastAsia="MS Gothic"/>
      <w:b/>
      <w:noProof w:val="0"/>
      <w:kern w:val="2"/>
      <w:sz w:val="24"/>
      <w:lang w:val="en-GB"/>
    </w:rPr>
  </w:style>
  <w:style w:type="paragraph" w:customStyle="1" w:styleId="Normal1CharChar">
    <w:name w:val="Normal1 Char Char"/>
    <w:rsid w:val="00113E15"/>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113E1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113E1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0">
    <w:name w:val="表 (赤)  81"/>
    <w:basedOn w:val="a0"/>
    <w:uiPriority w:val="34"/>
    <w:qFormat/>
    <w:rsid w:val="00113E1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113E15"/>
    <w:rPr>
      <w:rFonts w:eastAsia="MS Gothic"/>
      <w:sz w:val="24"/>
      <w:lang w:val="en-GB" w:eastAsia="ja-JP"/>
    </w:rPr>
  </w:style>
  <w:style w:type="character" w:customStyle="1" w:styleId="Doc-titleChar">
    <w:name w:val="Doc-title Char"/>
    <w:link w:val="Doc-title"/>
    <w:rsid w:val="00113E15"/>
    <w:rPr>
      <w:rFonts w:ascii="Arial" w:hAnsi="Arial" w:cs="Arial"/>
    </w:rPr>
  </w:style>
  <w:style w:type="paragraph" w:customStyle="1" w:styleId="msonormal0">
    <w:name w:val="msonormal"/>
    <w:basedOn w:val="a0"/>
    <w:rsid w:val="00113E1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113E1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113E1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113E1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113E1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113E1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113E1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113E1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113E1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113E1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113E1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113E1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113E1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113E1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113E1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113E1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113E1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113E1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113E1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113E1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113E1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113E1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113E1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113E1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113E1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113E1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113E1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113E1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113E1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113E1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113E1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113E1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113E1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113E1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113E1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113E1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113E1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113E1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113E1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113E1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113E1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113E1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113E1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13E15"/>
    <w:rPr>
      <w:rFonts w:ascii="Arial" w:hAnsi="Arial"/>
      <w:vanish/>
      <w:color w:val="FF0000"/>
      <w:sz w:val="24"/>
    </w:rPr>
  </w:style>
  <w:style w:type="paragraph" w:customStyle="1" w:styleId="Bulletedo1">
    <w:name w:val="Bulleted o 1"/>
    <w:basedOn w:val="a0"/>
    <w:rsid w:val="00113E15"/>
    <w:pPr>
      <w:tabs>
        <w:tab w:val="num" w:pos="360"/>
      </w:tabs>
      <w:overflowPunct w:val="0"/>
      <w:autoSpaceDE w:val="0"/>
      <w:autoSpaceDN w:val="0"/>
      <w:adjustRightInd w:val="0"/>
      <w:spacing w:after="180"/>
      <w:ind w:left="360" w:hanging="360"/>
      <w:textAlignment w:val="baseline"/>
    </w:pPr>
    <w:rPr>
      <w:rFonts w:eastAsia="宋体"/>
      <w:szCs w:val="20"/>
    </w:rPr>
  </w:style>
  <w:style w:type="paragraph" w:customStyle="1" w:styleId="Equation">
    <w:name w:val="Equation"/>
    <w:basedOn w:val="a0"/>
    <w:next w:val="a0"/>
    <w:rsid w:val="00113E1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113E1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113E1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113E1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13E15"/>
    <w:rPr>
      <w:rFonts w:ascii="Arial" w:hAnsi="Arial"/>
      <w:sz w:val="32"/>
      <w:lang w:val="en-GB" w:eastAsia="en-US"/>
    </w:rPr>
  </w:style>
  <w:style w:type="character" w:customStyle="1" w:styleId="CharChar3">
    <w:name w:val="Char Char3"/>
    <w:rsid w:val="00113E15"/>
    <w:rPr>
      <w:rFonts w:ascii="Arial" w:hAnsi="Arial"/>
      <w:sz w:val="36"/>
      <w:lang w:val="en-GB" w:eastAsia="en-US" w:bidi="ar-SA"/>
    </w:rPr>
  </w:style>
  <w:style w:type="character" w:customStyle="1" w:styleId="CharChar2">
    <w:name w:val="Char Char2"/>
    <w:rsid w:val="00113E15"/>
    <w:rPr>
      <w:rFonts w:ascii="Arial" w:hAnsi="Arial"/>
      <w:sz w:val="32"/>
      <w:lang w:val="en-GB" w:eastAsia="en-US" w:bidi="ar-SA"/>
    </w:rPr>
  </w:style>
  <w:style w:type="character" w:customStyle="1" w:styleId="CharChar1">
    <w:name w:val="Char Char1"/>
    <w:rsid w:val="00113E15"/>
    <w:rPr>
      <w:rFonts w:ascii="Arial" w:hAnsi="Arial"/>
      <w:sz w:val="28"/>
      <w:lang w:val="en-GB" w:eastAsia="en-US" w:bidi="ar-SA"/>
    </w:rPr>
  </w:style>
  <w:style w:type="character" w:customStyle="1" w:styleId="CharChar">
    <w:name w:val="Char Char"/>
    <w:rsid w:val="00113E15"/>
    <w:rPr>
      <w:rFonts w:ascii="Arial" w:hAnsi="Arial"/>
      <w:sz w:val="22"/>
      <w:lang w:val="en-GB" w:eastAsia="en-US" w:bidi="ar-SA"/>
    </w:rPr>
  </w:style>
  <w:style w:type="table" w:styleId="-60">
    <w:name w:val="Dark List Accent 6"/>
    <w:basedOn w:val="a3"/>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113E1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e">
    <w:name w:val="テキスト (文字)"/>
    <w:link w:val="afffd"/>
    <w:rsid w:val="00113E1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13E1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113E15"/>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rsid w:val="00113E15"/>
  </w:style>
  <w:style w:type="paragraph" w:customStyle="1" w:styleId="onecomwebmail-msolistparagraph">
    <w:name w:val="onecomwebmail-msolistparagraph"/>
    <w:basedOn w:val="a0"/>
    <w:rsid w:val="00113E15"/>
    <w:pPr>
      <w:spacing w:before="100" w:beforeAutospacing="1" w:after="100" w:afterAutospacing="1"/>
    </w:pPr>
    <w:rPr>
      <w:rFonts w:eastAsia="宋体"/>
      <w:sz w:val="24"/>
      <w:lang w:val="sv-SE" w:eastAsia="sv-SE"/>
    </w:rPr>
  </w:style>
  <w:style w:type="paragraph" w:customStyle="1" w:styleId="onecomwebmail-tah">
    <w:name w:val="onecomwebmail-tah"/>
    <w:basedOn w:val="a0"/>
    <w:rsid w:val="00113E15"/>
    <w:pPr>
      <w:spacing w:before="100" w:beforeAutospacing="1" w:after="100" w:afterAutospacing="1"/>
    </w:pPr>
    <w:rPr>
      <w:rFonts w:eastAsia="宋体"/>
      <w:sz w:val="24"/>
      <w:lang w:val="sv-SE" w:eastAsia="sv-SE"/>
    </w:rPr>
  </w:style>
  <w:style w:type="paragraph" w:customStyle="1" w:styleId="onecomwebmail-tac">
    <w:name w:val="onecomwebmail-tac"/>
    <w:basedOn w:val="a0"/>
    <w:rsid w:val="00113E15"/>
    <w:pPr>
      <w:spacing w:before="100" w:beforeAutospacing="1" w:after="100" w:afterAutospacing="1"/>
    </w:pPr>
    <w:rPr>
      <w:rFonts w:eastAsia="宋体"/>
      <w:sz w:val="24"/>
      <w:lang w:val="sv-SE" w:eastAsia="sv-SE"/>
    </w:rPr>
  </w:style>
  <w:style w:type="character" w:customStyle="1" w:styleId="onecomwebmail-font">
    <w:name w:val="onecomwebmail-font"/>
    <w:basedOn w:val="a2"/>
    <w:rsid w:val="00113E15"/>
  </w:style>
  <w:style w:type="character" w:customStyle="1" w:styleId="onecomwebmail-size">
    <w:name w:val="onecomwebmail-size"/>
    <w:basedOn w:val="a2"/>
    <w:rsid w:val="00113E15"/>
  </w:style>
  <w:style w:type="table" w:customStyle="1" w:styleId="TableGridLight11">
    <w:name w:val="Table Grid Light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113E15"/>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2"/>
    <w:link w:val="PatAppl"/>
    <w:locked/>
    <w:rsid w:val="00113E15"/>
    <w:rPr>
      <w:rFonts w:ascii="Courier New" w:hAnsi="Courier New"/>
      <w:sz w:val="24"/>
    </w:rPr>
  </w:style>
  <w:style w:type="paragraph" w:customStyle="1" w:styleId="PatAppl">
    <w:name w:val="Pat Appl"/>
    <w:basedOn w:val="a0"/>
    <w:link w:val="PatApplChar"/>
    <w:qFormat/>
    <w:rsid w:val="00113E15"/>
    <w:pPr>
      <w:tabs>
        <w:tab w:val="num" w:pos="360"/>
        <w:tab w:val="left" w:pos="720"/>
        <w:tab w:val="left" w:pos="1080"/>
      </w:tabs>
      <w:spacing w:line="360" w:lineRule="auto"/>
      <w:ind w:left="360" w:hanging="360"/>
    </w:pPr>
    <w:rPr>
      <w:rFonts w:ascii="Courier New" w:eastAsia="宋体" w:hAnsi="Courier New"/>
      <w:sz w:val="24"/>
      <w:szCs w:val="20"/>
      <w:lang w:eastAsia="zh-CN"/>
    </w:rPr>
  </w:style>
  <w:style w:type="paragraph" w:customStyle="1" w:styleId="3c">
    <w:name w:val="列出段落3"/>
    <w:basedOn w:val="a0"/>
    <w:uiPriority w:val="34"/>
    <w:unhideWhenUsed/>
    <w:qFormat/>
    <w:rsid w:val="00113E15"/>
    <w:pPr>
      <w:widowControl w:val="0"/>
      <w:spacing w:after="200" w:line="276" w:lineRule="auto"/>
      <w:ind w:leftChars="400" w:left="840"/>
    </w:pPr>
    <w:rPr>
      <w:rFonts w:eastAsia="宋体"/>
      <w:kern w:val="2"/>
      <w:lang w:eastAsia="zh-CN"/>
    </w:rPr>
  </w:style>
  <w:style w:type="paragraph" w:customStyle="1" w:styleId="112">
    <w:name w:val="列出段落11"/>
    <w:basedOn w:val="a0"/>
    <w:uiPriority w:val="34"/>
    <w:unhideWhenUsed/>
    <w:qFormat/>
    <w:rsid w:val="00113E15"/>
    <w:pPr>
      <w:widowControl w:val="0"/>
      <w:spacing w:after="200" w:line="276" w:lineRule="auto"/>
      <w:ind w:firstLineChars="200" w:firstLine="420"/>
      <w:jc w:val="both"/>
    </w:pPr>
    <w:rPr>
      <w:rFonts w:eastAsia="宋体"/>
      <w:kern w:val="2"/>
      <w:sz w:val="21"/>
      <w:lang w:eastAsia="zh-CN"/>
    </w:rPr>
  </w:style>
  <w:style w:type="paragraph" w:customStyle="1" w:styleId="TdocHeader1">
    <w:name w:val="Tdoc_Header_1"/>
    <w:basedOn w:val="a6"/>
    <w:rsid w:val="00113E15"/>
    <w:pPr>
      <w:widowControl w:val="0"/>
      <w:tabs>
        <w:tab w:val="clear" w:pos="4536"/>
        <w:tab w:val="right" w:pos="10206"/>
      </w:tabs>
      <w:ind w:left="720" w:hanging="720"/>
      <w:jc w:val="both"/>
    </w:pPr>
    <w:rPr>
      <w:rFonts w:eastAsia="Batang"/>
      <w:szCs w:val="20"/>
      <w:lang w:val="en-GB"/>
    </w:rPr>
  </w:style>
  <w:style w:type="paragraph" w:customStyle="1" w:styleId="TdocHeading2">
    <w:name w:val="Tdoc_Heading_2"/>
    <w:basedOn w:val="a0"/>
    <w:rsid w:val="00113E15"/>
    <w:pPr>
      <w:ind w:left="720" w:hanging="720"/>
    </w:pPr>
    <w:rPr>
      <w:rFonts w:ascii="Times" w:eastAsia="Batang" w:hAnsi="Times"/>
      <w:lang w:val="en-GB"/>
    </w:rPr>
  </w:style>
  <w:style w:type="paragraph" w:customStyle="1" w:styleId="References0">
    <w:name w:val="References"/>
    <w:basedOn w:val="a0"/>
    <w:rsid w:val="00113E15"/>
    <w:pPr>
      <w:tabs>
        <w:tab w:val="num" w:pos="2481"/>
      </w:tabs>
      <w:ind w:left="2481" w:hanging="681"/>
    </w:pPr>
    <w:rPr>
      <w:rFonts w:eastAsia="宋体"/>
    </w:rPr>
  </w:style>
  <w:style w:type="paragraph" w:customStyle="1" w:styleId="Statement">
    <w:name w:val="Statement"/>
    <w:basedOn w:val="a0"/>
    <w:rsid w:val="00113E15"/>
    <w:pPr>
      <w:keepNext/>
      <w:ind w:left="601" w:hanging="601"/>
    </w:pPr>
    <w:rPr>
      <w:rFonts w:eastAsia="Batang"/>
      <w:b/>
      <w:i/>
      <w:lang w:eastAsia="ko-KR"/>
    </w:rPr>
  </w:style>
  <w:style w:type="character" w:customStyle="1" w:styleId="Alcatel-Lucent-4">
    <w:name w:val="Alcatel-Lucent-4"/>
    <w:semiHidden/>
    <w:rsid w:val="00113E15"/>
    <w:rPr>
      <w:rFonts w:ascii="Arial" w:hAnsi="Arial"/>
      <w:color w:val="auto"/>
      <w:sz w:val="20"/>
    </w:rPr>
  </w:style>
  <w:style w:type="paragraph" w:customStyle="1" w:styleId="StatementBody">
    <w:name w:val="Statement Body"/>
    <w:basedOn w:val="a0"/>
    <w:link w:val="StatementBodyChar"/>
    <w:qFormat/>
    <w:rsid w:val="00113E15"/>
    <w:pPr>
      <w:spacing w:after="100" w:afterAutospacing="1"/>
      <w:ind w:left="720" w:hanging="360"/>
      <w:contextualSpacing/>
    </w:pPr>
    <w:rPr>
      <w:rFonts w:eastAsia="宋体"/>
      <w:lang w:eastAsia="ko-KR"/>
    </w:rPr>
  </w:style>
  <w:style w:type="character" w:customStyle="1" w:styleId="StatementBodyChar">
    <w:name w:val="Statement Body Char"/>
    <w:link w:val="StatementBody"/>
    <w:locked/>
    <w:rsid w:val="00113E15"/>
    <w:rPr>
      <w:szCs w:val="24"/>
      <w:lang w:eastAsia="ko-KR"/>
    </w:rPr>
  </w:style>
  <w:style w:type="paragraph" w:customStyle="1" w:styleId="StyleHeading1NMPHeading1H1h11h12h13h14h15h16appheadin">
    <w:name w:val="Style Heading 1NMP Heading 1H1h11h12h13h14h15h16app headin..."/>
    <w:basedOn w:val="1"/>
    <w:rsid w:val="00113E15"/>
    <w:pPr>
      <w:keepNext w:val="0"/>
      <w:widowControl w:val="0"/>
      <w:numPr>
        <w:numId w:val="0"/>
      </w:numPr>
      <w:tabs>
        <w:tab w:val="num" w:pos="432"/>
      </w:tabs>
      <w:spacing w:before="240" w:after="60"/>
      <w:ind w:left="432" w:hanging="432"/>
    </w:pPr>
    <w:rPr>
      <w:rFonts w:eastAsia="Batang" w:cs="Times New Roman"/>
      <w:lang w:val="en-GB"/>
    </w:rPr>
  </w:style>
  <w:style w:type="character" w:customStyle="1" w:styleId="Alcatel-Lucent2">
    <w:name w:val="Alcatel-Lucent2"/>
    <w:semiHidden/>
    <w:rsid w:val="00113E15"/>
    <w:rPr>
      <w:rFonts w:ascii="Arial" w:hAnsi="Arial"/>
      <w:color w:val="auto"/>
      <w:sz w:val="20"/>
    </w:rPr>
  </w:style>
  <w:style w:type="character" w:customStyle="1" w:styleId="UnresolvedMention1">
    <w:name w:val="Unresolved Mention1"/>
    <w:uiPriority w:val="99"/>
    <w:semiHidden/>
    <w:unhideWhenUsed/>
    <w:rsid w:val="00113E15"/>
    <w:rPr>
      <w:color w:val="808080"/>
      <w:shd w:val="clear" w:color="auto" w:fill="E6E6E6"/>
    </w:rPr>
  </w:style>
  <w:style w:type="character" w:customStyle="1" w:styleId="54">
    <w:name w:val="(文字) (文字)5"/>
    <w:semiHidden/>
    <w:rsid w:val="00113E15"/>
    <w:rPr>
      <w:rFonts w:ascii="Times New Roman" w:hAnsi="Times New Roman"/>
      <w:lang w:val="x-none" w:eastAsia="en-US"/>
    </w:rPr>
  </w:style>
  <w:style w:type="paragraph" w:customStyle="1" w:styleId="TableCell1">
    <w:name w:val="TableCell"/>
    <w:basedOn w:val="a0"/>
    <w:qFormat/>
    <w:rsid w:val="00113E15"/>
    <w:pPr>
      <w:autoSpaceDE w:val="0"/>
      <w:autoSpaceDN w:val="0"/>
      <w:adjustRightInd w:val="0"/>
      <w:snapToGrid w:val="0"/>
      <w:spacing w:before="20" w:after="20"/>
    </w:pPr>
    <w:rPr>
      <w:rFonts w:eastAsia="宋体"/>
      <w:szCs w:val="21"/>
      <w:lang w:eastAsia="zh-CN"/>
    </w:rPr>
  </w:style>
  <w:style w:type="paragraph" w:customStyle="1" w:styleId="ListParagraph3">
    <w:name w:val="List Paragraph3"/>
    <w:basedOn w:val="a0"/>
    <w:qFormat/>
    <w:rsid w:val="00113E15"/>
    <w:pPr>
      <w:ind w:left="720"/>
      <w:contextualSpacing/>
    </w:pPr>
    <w:rPr>
      <w:rFonts w:eastAsia="宋体"/>
      <w:sz w:val="24"/>
      <w:lang w:eastAsia="zh-CN"/>
    </w:rPr>
  </w:style>
  <w:style w:type="paragraph" w:customStyle="1" w:styleId="ListParagraph2">
    <w:name w:val="List Paragraph2"/>
    <w:basedOn w:val="a0"/>
    <w:qFormat/>
    <w:rsid w:val="00113E15"/>
    <w:pPr>
      <w:ind w:left="720"/>
      <w:contextualSpacing/>
    </w:pPr>
    <w:rPr>
      <w:rFonts w:eastAsia="宋体"/>
      <w:sz w:val="24"/>
      <w:lang w:eastAsia="zh-CN"/>
    </w:rPr>
  </w:style>
  <w:style w:type="paragraph" w:customStyle="1" w:styleId="ListParagraph5">
    <w:name w:val="List Paragraph5"/>
    <w:basedOn w:val="a0"/>
    <w:qFormat/>
    <w:rsid w:val="00113E15"/>
    <w:pPr>
      <w:ind w:left="720"/>
      <w:contextualSpacing/>
    </w:pPr>
    <w:rPr>
      <w:rFonts w:eastAsia="宋体"/>
      <w:sz w:val="24"/>
      <w:lang w:eastAsia="zh-CN"/>
    </w:rPr>
  </w:style>
  <w:style w:type="paragraph" w:customStyle="1" w:styleId="ListParagraph4">
    <w:name w:val="List Paragraph4"/>
    <w:basedOn w:val="a0"/>
    <w:qFormat/>
    <w:rsid w:val="00113E15"/>
    <w:pPr>
      <w:ind w:left="720"/>
      <w:contextualSpacing/>
    </w:pPr>
    <w:rPr>
      <w:rFonts w:eastAsia="宋体"/>
      <w:sz w:val="24"/>
      <w:lang w:eastAsia="zh-CN"/>
    </w:rPr>
  </w:style>
  <w:style w:type="character" w:styleId="affff">
    <w:name w:val="Subtle Emphasis"/>
    <w:basedOn w:val="a2"/>
    <w:uiPriority w:val="19"/>
    <w:qFormat/>
    <w:rsid w:val="00113E15"/>
    <w:rPr>
      <w:i/>
      <w:color w:val="404040"/>
    </w:rPr>
  </w:style>
  <w:style w:type="paragraph" w:customStyle="1" w:styleId="62">
    <w:name w:val="标题 62"/>
    <w:basedOn w:val="a0"/>
    <w:rsid w:val="00113E15"/>
    <w:pPr>
      <w:tabs>
        <w:tab w:val="num" w:pos="1152"/>
      </w:tabs>
    </w:pPr>
    <w:rPr>
      <w:rFonts w:ascii="Times" w:eastAsia="MS PGothic" w:hAnsi="Times" w:cs="Times"/>
      <w:szCs w:val="20"/>
      <w:lang w:eastAsia="ja-JP"/>
    </w:rPr>
  </w:style>
  <w:style w:type="paragraph" w:customStyle="1" w:styleId="72">
    <w:name w:val="标题 72"/>
    <w:basedOn w:val="a0"/>
    <w:rsid w:val="00113E15"/>
    <w:pPr>
      <w:tabs>
        <w:tab w:val="num" w:pos="1296"/>
      </w:tabs>
    </w:pPr>
    <w:rPr>
      <w:rFonts w:ascii="Times" w:eastAsia="MS PGothic" w:hAnsi="Times" w:cs="Times"/>
      <w:szCs w:val="20"/>
      <w:lang w:eastAsia="ja-JP"/>
    </w:rPr>
  </w:style>
  <w:style w:type="paragraph" w:customStyle="1" w:styleId="ListParagraph7">
    <w:name w:val="List Paragraph7"/>
    <w:basedOn w:val="a0"/>
    <w:qFormat/>
    <w:rsid w:val="00113E15"/>
    <w:pPr>
      <w:ind w:left="720"/>
      <w:contextualSpacing/>
    </w:pPr>
    <w:rPr>
      <w:rFonts w:eastAsia="宋体"/>
      <w:sz w:val="24"/>
      <w:lang w:eastAsia="zh-CN"/>
    </w:rPr>
  </w:style>
  <w:style w:type="paragraph" w:customStyle="1" w:styleId="ListParagraph6">
    <w:name w:val="List Paragraph6"/>
    <w:basedOn w:val="a0"/>
    <w:qFormat/>
    <w:rsid w:val="00113E15"/>
    <w:pPr>
      <w:ind w:left="720"/>
      <w:contextualSpacing/>
    </w:pPr>
    <w:rPr>
      <w:rFonts w:eastAsia="宋体"/>
      <w:sz w:val="24"/>
      <w:lang w:eastAsia="zh-CN"/>
    </w:rPr>
  </w:style>
  <w:style w:type="paragraph" w:customStyle="1" w:styleId="61">
    <w:name w:val="标题 61"/>
    <w:basedOn w:val="a0"/>
    <w:rsid w:val="00113E15"/>
    <w:pPr>
      <w:tabs>
        <w:tab w:val="num" w:pos="1152"/>
      </w:tabs>
    </w:pPr>
    <w:rPr>
      <w:rFonts w:ascii="Times" w:eastAsia="MS PGothic" w:hAnsi="Times" w:cs="Times"/>
      <w:szCs w:val="20"/>
      <w:lang w:eastAsia="ja-JP"/>
    </w:rPr>
  </w:style>
  <w:style w:type="paragraph" w:customStyle="1" w:styleId="StyleHeading1H1h1appheading1l1MemoHeading1h11h12h13h">
    <w:name w:val="Style Heading 1H1h1app heading 1l1Memo Heading 1h11h12h13h..."/>
    <w:basedOn w:val="1"/>
    <w:rsid w:val="00113E15"/>
    <w:pPr>
      <w:keepNext w:val="0"/>
      <w:widowControl w:val="0"/>
      <w:numPr>
        <w:numId w:val="0"/>
      </w:numPr>
      <w:spacing w:before="240" w:after="60"/>
      <w:ind w:left="720" w:hanging="360"/>
    </w:pPr>
    <w:rPr>
      <w:rFonts w:ascii="Helvetica" w:hAnsi="Helvetica" w:cs="Times New Roman"/>
      <w:szCs w:val="20"/>
      <w:lang w:eastAsia="en-US"/>
    </w:rPr>
  </w:style>
  <w:style w:type="paragraph" w:customStyle="1" w:styleId="710">
    <w:name w:val="标题 71"/>
    <w:basedOn w:val="a0"/>
    <w:rsid w:val="00113E15"/>
    <w:pPr>
      <w:tabs>
        <w:tab w:val="num" w:pos="1296"/>
      </w:tabs>
    </w:pPr>
    <w:rPr>
      <w:rFonts w:ascii="Times" w:eastAsia="MS PGothic" w:hAnsi="Times" w:cs="Times"/>
      <w:szCs w:val="20"/>
      <w:lang w:eastAsia="ja-JP"/>
    </w:rPr>
  </w:style>
  <w:style w:type="paragraph" w:customStyle="1" w:styleId="IvDbodytext">
    <w:name w:val="IvD bodytext"/>
    <w:basedOn w:val="a1"/>
    <w:link w:val="IvDbodytextChar"/>
    <w:qFormat/>
    <w:rsid w:val="00113E15"/>
    <w:pPr>
      <w:keepLines/>
      <w:tabs>
        <w:tab w:val="left" w:pos="2552"/>
        <w:tab w:val="left" w:pos="3856"/>
        <w:tab w:val="left" w:pos="5216"/>
        <w:tab w:val="left" w:pos="6464"/>
        <w:tab w:val="left" w:pos="7768"/>
        <w:tab w:val="left" w:pos="9072"/>
        <w:tab w:val="left" w:pos="9639"/>
      </w:tabs>
      <w:spacing w:before="240" w:after="0"/>
      <w:jc w:val="left"/>
    </w:pPr>
    <w:rPr>
      <w:rFonts w:ascii="Arial" w:eastAsia="宋体" w:hAnsi="Arial"/>
      <w:spacing w:val="2"/>
      <w:szCs w:val="20"/>
    </w:rPr>
  </w:style>
  <w:style w:type="character" w:customStyle="1" w:styleId="IvDbodytextChar">
    <w:name w:val="IvD bodytext Char"/>
    <w:link w:val="IvDbodytext"/>
    <w:locked/>
    <w:rsid w:val="00113E15"/>
    <w:rPr>
      <w:rFonts w:ascii="Arial" w:hAnsi="Arial"/>
      <w:spacing w:val="2"/>
      <w:lang w:eastAsia="en-US"/>
    </w:rPr>
  </w:style>
  <w:style w:type="character" w:customStyle="1" w:styleId="130">
    <w:name w:val="表 (青) 13 (文字)"/>
    <w:link w:val="-1"/>
    <w:uiPriority w:val="34"/>
    <w:locked/>
    <w:rsid w:val="00113E15"/>
    <w:rPr>
      <w:rFonts w:eastAsia="MS Gothic"/>
      <w:sz w:val="24"/>
      <w:lang w:val="en-GB" w:eastAsia="en-US"/>
    </w:rPr>
  </w:style>
  <w:style w:type="table" w:styleId="-1">
    <w:name w:val="Colorful List Accent 1"/>
    <w:basedOn w:val="a3"/>
    <w:link w:val="130"/>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113E15"/>
    <w:pPr>
      <w:adjustRightInd w:val="0"/>
      <w:snapToGrid w:val="0"/>
      <w:spacing w:beforeLines="50" w:before="120" w:after="100" w:afterAutospacing="1"/>
      <w:jc w:val="both"/>
    </w:pPr>
    <w:rPr>
      <w:rFonts w:eastAsia="Batang"/>
      <w:b/>
      <w:sz w:val="28"/>
      <w:szCs w:val="20"/>
      <w:lang w:val="en-GB" w:eastAsia="ko-KR"/>
    </w:rPr>
  </w:style>
  <w:style w:type="paragraph" w:customStyle="1" w:styleId="heading3">
    <w:name w:val="heading3"/>
    <w:basedOn w:val="a0"/>
    <w:rsid w:val="00113E15"/>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0"/>
    <w:rsid w:val="00113E15"/>
    <w:pPr>
      <w:keepNext/>
      <w:spacing w:before="240" w:after="60"/>
      <w:ind w:left="864" w:hanging="864"/>
    </w:pPr>
    <w:rPr>
      <w:rFonts w:ascii="Arial" w:eastAsia="MS PGothic" w:hAnsi="Arial" w:cs="Arial"/>
      <w:i/>
      <w:iCs/>
      <w:color w:val="00000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13E1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13E15"/>
    <w:rPr>
      <w:rFonts w:ascii="Arial" w:hAnsi="Arial"/>
      <w:b/>
      <w:i/>
      <w:sz w:val="26"/>
      <w:lang w:val="en-GB" w:eastAsia="x-none"/>
    </w:rPr>
  </w:style>
  <w:style w:type="paragraph" w:customStyle="1" w:styleId="Paragraph">
    <w:name w:val="Paragraph"/>
    <w:basedOn w:val="a0"/>
    <w:link w:val="ParagraphChar"/>
    <w:qFormat/>
    <w:rsid w:val="00113E15"/>
    <w:pPr>
      <w:spacing w:before="220"/>
    </w:pPr>
    <w:rPr>
      <w:rFonts w:eastAsia="宋体"/>
      <w:sz w:val="22"/>
      <w:szCs w:val="20"/>
      <w:lang w:val="en-GB"/>
    </w:rPr>
  </w:style>
  <w:style w:type="character" w:customStyle="1" w:styleId="ParagraphChar">
    <w:name w:val="Paragraph Char"/>
    <w:link w:val="Paragraph"/>
    <w:locked/>
    <w:rsid w:val="00113E15"/>
    <w:rPr>
      <w:sz w:val="22"/>
      <w:lang w:val="en-GB" w:eastAsia="en-US"/>
    </w:rPr>
  </w:style>
  <w:style w:type="character" w:customStyle="1" w:styleId="ColorfulList-Accent1Char">
    <w:name w:val="Colorful List - Accent 1 Char"/>
    <w:uiPriority w:val="34"/>
    <w:locked/>
    <w:rsid w:val="00113E15"/>
    <w:rPr>
      <w:rFonts w:eastAsia="MS Gothic"/>
      <w:sz w:val="24"/>
      <w:lang w:val="x-none" w:eastAsia="en-US"/>
    </w:rPr>
  </w:style>
  <w:style w:type="table" w:styleId="4-5">
    <w:name w:val="Grid Table 4 Accent 5"/>
    <w:basedOn w:val="a3"/>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13E15"/>
    <w:rPr>
      <w:color w:val="000000"/>
    </w:rPr>
  </w:style>
  <w:style w:type="numbering" w:customStyle="1" w:styleId="StyleBulletedSymbolsymbolLeft025Hanging025">
    <w:name w:val="Style Bulleted Symbol (symbol) Left:  0.25&quot; Hanging:  0.25&quot;"/>
    <w:rsid w:val="00113E15"/>
    <w:pPr>
      <w:numPr>
        <w:numId w:val="29"/>
      </w:numPr>
    </w:pPr>
  </w:style>
  <w:style w:type="table" w:customStyle="1" w:styleId="TableGrid11">
    <w:name w:val="Table Grid1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113E15"/>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113E15"/>
    <w:rPr>
      <w:rFonts w:eastAsia="Malgun Gothic"/>
      <w:i/>
      <w:kern w:val="2"/>
      <w:sz w:val="22"/>
      <w:szCs w:val="22"/>
      <w:lang w:eastAsia="ko-KR"/>
    </w:rPr>
  </w:style>
  <w:style w:type="paragraph" w:customStyle="1" w:styleId="Proposalsub">
    <w:name w:val="Proposal_sub"/>
    <w:basedOn w:val="a0"/>
    <w:qFormat/>
    <w:rsid w:val="00113E15"/>
    <w:pPr>
      <w:spacing w:before="120" w:after="120"/>
      <w:ind w:left="1160" w:hanging="360"/>
      <w:jc w:val="both"/>
    </w:pPr>
    <w:rPr>
      <w:rFonts w:eastAsia="Malgun Gothic"/>
      <w:kern w:val="2"/>
      <w:szCs w:val="22"/>
      <w:lang w:eastAsia="ko-KR"/>
    </w:rPr>
  </w:style>
  <w:style w:type="paragraph" w:customStyle="1" w:styleId="Proposalsubsub">
    <w:name w:val="Proposal_sub_sub"/>
    <w:basedOn w:val="a0"/>
    <w:qFormat/>
    <w:rsid w:val="00113E15"/>
    <w:pPr>
      <w:spacing w:before="120" w:after="120"/>
      <w:ind w:left="1600" w:hanging="400"/>
      <w:jc w:val="both"/>
    </w:pPr>
    <w:rPr>
      <w:rFonts w:eastAsia="Malgun Gothic"/>
      <w:kern w:val="2"/>
      <w:szCs w:val="22"/>
      <w:lang w:eastAsia="ko-KR"/>
    </w:rPr>
  </w:style>
  <w:style w:type="character" w:customStyle="1" w:styleId="rProposalsubChar">
    <w:name w:val="rProposal_sub Char"/>
    <w:link w:val="rProposalsub"/>
    <w:locked/>
    <w:rsid w:val="00113E15"/>
    <w:rPr>
      <w:rFonts w:eastAsia="Malgun Gothic"/>
      <w:i/>
      <w:kern w:val="2"/>
      <w:sz w:val="22"/>
      <w:szCs w:val="22"/>
      <w:lang w:eastAsia="ko-KR"/>
    </w:rPr>
  </w:style>
  <w:style w:type="paragraph" w:customStyle="1" w:styleId="ParagraphNumbering">
    <w:name w:val="Paragraph Numbering"/>
    <w:basedOn w:val="a0"/>
    <w:rsid w:val="00113E15"/>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113E15"/>
    <w:rPr>
      <w:sz w:val="24"/>
      <w:lang w:val="en-GB" w:eastAsia="en-US"/>
    </w:rPr>
  </w:style>
  <w:style w:type="character" w:customStyle="1" w:styleId="CommentaireCar">
    <w:name w:val="Commentaire Car"/>
    <w:rsid w:val="00113E15"/>
    <w:rPr>
      <w:sz w:val="20"/>
    </w:rPr>
  </w:style>
  <w:style w:type="character" w:customStyle="1" w:styleId="citationref">
    <w:name w:val="citationref"/>
    <w:rsid w:val="00113E15"/>
  </w:style>
  <w:style w:type="character" w:customStyle="1" w:styleId="mw-mmv-title">
    <w:name w:val="mw-mmv-title"/>
    <w:rsid w:val="00113E15"/>
  </w:style>
  <w:style w:type="character" w:customStyle="1" w:styleId="legend-color">
    <w:name w:val="legend-color"/>
    <w:rsid w:val="00113E15"/>
  </w:style>
  <w:style w:type="paragraph" w:customStyle="1" w:styleId="Equationlegend">
    <w:name w:val="Equation_legend"/>
    <w:basedOn w:val="affd"/>
    <w:link w:val="EquationlegendChar"/>
    <w:rsid w:val="00113E1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113E15"/>
    <w:rPr>
      <w:sz w:val="24"/>
      <w:lang w:eastAsia="en-US"/>
    </w:rPr>
  </w:style>
  <w:style w:type="character" w:customStyle="1" w:styleId="Char3">
    <w:name w:val="标题 Char"/>
    <w:basedOn w:val="a2"/>
    <w:uiPriority w:val="10"/>
    <w:rsid w:val="00113E15"/>
    <w:rPr>
      <w:rFonts w:ascii="Calibri Light" w:eastAsia="宋体" w:hAnsi="Calibri Light" w:cs="Times New Roman"/>
      <w:b/>
      <w:bCs/>
      <w:sz w:val="32"/>
      <w:szCs w:val="32"/>
    </w:rPr>
  </w:style>
  <w:style w:type="character" w:customStyle="1" w:styleId="colour">
    <w:name w:val="colour"/>
    <w:basedOn w:val="a2"/>
    <w:rsid w:val="00113E15"/>
    <w:rPr>
      <w:rFonts w:cs="Times New Roman"/>
    </w:rPr>
  </w:style>
  <w:style w:type="character" w:customStyle="1" w:styleId="highlight">
    <w:name w:val="highlight"/>
    <w:basedOn w:val="a2"/>
    <w:rsid w:val="00113E15"/>
    <w:rPr>
      <w:rFonts w:cs="Times New Roman"/>
    </w:rPr>
  </w:style>
  <w:style w:type="character" w:customStyle="1" w:styleId="TitleChar4">
    <w:name w:val="Title Char4"/>
    <w:basedOn w:val="a2"/>
    <w:uiPriority w:val="10"/>
    <w:locked/>
    <w:rsid w:val="00113E1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13E15"/>
    <w:pPr>
      <w:numPr>
        <w:numId w:val="31"/>
      </w:numPr>
    </w:pPr>
  </w:style>
  <w:style w:type="numbering" w:customStyle="1" w:styleId="StyleBulletedSymbolsymbolLeft025Hanging0252">
    <w:name w:val="Style Bulleted Symbol (symbol) Left:  0.25&quot; Hanging:  0.25&quot;2"/>
    <w:rsid w:val="00113E15"/>
    <w:pPr>
      <w:numPr>
        <w:numId w:val="32"/>
      </w:numPr>
    </w:pPr>
  </w:style>
  <w:style w:type="numbering" w:customStyle="1" w:styleId="StyleBulletedSymbolsymbolLeft025Hanging0251">
    <w:name w:val="Style Bulleted Symbol (symbol) Left:  0.25&quot; Hanging:  0.25&quot;1"/>
    <w:rsid w:val="00113E15"/>
    <w:pPr>
      <w:numPr>
        <w:numId w:val="30"/>
      </w:numPr>
    </w:pPr>
  </w:style>
  <w:style w:type="paragraph" w:customStyle="1" w:styleId="onecomwebmail-onecomwebmail-msonormal">
    <w:name w:val="onecomwebmail-onecomwebmail-msonormal"/>
    <w:basedOn w:val="a0"/>
    <w:rsid w:val="00113E15"/>
    <w:pPr>
      <w:spacing w:before="100" w:beforeAutospacing="1" w:after="100" w:afterAutospacing="1"/>
    </w:pPr>
    <w:rPr>
      <w:rFonts w:eastAsia="宋体"/>
      <w:sz w:val="24"/>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113E15"/>
    <w:pPr>
      <w:spacing w:after="180"/>
      <w:ind w:left="720"/>
    </w:pPr>
    <w:rPr>
      <w:rFonts w:eastAsia="宋体"/>
      <w:szCs w:val="20"/>
      <w:lang w:val="en-GB"/>
    </w:rPr>
  </w:style>
  <w:style w:type="paragraph" w:styleId="z-0">
    <w:name w:val="HTML Top of Form"/>
    <w:basedOn w:val="a0"/>
    <w:next w:val="a0"/>
    <w:link w:val="z-"/>
    <w:hidden/>
    <w:uiPriority w:val="99"/>
    <w:rsid w:val="00113E15"/>
    <w:pPr>
      <w:pBdr>
        <w:bottom w:val="single" w:sz="6" w:space="1" w:color="auto"/>
      </w:pBdr>
      <w:jc w:val="center"/>
    </w:pPr>
    <w:rPr>
      <w:rFonts w:ascii="Arial" w:eastAsia="宋体" w:hAnsi="Arial"/>
      <w:vanish/>
      <w:sz w:val="16"/>
      <w:szCs w:val="16"/>
      <w:lang w:eastAsia="zh-CN"/>
    </w:rPr>
  </w:style>
  <w:style w:type="character" w:customStyle="1" w:styleId="z-10">
    <w:name w:val="z-窗体顶端 字符1"/>
    <w:basedOn w:val="a2"/>
    <w:semiHidden/>
    <w:rsid w:val="00113E15"/>
    <w:rPr>
      <w:rFonts w:ascii="Arial" w:eastAsia="Times New Roman" w:hAnsi="Arial" w:cs="Arial"/>
      <w:vanish/>
      <w:sz w:val="16"/>
      <w:szCs w:val="16"/>
      <w:lang w:eastAsia="en-US"/>
    </w:rPr>
  </w:style>
  <w:style w:type="character" w:customStyle="1" w:styleId="z-TopofFormChar1">
    <w:name w:val="z-Top of Form Char1"/>
    <w:basedOn w:val="a2"/>
    <w:rsid w:val="00113E15"/>
    <w:rPr>
      <w:rFonts w:ascii="Arial" w:hAnsi="Arial" w:cs="Arial"/>
      <w:vanish/>
      <w:sz w:val="16"/>
      <w:szCs w:val="16"/>
      <w:lang w:val="en-GB" w:eastAsia="en-US"/>
    </w:rPr>
  </w:style>
  <w:style w:type="paragraph" w:styleId="z-2">
    <w:name w:val="HTML Bottom of Form"/>
    <w:basedOn w:val="a0"/>
    <w:next w:val="a0"/>
    <w:link w:val="z-1"/>
    <w:hidden/>
    <w:uiPriority w:val="99"/>
    <w:rsid w:val="00113E15"/>
    <w:pPr>
      <w:pBdr>
        <w:top w:val="single" w:sz="6" w:space="1" w:color="auto"/>
      </w:pBdr>
      <w:jc w:val="center"/>
    </w:pPr>
    <w:rPr>
      <w:rFonts w:ascii="Arial" w:eastAsia="宋体" w:hAnsi="Arial"/>
      <w:vanish/>
      <w:sz w:val="16"/>
      <w:szCs w:val="16"/>
      <w:lang w:eastAsia="zh-CN"/>
    </w:rPr>
  </w:style>
  <w:style w:type="character" w:customStyle="1" w:styleId="z-11">
    <w:name w:val="z-窗体底端 字符1"/>
    <w:basedOn w:val="a2"/>
    <w:semiHidden/>
    <w:rsid w:val="00113E15"/>
    <w:rPr>
      <w:rFonts w:ascii="Arial" w:eastAsia="Times New Roman" w:hAnsi="Arial" w:cs="Arial"/>
      <w:vanish/>
      <w:sz w:val="16"/>
      <w:szCs w:val="16"/>
      <w:lang w:eastAsia="en-US"/>
    </w:rPr>
  </w:style>
  <w:style w:type="character" w:customStyle="1" w:styleId="z-BottomofFormChar1">
    <w:name w:val="z-Bottom of Form Char1"/>
    <w:basedOn w:val="a2"/>
    <w:rsid w:val="00113E15"/>
    <w:rPr>
      <w:rFonts w:ascii="Arial" w:hAnsi="Arial" w:cs="Arial"/>
      <w:vanish/>
      <w:sz w:val="16"/>
      <w:szCs w:val="16"/>
      <w:lang w:val="en-GB" w:eastAsia="en-US"/>
    </w:rPr>
  </w:style>
  <w:style w:type="paragraph" w:styleId="afff1">
    <w:name w:val="Subtitle"/>
    <w:basedOn w:val="a0"/>
    <w:next w:val="a0"/>
    <w:link w:val="afff0"/>
    <w:uiPriority w:val="11"/>
    <w:qFormat/>
    <w:rsid w:val="00113E15"/>
    <w:pPr>
      <w:numPr>
        <w:ilvl w:val="1"/>
      </w:numPr>
      <w:spacing w:after="160"/>
    </w:pPr>
    <w:rPr>
      <w:rFonts w:ascii="Calibri Light" w:eastAsia="宋体" w:hAnsi="Calibri Light"/>
      <w:b/>
      <w:i/>
      <w:iCs/>
      <w:color w:val="4472C4"/>
      <w:spacing w:val="15"/>
      <w:lang w:eastAsia="zh-CN"/>
    </w:rPr>
  </w:style>
  <w:style w:type="character" w:customStyle="1" w:styleId="1a">
    <w:name w:val="副标题 字符1"/>
    <w:basedOn w:val="a2"/>
    <w:rsid w:val="00113E15"/>
    <w:rPr>
      <w:rFonts w:asciiTheme="minorHAnsi" w:eastAsiaTheme="minorEastAsia" w:hAnsiTheme="minorHAnsi" w:cstheme="minorBidi"/>
      <w:b/>
      <w:bCs/>
      <w:kern w:val="28"/>
      <w:sz w:val="32"/>
      <w:szCs w:val="32"/>
      <w:lang w:eastAsia="en-US"/>
    </w:rPr>
  </w:style>
  <w:style w:type="character" w:customStyle="1" w:styleId="SubtitleChar1">
    <w:name w:val="Subtitle Char1"/>
    <w:basedOn w:val="a2"/>
    <w:rsid w:val="00113E15"/>
    <w:rPr>
      <w:rFonts w:ascii="Calibri" w:eastAsia="宋体" w:hAnsi="Calibri" w:cs="Arial"/>
      <w:color w:val="5A5A5A"/>
      <w:spacing w:val="15"/>
      <w:sz w:val="22"/>
      <w:szCs w:val="22"/>
      <w:lang w:val="en-GB" w:eastAsia="en-US"/>
    </w:rPr>
  </w:style>
  <w:style w:type="numbering" w:customStyle="1" w:styleId="NoList2">
    <w:name w:val="No List2"/>
    <w:next w:val="a4"/>
    <w:uiPriority w:val="99"/>
    <w:semiHidden/>
    <w:unhideWhenUsed/>
    <w:rsid w:val="00113E15"/>
  </w:style>
  <w:style w:type="table" w:customStyle="1" w:styleId="TableGrid3">
    <w:name w:val="Table Grid3"/>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113E15"/>
    <w:pPr>
      <w:pBdr>
        <w:top w:val="single" w:sz="12" w:space="0" w:color="auto"/>
      </w:pBdr>
      <w:spacing w:before="360" w:after="240"/>
    </w:pPr>
    <w:rPr>
      <w:rFonts w:eastAsia="宋体"/>
      <w:b/>
      <w:i/>
      <w:sz w:val="26"/>
      <w:szCs w:val="20"/>
      <w:lang w:val="en-GB"/>
    </w:rPr>
  </w:style>
  <w:style w:type="numbering" w:customStyle="1" w:styleId="1110">
    <w:name w:val="无列表111"/>
    <w:next w:val="a4"/>
    <w:uiPriority w:val="99"/>
    <w:semiHidden/>
    <w:unhideWhenUsed/>
    <w:rsid w:val="00113E15"/>
  </w:style>
  <w:style w:type="table" w:customStyle="1" w:styleId="DarkList-Accent61">
    <w:name w:val="Dark List - Accent 6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13E15"/>
  </w:style>
  <w:style w:type="table" w:customStyle="1" w:styleId="TableGrid12">
    <w:name w:val="Table Grid1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113E15"/>
  </w:style>
  <w:style w:type="numbering" w:customStyle="1" w:styleId="StyleBulleted1">
    <w:name w:val="Style Bulleted1"/>
    <w:rsid w:val="00113E15"/>
  </w:style>
  <w:style w:type="numbering" w:customStyle="1" w:styleId="StyleBulletedSymbolsymbolLeft025Hanging02521">
    <w:name w:val="Style Bulleted Symbol (symbol) Left:  0.25&quot; Hanging:  0.25&quot;21"/>
    <w:rsid w:val="00113E15"/>
  </w:style>
  <w:style w:type="numbering" w:customStyle="1" w:styleId="StyleBulletedSymbolsymbolLeft025Hanging02511">
    <w:name w:val="Style Bulleted Symbol (symbol) Left:  0.25&quot; Hanging:  0.25&quot;11"/>
    <w:rsid w:val="00113E15"/>
  </w:style>
  <w:style w:type="numbering" w:customStyle="1" w:styleId="NoList3">
    <w:name w:val="No List3"/>
    <w:next w:val="a4"/>
    <w:uiPriority w:val="99"/>
    <w:semiHidden/>
    <w:unhideWhenUsed/>
    <w:rsid w:val="00113E15"/>
  </w:style>
  <w:style w:type="table" w:customStyle="1" w:styleId="TableGrid40">
    <w:name w:val="Table Grid4"/>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113E15"/>
    <w:pPr>
      <w:pBdr>
        <w:top w:val="single" w:sz="12" w:space="0" w:color="auto"/>
      </w:pBdr>
      <w:spacing w:before="360" w:after="240"/>
    </w:pPr>
    <w:rPr>
      <w:rFonts w:eastAsia="宋体"/>
      <w:b/>
      <w:i/>
      <w:sz w:val="26"/>
      <w:szCs w:val="20"/>
      <w:lang w:val="en-GB"/>
    </w:rPr>
  </w:style>
  <w:style w:type="numbering" w:customStyle="1" w:styleId="122">
    <w:name w:val="无列表12"/>
    <w:next w:val="a4"/>
    <w:uiPriority w:val="99"/>
    <w:semiHidden/>
    <w:unhideWhenUsed/>
    <w:rsid w:val="00113E15"/>
  </w:style>
  <w:style w:type="table" w:customStyle="1" w:styleId="DarkList-Accent62">
    <w:name w:val="Dark List - Accent 6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13E15"/>
  </w:style>
  <w:style w:type="table" w:customStyle="1" w:styleId="TableGrid13">
    <w:name w:val="Table Grid13"/>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113E15"/>
  </w:style>
  <w:style w:type="numbering" w:customStyle="1" w:styleId="StyleBulleted2">
    <w:name w:val="Style Bulleted2"/>
    <w:rsid w:val="00113E15"/>
  </w:style>
  <w:style w:type="numbering" w:customStyle="1" w:styleId="StyleBulletedSymbolsymbolLeft025Hanging02522">
    <w:name w:val="Style Bulleted Symbol (symbol) Left:  0.25&quot; Hanging:  0.25&quot;22"/>
    <w:rsid w:val="00113E15"/>
  </w:style>
  <w:style w:type="numbering" w:customStyle="1" w:styleId="StyleBulletedSymbolsymbolLeft025Hanging02512">
    <w:name w:val="Style Bulleted Symbol (symbol) Left:  0.25&quot; Hanging:  0.25&quot;12"/>
    <w:rsid w:val="00113E15"/>
  </w:style>
  <w:style w:type="table" w:customStyle="1" w:styleId="TableGrid5">
    <w:name w:val="Table Grid5"/>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113E15"/>
  </w:style>
  <w:style w:type="table" w:customStyle="1" w:styleId="TableGrid6">
    <w:name w:val="Table Grid6"/>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113E15"/>
    <w:pPr>
      <w:pBdr>
        <w:top w:val="single" w:sz="12" w:space="0" w:color="auto"/>
      </w:pBdr>
      <w:spacing w:before="360" w:after="240"/>
    </w:pPr>
    <w:rPr>
      <w:rFonts w:eastAsia="宋体"/>
      <w:b/>
      <w:i/>
      <w:sz w:val="26"/>
      <w:szCs w:val="20"/>
      <w:lang w:val="en-GB"/>
    </w:rPr>
  </w:style>
  <w:style w:type="numbering" w:customStyle="1" w:styleId="133">
    <w:name w:val="无列表13"/>
    <w:next w:val="a4"/>
    <w:uiPriority w:val="99"/>
    <w:semiHidden/>
    <w:unhideWhenUsed/>
    <w:rsid w:val="00113E15"/>
  </w:style>
  <w:style w:type="table" w:customStyle="1" w:styleId="DarkList-Accent63">
    <w:name w:val="Dark List - Accent 63"/>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13E15"/>
  </w:style>
  <w:style w:type="table" w:customStyle="1" w:styleId="TableGrid14">
    <w:name w:val="Table Grid14"/>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113E15"/>
  </w:style>
  <w:style w:type="numbering" w:customStyle="1" w:styleId="StyleBulleted3">
    <w:name w:val="Style Bulleted3"/>
    <w:rsid w:val="00113E15"/>
  </w:style>
  <w:style w:type="numbering" w:customStyle="1" w:styleId="StyleBulletedSymbolsymbolLeft025Hanging02523">
    <w:name w:val="Style Bulleted Symbol (symbol) Left:  0.25&quot; Hanging:  0.25&quot;23"/>
    <w:rsid w:val="00113E15"/>
  </w:style>
  <w:style w:type="numbering" w:customStyle="1" w:styleId="StyleBulletedSymbolsymbolLeft025Hanging02513">
    <w:name w:val="Style Bulleted Symbol (symbol) Left:  0.25&quot; Hanging:  0.25&quot;13"/>
    <w:rsid w:val="00113E15"/>
  </w:style>
  <w:style w:type="table" w:customStyle="1" w:styleId="TableGrid7">
    <w:name w:val="Table Grid7"/>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113E15"/>
  </w:style>
  <w:style w:type="character" w:customStyle="1" w:styleId="3GPPAgreementsChar">
    <w:name w:val="3GPP Agreements Char"/>
    <w:link w:val="3GPPAgreements"/>
    <w:qFormat/>
    <w:locked/>
    <w:rsid w:val="00113E15"/>
  </w:style>
  <w:style w:type="paragraph" w:customStyle="1" w:styleId="3GPPAgreements">
    <w:name w:val="3GPP Agreements"/>
    <w:basedOn w:val="a0"/>
    <w:link w:val="3GPPAgreementsChar"/>
    <w:qFormat/>
    <w:rsid w:val="00113E15"/>
    <w:pPr>
      <w:numPr>
        <w:numId w:val="34"/>
      </w:numPr>
      <w:spacing w:before="60" w:after="60" w:line="256" w:lineRule="auto"/>
      <w:jc w:val="both"/>
    </w:pPr>
    <w:rPr>
      <w:rFonts w:eastAsia="宋体"/>
      <w:szCs w:val="20"/>
      <w:lang w:eastAsia="zh-CN"/>
    </w:rPr>
  </w:style>
  <w:style w:type="paragraph" w:customStyle="1" w:styleId="Style1">
    <w:name w:val="Style1"/>
    <w:basedOn w:val="a0"/>
    <w:link w:val="Style1Char"/>
    <w:qFormat/>
    <w:rsid w:val="00113E15"/>
    <w:pPr>
      <w:spacing w:after="180" w:line="288" w:lineRule="auto"/>
      <w:ind w:firstLine="360"/>
      <w:jc w:val="both"/>
    </w:pPr>
    <w:rPr>
      <w:rFonts w:eastAsia="Malgun Gothic" w:cs="Batang"/>
      <w:szCs w:val="20"/>
      <w:lang w:val="en-GB"/>
    </w:rPr>
  </w:style>
  <w:style w:type="character" w:customStyle="1" w:styleId="Style1Char">
    <w:name w:val="Style1 Char"/>
    <w:link w:val="Style1"/>
    <w:qFormat/>
    <w:rsid w:val="00113E15"/>
    <w:rPr>
      <w:rFonts w:eastAsia="Malgun Gothic" w:cs="Batang"/>
      <w:lang w:val="en-GB" w:eastAsia="en-US"/>
    </w:rPr>
  </w:style>
  <w:style w:type="paragraph" w:customStyle="1" w:styleId="3GPPText">
    <w:name w:val="3GPP Text"/>
    <w:basedOn w:val="a0"/>
    <w:link w:val="3GPPTextChar"/>
    <w:qFormat/>
    <w:rsid w:val="00113E15"/>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113E15"/>
    <w:rPr>
      <w:sz w:val="22"/>
      <w:lang w:eastAsia="en-US"/>
    </w:rPr>
  </w:style>
  <w:style w:type="character" w:customStyle="1" w:styleId="Heading5Char1">
    <w:name w:val="Heading 5 Char1"/>
    <w:aliases w:val="h5 Char1,Heading5 Char1,Head5 Char1,H5 Char1,M5 Char1,mh2 Char1,Module heading 2 Char1,heading 8 Char1,Numbered Sub-list Char Char1"/>
    <w:basedOn w:val="a2"/>
    <w:rsid w:val="00113E15"/>
    <w:rPr>
      <w:rFonts w:ascii="Cambria" w:eastAsia="宋体" w:hAnsi="Cambria" w:cs="Times New Roman" w:hint="default"/>
      <w:color w:val="365F91"/>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113E1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113E1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113E15"/>
    <w:rPr>
      <w:rFonts w:eastAsia="Malgun Gothic" w:cs="Batang"/>
    </w:rPr>
  </w:style>
  <w:style w:type="paragraph" w:customStyle="1" w:styleId="0Maintext">
    <w:name w:val="0 Main text"/>
    <w:basedOn w:val="a0"/>
    <w:link w:val="0MaintextChar"/>
    <w:semiHidden/>
    <w:qFormat/>
    <w:rsid w:val="00113E15"/>
    <w:pPr>
      <w:spacing w:after="100" w:afterAutospacing="1" w:line="288" w:lineRule="auto"/>
      <w:ind w:firstLine="360"/>
      <w:jc w:val="both"/>
    </w:pPr>
    <w:rPr>
      <w:rFonts w:eastAsia="Malgun Gothic" w:cs="Batang"/>
      <w:szCs w:val="20"/>
      <w:lang w:eastAsia="zh-CN"/>
    </w:rPr>
  </w:style>
  <w:style w:type="character" w:customStyle="1" w:styleId="EXChar">
    <w:name w:val="EX Char"/>
    <w:link w:val="EX"/>
    <w:qFormat/>
    <w:locked/>
    <w:rsid w:val="00113E15"/>
    <w:rPr>
      <w:lang w:val="en-GB" w:eastAsia="en-US"/>
    </w:rPr>
  </w:style>
  <w:style w:type="character" w:customStyle="1" w:styleId="eop">
    <w:name w:val="eop"/>
    <w:basedOn w:val="a2"/>
    <w:rsid w:val="00113E15"/>
  </w:style>
  <w:style w:type="character" w:customStyle="1" w:styleId="EXCar">
    <w:name w:val="EX Car"/>
    <w:qFormat/>
    <w:locked/>
    <w:rsid w:val="00113E15"/>
    <w:rPr>
      <w:lang w:val="en-GB" w:eastAsia="en-US"/>
    </w:rPr>
  </w:style>
  <w:style w:type="numbering" w:customStyle="1" w:styleId="StyleBulletedSymbolsymbolLeft025Hanging0256">
    <w:name w:val="Style Bulleted Symbol (symbol) Left:  0.25&quot; Hanging:  0.25&quot;6"/>
    <w:rsid w:val="00113E15"/>
    <w:pPr>
      <w:numPr>
        <w:numId w:val="35"/>
      </w:numPr>
    </w:pPr>
  </w:style>
  <w:style w:type="numbering" w:customStyle="1" w:styleId="StyleBulleted4">
    <w:name w:val="Style Bulleted4"/>
    <w:rsid w:val="00113E15"/>
    <w:pPr>
      <w:numPr>
        <w:numId w:val="36"/>
      </w:numPr>
    </w:pPr>
  </w:style>
  <w:style w:type="paragraph" w:customStyle="1" w:styleId="xmsonormal0">
    <w:name w:val="xmsonormal"/>
    <w:basedOn w:val="a0"/>
    <w:uiPriority w:val="99"/>
    <w:rsid w:val="00113E15"/>
    <w:pPr>
      <w:spacing w:before="100" w:beforeAutospacing="1" w:after="100" w:afterAutospacing="1"/>
    </w:pPr>
    <w:rPr>
      <w:rFonts w:ascii="Calibri" w:eastAsia="Calibri" w:hAnsi="Calibri" w:cs="Calibri"/>
      <w:sz w:val="22"/>
      <w:szCs w:val="22"/>
    </w:rPr>
  </w:style>
  <w:style w:type="paragraph" w:customStyle="1" w:styleId="xxmsonormal">
    <w:name w:val="x_x_msonormal"/>
    <w:basedOn w:val="a0"/>
    <w:uiPriority w:val="99"/>
    <w:rsid w:val="00113E15"/>
    <w:pPr>
      <w:spacing w:before="100" w:beforeAutospacing="1" w:after="100" w:afterAutospacing="1"/>
    </w:pPr>
    <w:rPr>
      <w:rFonts w:ascii="Calibri" w:eastAsia="Calibri" w:hAnsi="Calibri" w:cs="Calibri"/>
      <w:sz w:val="22"/>
      <w:szCs w:val="22"/>
    </w:rPr>
  </w:style>
  <w:style w:type="paragraph" w:customStyle="1" w:styleId="xxmsonormal0">
    <w:name w:val="xxmsonormal"/>
    <w:basedOn w:val="a0"/>
    <w:rsid w:val="00113E15"/>
    <w:pPr>
      <w:spacing w:before="100" w:beforeAutospacing="1" w:after="100" w:afterAutospacing="1"/>
    </w:pPr>
    <w:rPr>
      <w:rFonts w:ascii="Calibri" w:eastAsia="Calibri" w:hAnsi="Calibri" w:cs="Calibri"/>
      <w:sz w:val="22"/>
      <w:szCs w:val="22"/>
    </w:rPr>
  </w:style>
  <w:style w:type="character" w:customStyle="1" w:styleId="xxxxxapple-converted-space">
    <w:name w:val="xxxxxapple-converted-space"/>
    <w:basedOn w:val="a2"/>
    <w:rsid w:val="00113E15"/>
  </w:style>
  <w:style w:type="character" w:customStyle="1" w:styleId="xxapple-converted-space">
    <w:name w:val="xxapple-converted-space"/>
    <w:basedOn w:val="a2"/>
    <w:rsid w:val="00113E15"/>
  </w:style>
  <w:style w:type="character" w:customStyle="1" w:styleId="xxxapple-converted-space">
    <w:name w:val="xxxapple-converted-space"/>
    <w:basedOn w:val="a2"/>
    <w:rsid w:val="00113E15"/>
  </w:style>
  <w:style w:type="paragraph" w:customStyle="1" w:styleId="xxxmsonormal">
    <w:name w:val="x_xxmsonormal"/>
    <w:basedOn w:val="a0"/>
    <w:uiPriority w:val="99"/>
    <w:rsid w:val="00113E15"/>
    <w:rPr>
      <w:rFonts w:eastAsia="Malgun Gothic"/>
      <w:sz w:val="24"/>
      <w:lang w:eastAsia="ko-KR"/>
    </w:rPr>
  </w:style>
  <w:style w:type="character" w:customStyle="1" w:styleId="xxxapple-converted-space0">
    <w:name w:val="x_xxapple-converted-space"/>
    <w:rsid w:val="00113E15"/>
  </w:style>
  <w:style w:type="paragraph" w:customStyle="1" w:styleId="a00">
    <w:name w:val="a0"/>
    <w:basedOn w:val="a0"/>
    <w:uiPriority w:val="99"/>
    <w:rsid w:val="00113E15"/>
    <w:pPr>
      <w:spacing w:before="100" w:beforeAutospacing="1" w:after="100" w:afterAutospacing="1"/>
    </w:pPr>
    <w:rPr>
      <w:rFonts w:ascii="Calibri" w:eastAsia="Calibri" w:hAnsi="Calibri" w:cs="Calibri"/>
      <w:sz w:val="22"/>
      <w:szCs w:val="22"/>
    </w:rPr>
  </w:style>
  <w:style w:type="table" w:customStyle="1" w:styleId="TableGrid10">
    <w:name w:val="Table Grid10"/>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113E15"/>
  </w:style>
  <w:style w:type="table" w:customStyle="1" w:styleId="TableGrid16">
    <w:name w:val="Table Grid16"/>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13E15"/>
  </w:style>
  <w:style w:type="table" w:customStyle="1" w:styleId="TableGrid112">
    <w:name w:val="Table Grid11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13E15"/>
  </w:style>
  <w:style w:type="numbering" w:customStyle="1" w:styleId="StyleBulletedSymbolsymbolLeft025Hanging02528">
    <w:name w:val="Style Bulleted Symbol (symbol) Left:  0.25&quot; Hanging:  0.25&quot;28"/>
    <w:rsid w:val="00113E15"/>
  </w:style>
  <w:style w:type="numbering" w:customStyle="1" w:styleId="StyleBulletedSymbolsymbolLeft025Hanging02519">
    <w:name w:val="Style Bulleted Symbol (symbol) Left:  0.25&quot; Hanging:  0.25&quot;19"/>
    <w:rsid w:val="00113E15"/>
  </w:style>
  <w:style w:type="table" w:customStyle="1" w:styleId="TableGrid320">
    <w:name w:val="Table Grid3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13E15"/>
  </w:style>
  <w:style w:type="numbering" w:customStyle="1" w:styleId="StyleBulleted48">
    <w:name w:val="Style Bulleted48"/>
    <w:rsid w:val="00113E15"/>
  </w:style>
  <w:style w:type="character" w:styleId="affff0">
    <w:name w:val="Mention"/>
    <w:basedOn w:val="a2"/>
    <w:uiPriority w:val="99"/>
    <w:unhideWhenUsed/>
    <w:rsid w:val="00113E15"/>
    <w:rPr>
      <w:color w:val="2B579A"/>
      <w:shd w:val="clear" w:color="auto" w:fill="E1DFDD"/>
    </w:rPr>
  </w:style>
  <w:style w:type="character" w:customStyle="1" w:styleId="cf01">
    <w:name w:val="cf01"/>
    <w:basedOn w:val="a2"/>
    <w:rsid w:val="00113E15"/>
    <w:rPr>
      <w:rFonts w:ascii="Segoe UI" w:hAnsi="Segoe UI" w:cs="Segoe UI" w:hint="default"/>
      <w:i/>
      <w:iCs/>
      <w:sz w:val="18"/>
      <w:szCs w:val="18"/>
    </w:rPr>
  </w:style>
  <w:style w:type="table" w:customStyle="1" w:styleId="TableGrid20">
    <w:name w:val="Table Grid20"/>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
    <w:basedOn w:val="a3"/>
    <w:next w:val="ac"/>
    <w:uiPriority w:val="59"/>
    <w:qFormat/>
    <w:rsid w:val="00CC5076"/>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Grid2"/>
    <w:basedOn w:val="a3"/>
    <w:next w:val="ac"/>
    <w:uiPriority w:val="59"/>
    <w:qFormat/>
    <w:rsid w:val="009B49D2"/>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a3"/>
    <w:next w:val="ac"/>
    <w:uiPriority w:val="59"/>
    <w:qFormat/>
    <w:rsid w:val="009B49D2"/>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next w:val="ac"/>
    <w:uiPriority w:val="59"/>
    <w:qFormat/>
    <w:rsid w:val="009B49D2"/>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basedOn w:val="a3"/>
    <w:next w:val="ac"/>
    <w:uiPriority w:val="39"/>
    <w:qFormat/>
    <w:rsid w:val="003F33BA"/>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610">
    <w:name w:val="TableGrid61"/>
    <w:basedOn w:val="a3"/>
    <w:next w:val="ac"/>
    <w:uiPriority w:val="39"/>
    <w:qFormat/>
    <w:rsid w:val="001F3711"/>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620">
    <w:name w:val="TableGrid62"/>
    <w:basedOn w:val="a3"/>
    <w:next w:val="ac"/>
    <w:uiPriority w:val="39"/>
    <w:qFormat/>
    <w:rsid w:val="002872C6"/>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57999">
      <w:bodyDiv w:val="1"/>
      <w:marLeft w:val="0"/>
      <w:marRight w:val="0"/>
      <w:marTop w:val="0"/>
      <w:marBottom w:val="0"/>
      <w:divBdr>
        <w:top w:val="none" w:sz="0" w:space="0" w:color="auto"/>
        <w:left w:val="none" w:sz="0" w:space="0" w:color="auto"/>
        <w:bottom w:val="none" w:sz="0" w:space="0" w:color="auto"/>
        <w:right w:val="none" w:sz="0" w:space="0" w:color="auto"/>
      </w:divBdr>
    </w:div>
    <w:div w:id="19092358">
      <w:bodyDiv w:val="1"/>
      <w:marLeft w:val="0"/>
      <w:marRight w:val="0"/>
      <w:marTop w:val="0"/>
      <w:marBottom w:val="0"/>
      <w:divBdr>
        <w:top w:val="none" w:sz="0" w:space="0" w:color="auto"/>
        <w:left w:val="none" w:sz="0" w:space="0" w:color="auto"/>
        <w:bottom w:val="none" w:sz="0" w:space="0" w:color="auto"/>
        <w:right w:val="none" w:sz="0" w:space="0" w:color="auto"/>
      </w:divBdr>
    </w:div>
    <w:div w:id="23991549">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91048452">
      <w:bodyDiv w:val="1"/>
      <w:marLeft w:val="0"/>
      <w:marRight w:val="0"/>
      <w:marTop w:val="0"/>
      <w:marBottom w:val="0"/>
      <w:divBdr>
        <w:top w:val="none" w:sz="0" w:space="0" w:color="auto"/>
        <w:left w:val="none" w:sz="0" w:space="0" w:color="auto"/>
        <w:bottom w:val="none" w:sz="0" w:space="0" w:color="auto"/>
        <w:right w:val="none" w:sz="0" w:space="0" w:color="auto"/>
      </w:divBdr>
    </w:div>
    <w:div w:id="92669655">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18229065">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90533429">
      <w:bodyDiv w:val="1"/>
      <w:marLeft w:val="0"/>
      <w:marRight w:val="0"/>
      <w:marTop w:val="0"/>
      <w:marBottom w:val="0"/>
      <w:divBdr>
        <w:top w:val="none" w:sz="0" w:space="0" w:color="auto"/>
        <w:left w:val="none" w:sz="0" w:space="0" w:color="auto"/>
        <w:bottom w:val="none" w:sz="0" w:space="0" w:color="auto"/>
        <w:right w:val="none" w:sz="0" w:space="0" w:color="auto"/>
      </w:divBdr>
    </w:div>
    <w:div w:id="194467510">
      <w:bodyDiv w:val="1"/>
      <w:marLeft w:val="0"/>
      <w:marRight w:val="0"/>
      <w:marTop w:val="0"/>
      <w:marBottom w:val="0"/>
      <w:divBdr>
        <w:top w:val="none" w:sz="0" w:space="0" w:color="auto"/>
        <w:left w:val="none" w:sz="0" w:space="0" w:color="auto"/>
        <w:bottom w:val="none" w:sz="0" w:space="0" w:color="auto"/>
        <w:right w:val="none" w:sz="0" w:space="0" w:color="auto"/>
      </w:divBdr>
    </w:div>
    <w:div w:id="232281794">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7936585">
      <w:bodyDiv w:val="1"/>
      <w:marLeft w:val="0"/>
      <w:marRight w:val="0"/>
      <w:marTop w:val="0"/>
      <w:marBottom w:val="0"/>
      <w:divBdr>
        <w:top w:val="none" w:sz="0" w:space="0" w:color="auto"/>
        <w:left w:val="none" w:sz="0" w:space="0" w:color="auto"/>
        <w:bottom w:val="none" w:sz="0" w:space="0" w:color="auto"/>
        <w:right w:val="none" w:sz="0" w:space="0" w:color="auto"/>
      </w:divBdr>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957569">
      <w:bodyDiv w:val="1"/>
      <w:marLeft w:val="0"/>
      <w:marRight w:val="0"/>
      <w:marTop w:val="0"/>
      <w:marBottom w:val="0"/>
      <w:divBdr>
        <w:top w:val="none" w:sz="0" w:space="0" w:color="auto"/>
        <w:left w:val="none" w:sz="0" w:space="0" w:color="auto"/>
        <w:bottom w:val="none" w:sz="0" w:space="0" w:color="auto"/>
        <w:right w:val="none" w:sz="0" w:space="0" w:color="auto"/>
      </w:divBdr>
    </w:div>
    <w:div w:id="325061190">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886071">
      <w:bodyDiv w:val="1"/>
      <w:marLeft w:val="0"/>
      <w:marRight w:val="0"/>
      <w:marTop w:val="0"/>
      <w:marBottom w:val="0"/>
      <w:divBdr>
        <w:top w:val="none" w:sz="0" w:space="0" w:color="auto"/>
        <w:left w:val="none" w:sz="0" w:space="0" w:color="auto"/>
        <w:bottom w:val="none" w:sz="0" w:space="0" w:color="auto"/>
        <w:right w:val="none" w:sz="0" w:space="0" w:color="auto"/>
      </w:divBdr>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64911822">
      <w:bodyDiv w:val="1"/>
      <w:marLeft w:val="0"/>
      <w:marRight w:val="0"/>
      <w:marTop w:val="0"/>
      <w:marBottom w:val="0"/>
      <w:divBdr>
        <w:top w:val="none" w:sz="0" w:space="0" w:color="auto"/>
        <w:left w:val="none" w:sz="0" w:space="0" w:color="auto"/>
        <w:bottom w:val="none" w:sz="0" w:space="0" w:color="auto"/>
        <w:right w:val="none" w:sz="0" w:space="0" w:color="auto"/>
      </w:divBdr>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539199">
      <w:bodyDiv w:val="1"/>
      <w:marLeft w:val="0"/>
      <w:marRight w:val="0"/>
      <w:marTop w:val="0"/>
      <w:marBottom w:val="0"/>
      <w:divBdr>
        <w:top w:val="none" w:sz="0" w:space="0" w:color="auto"/>
        <w:left w:val="none" w:sz="0" w:space="0" w:color="auto"/>
        <w:bottom w:val="none" w:sz="0" w:space="0" w:color="auto"/>
        <w:right w:val="none" w:sz="0" w:space="0" w:color="auto"/>
      </w:divBdr>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398286682">
      <w:bodyDiv w:val="1"/>
      <w:marLeft w:val="0"/>
      <w:marRight w:val="0"/>
      <w:marTop w:val="0"/>
      <w:marBottom w:val="0"/>
      <w:divBdr>
        <w:top w:val="none" w:sz="0" w:space="0" w:color="auto"/>
        <w:left w:val="none" w:sz="0" w:space="0" w:color="auto"/>
        <w:bottom w:val="none" w:sz="0" w:space="0" w:color="auto"/>
        <w:right w:val="none" w:sz="0" w:space="0" w:color="auto"/>
      </w:divBdr>
    </w:div>
    <w:div w:id="421031183">
      <w:bodyDiv w:val="1"/>
      <w:marLeft w:val="0"/>
      <w:marRight w:val="0"/>
      <w:marTop w:val="0"/>
      <w:marBottom w:val="0"/>
      <w:divBdr>
        <w:top w:val="none" w:sz="0" w:space="0" w:color="auto"/>
        <w:left w:val="none" w:sz="0" w:space="0" w:color="auto"/>
        <w:bottom w:val="none" w:sz="0" w:space="0" w:color="auto"/>
        <w:right w:val="none" w:sz="0" w:space="0" w:color="auto"/>
      </w:divBdr>
    </w:div>
    <w:div w:id="482087035">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04976156">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38513165">
      <w:bodyDiv w:val="1"/>
      <w:marLeft w:val="0"/>
      <w:marRight w:val="0"/>
      <w:marTop w:val="0"/>
      <w:marBottom w:val="0"/>
      <w:divBdr>
        <w:top w:val="none" w:sz="0" w:space="0" w:color="auto"/>
        <w:left w:val="none" w:sz="0" w:space="0" w:color="auto"/>
        <w:bottom w:val="none" w:sz="0" w:space="0" w:color="auto"/>
        <w:right w:val="none" w:sz="0" w:space="0" w:color="auto"/>
      </w:divBdr>
      <w:divsChild>
        <w:div w:id="1267076278">
          <w:marLeft w:val="1166"/>
          <w:marRight w:val="0"/>
          <w:marTop w:val="200"/>
          <w:marBottom w:val="0"/>
          <w:divBdr>
            <w:top w:val="none" w:sz="0" w:space="0" w:color="auto"/>
            <w:left w:val="none" w:sz="0" w:space="0" w:color="auto"/>
            <w:bottom w:val="none" w:sz="0" w:space="0" w:color="auto"/>
            <w:right w:val="none" w:sz="0" w:space="0" w:color="auto"/>
          </w:divBdr>
        </w:div>
        <w:div w:id="360396569">
          <w:marLeft w:val="1166"/>
          <w:marRight w:val="0"/>
          <w:marTop w:val="200"/>
          <w:marBottom w:val="0"/>
          <w:divBdr>
            <w:top w:val="none" w:sz="0" w:space="0" w:color="auto"/>
            <w:left w:val="none" w:sz="0" w:space="0" w:color="auto"/>
            <w:bottom w:val="none" w:sz="0" w:space="0" w:color="auto"/>
            <w:right w:val="none" w:sz="0" w:space="0" w:color="auto"/>
          </w:divBdr>
        </w:div>
        <w:div w:id="1553268939">
          <w:marLeft w:val="1166"/>
          <w:marRight w:val="0"/>
          <w:marTop w:val="200"/>
          <w:marBottom w:val="0"/>
          <w:divBdr>
            <w:top w:val="none" w:sz="0" w:space="0" w:color="auto"/>
            <w:left w:val="none" w:sz="0" w:space="0" w:color="auto"/>
            <w:bottom w:val="none" w:sz="0" w:space="0" w:color="auto"/>
            <w:right w:val="none" w:sz="0" w:space="0" w:color="auto"/>
          </w:divBdr>
        </w:div>
        <w:div w:id="250434749">
          <w:marLeft w:val="1166"/>
          <w:marRight w:val="0"/>
          <w:marTop w:val="200"/>
          <w:marBottom w:val="0"/>
          <w:divBdr>
            <w:top w:val="none" w:sz="0" w:space="0" w:color="auto"/>
            <w:left w:val="none" w:sz="0" w:space="0" w:color="auto"/>
            <w:bottom w:val="none" w:sz="0" w:space="0" w:color="auto"/>
            <w:right w:val="none" w:sz="0" w:space="0" w:color="auto"/>
          </w:divBdr>
        </w:div>
        <w:div w:id="1118721753">
          <w:marLeft w:val="1166"/>
          <w:marRight w:val="0"/>
          <w:marTop w:val="200"/>
          <w:marBottom w:val="0"/>
          <w:divBdr>
            <w:top w:val="none" w:sz="0" w:space="0" w:color="auto"/>
            <w:left w:val="none" w:sz="0" w:space="0" w:color="auto"/>
            <w:bottom w:val="none" w:sz="0" w:space="0" w:color="auto"/>
            <w:right w:val="none" w:sz="0" w:space="0" w:color="auto"/>
          </w:divBdr>
        </w:div>
        <w:div w:id="150099415">
          <w:marLeft w:val="1166"/>
          <w:marRight w:val="0"/>
          <w:marTop w:val="200"/>
          <w:marBottom w:val="0"/>
          <w:divBdr>
            <w:top w:val="none" w:sz="0" w:space="0" w:color="auto"/>
            <w:left w:val="none" w:sz="0" w:space="0" w:color="auto"/>
            <w:bottom w:val="none" w:sz="0" w:space="0" w:color="auto"/>
            <w:right w:val="none" w:sz="0" w:space="0" w:color="auto"/>
          </w:divBdr>
        </w:div>
        <w:div w:id="1047685185">
          <w:marLeft w:val="1166"/>
          <w:marRight w:val="0"/>
          <w:marTop w:val="200"/>
          <w:marBottom w:val="0"/>
          <w:divBdr>
            <w:top w:val="none" w:sz="0" w:space="0" w:color="auto"/>
            <w:left w:val="none" w:sz="0" w:space="0" w:color="auto"/>
            <w:bottom w:val="none" w:sz="0" w:space="0" w:color="auto"/>
            <w:right w:val="none" w:sz="0" w:space="0" w:color="auto"/>
          </w:divBdr>
        </w:div>
        <w:div w:id="2043556466">
          <w:marLeft w:val="1166"/>
          <w:marRight w:val="0"/>
          <w:marTop w:val="200"/>
          <w:marBottom w:val="0"/>
          <w:divBdr>
            <w:top w:val="none" w:sz="0" w:space="0" w:color="auto"/>
            <w:left w:val="none" w:sz="0" w:space="0" w:color="auto"/>
            <w:bottom w:val="none" w:sz="0" w:space="0" w:color="auto"/>
            <w:right w:val="none" w:sz="0" w:space="0" w:color="auto"/>
          </w:divBdr>
        </w:div>
        <w:div w:id="1837643424">
          <w:marLeft w:val="1166"/>
          <w:marRight w:val="0"/>
          <w:marTop w:val="200"/>
          <w:marBottom w:val="0"/>
          <w:divBdr>
            <w:top w:val="none" w:sz="0" w:space="0" w:color="auto"/>
            <w:left w:val="none" w:sz="0" w:space="0" w:color="auto"/>
            <w:bottom w:val="none" w:sz="0" w:space="0" w:color="auto"/>
            <w:right w:val="none" w:sz="0" w:space="0" w:color="auto"/>
          </w:divBdr>
        </w:div>
      </w:divsChild>
    </w:div>
    <w:div w:id="541749949">
      <w:bodyDiv w:val="1"/>
      <w:marLeft w:val="0"/>
      <w:marRight w:val="0"/>
      <w:marTop w:val="0"/>
      <w:marBottom w:val="0"/>
      <w:divBdr>
        <w:top w:val="none" w:sz="0" w:space="0" w:color="auto"/>
        <w:left w:val="none" w:sz="0" w:space="0" w:color="auto"/>
        <w:bottom w:val="none" w:sz="0" w:space="0" w:color="auto"/>
        <w:right w:val="none" w:sz="0" w:space="0" w:color="auto"/>
      </w:divBdr>
      <w:divsChild>
        <w:div w:id="1042556938">
          <w:marLeft w:val="0"/>
          <w:marRight w:val="45"/>
          <w:marTop w:val="0"/>
          <w:marBottom w:val="0"/>
          <w:divBdr>
            <w:top w:val="none" w:sz="0" w:space="0" w:color="auto"/>
            <w:left w:val="none" w:sz="0" w:space="0" w:color="auto"/>
            <w:bottom w:val="none" w:sz="0" w:space="0" w:color="auto"/>
            <w:right w:val="none" w:sz="0" w:space="0" w:color="auto"/>
          </w:divBdr>
        </w:div>
      </w:divsChild>
    </w:div>
    <w:div w:id="545996669">
      <w:bodyDiv w:val="1"/>
      <w:marLeft w:val="0"/>
      <w:marRight w:val="0"/>
      <w:marTop w:val="0"/>
      <w:marBottom w:val="0"/>
      <w:divBdr>
        <w:top w:val="none" w:sz="0" w:space="0" w:color="auto"/>
        <w:left w:val="none" w:sz="0" w:space="0" w:color="auto"/>
        <w:bottom w:val="none" w:sz="0" w:space="0" w:color="auto"/>
        <w:right w:val="none" w:sz="0" w:space="0" w:color="auto"/>
      </w:divBdr>
    </w:div>
    <w:div w:id="565183766">
      <w:bodyDiv w:val="1"/>
      <w:marLeft w:val="0"/>
      <w:marRight w:val="0"/>
      <w:marTop w:val="0"/>
      <w:marBottom w:val="0"/>
      <w:divBdr>
        <w:top w:val="none" w:sz="0" w:space="0" w:color="auto"/>
        <w:left w:val="none" w:sz="0" w:space="0" w:color="auto"/>
        <w:bottom w:val="none" w:sz="0" w:space="0" w:color="auto"/>
        <w:right w:val="none" w:sz="0" w:space="0" w:color="auto"/>
      </w:divBdr>
      <w:divsChild>
        <w:div w:id="1238827941">
          <w:marLeft w:val="1080"/>
          <w:marRight w:val="0"/>
          <w:marTop w:val="100"/>
          <w:marBottom w:val="0"/>
          <w:divBdr>
            <w:top w:val="none" w:sz="0" w:space="0" w:color="auto"/>
            <w:left w:val="none" w:sz="0" w:space="0" w:color="auto"/>
            <w:bottom w:val="none" w:sz="0" w:space="0" w:color="auto"/>
            <w:right w:val="none" w:sz="0" w:space="0" w:color="auto"/>
          </w:divBdr>
        </w:div>
        <w:div w:id="1146317996">
          <w:marLeft w:val="1080"/>
          <w:marRight w:val="0"/>
          <w:marTop w:val="100"/>
          <w:marBottom w:val="0"/>
          <w:divBdr>
            <w:top w:val="none" w:sz="0" w:space="0" w:color="auto"/>
            <w:left w:val="none" w:sz="0" w:space="0" w:color="auto"/>
            <w:bottom w:val="none" w:sz="0" w:space="0" w:color="auto"/>
            <w:right w:val="none" w:sz="0" w:space="0" w:color="auto"/>
          </w:divBdr>
        </w:div>
        <w:div w:id="600534116">
          <w:marLeft w:val="1080"/>
          <w:marRight w:val="0"/>
          <w:marTop w:val="100"/>
          <w:marBottom w:val="0"/>
          <w:divBdr>
            <w:top w:val="none" w:sz="0" w:space="0" w:color="auto"/>
            <w:left w:val="none" w:sz="0" w:space="0" w:color="auto"/>
            <w:bottom w:val="none" w:sz="0" w:space="0" w:color="auto"/>
            <w:right w:val="none" w:sz="0" w:space="0" w:color="auto"/>
          </w:divBdr>
        </w:div>
        <w:div w:id="1604876886">
          <w:marLeft w:val="1080"/>
          <w:marRight w:val="0"/>
          <w:marTop w:val="100"/>
          <w:marBottom w:val="0"/>
          <w:divBdr>
            <w:top w:val="none" w:sz="0" w:space="0" w:color="auto"/>
            <w:left w:val="none" w:sz="0" w:space="0" w:color="auto"/>
            <w:bottom w:val="none" w:sz="0" w:space="0" w:color="auto"/>
            <w:right w:val="none" w:sz="0" w:space="0" w:color="auto"/>
          </w:divBdr>
        </w:div>
        <w:div w:id="718865963">
          <w:marLeft w:val="1080"/>
          <w:marRight w:val="0"/>
          <w:marTop w:val="100"/>
          <w:marBottom w:val="0"/>
          <w:divBdr>
            <w:top w:val="none" w:sz="0" w:space="0" w:color="auto"/>
            <w:left w:val="none" w:sz="0" w:space="0" w:color="auto"/>
            <w:bottom w:val="none" w:sz="0" w:space="0" w:color="auto"/>
            <w:right w:val="none" w:sz="0" w:space="0" w:color="auto"/>
          </w:divBdr>
        </w:div>
      </w:divsChild>
    </w:div>
    <w:div w:id="567963192">
      <w:bodyDiv w:val="1"/>
      <w:marLeft w:val="0"/>
      <w:marRight w:val="0"/>
      <w:marTop w:val="0"/>
      <w:marBottom w:val="0"/>
      <w:divBdr>
        <w:top w:val="none" w:sz="0" w:space="0" w:color="auto"/>
        <w:left w:val="none" w:sz="0" w:space="0" w:color="auto"/>
        <w:bottom w:val="none" w:sz="0" w:space="0" w:color="auto"/>
        <w:right w:val="none" w:sz="0" w:space="0" w:color="auto"/>
      </w:divBdr>
      <w:divsChild>
        <w:div w:id="1021004845">
          <w:marLeft w:val="1800"/>
          <w:marRight w:val="0"/>
          <w:marTop w:val="100"/>
          <w:marBottom w:val="0"/>
          <w:divBdr>
            <w:top w:val="none" w:sz="0" w:space="0" w:color="auto"/>
            <w:left w:val="none" w:sz="0" w:space="0" w:color="auto"/>
            <w:bottom w:val="none" w:sz="0" w:space="0" w:color="auto"/>
            <w:right w:val="none" w:sz="0" w:space="0" w:color="auto"/>
          </w:divBdr>
        </w:div>
        <w:div w:id="510920442">
          <w:marLeft w:val="1800"/>
          <w:marRight w:val="0"/>
          <w:marTop w:val="100"/>
          <w:marBottom w:val="0"/>
          <w:divBdr>
            <w:top w:val="none" w:sz="0" w:space="0" w:color="auto"/>
            <w:left w:val="none" w:sz="0" w:space="0" w:color="auto"/>
            <w:bottom w:val="none" w:sz="0" w:space="0" w:color="auto"/>
            <w:right w:val="none" w:sz="0" w:space="0" w:color="auto"/>
          </w:divBdr>
        </w:div>
      </w:divsChild>
    </w:div>
    <w:div w:id="582300316">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638059">
      <w:bodyDiv w:val="1"/>
      <w:marLeft w:val="0"/>
      <w:marRight w:val="0"/>
      <w:marTop w:val="0"/>
      <w:marBottom w:val="0"/>
      <w:divBdr>
        <w:top w:val="none" w:sz="0" w:space="0" w:color="auto"/>
        <w:left w:val="none" w:sz="0" w:space="0" w:color="auto"/>
        <w:bottom w:val="none" w:sz="0" w:space="0" w:color="auto"/>
        <w:right w:val="none" w:sz="0" w:space="0" w:color="auto"/>
      </w:divBdr>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591207849">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650908531">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sChild>
    </w:div>
    <w:div w:id="626739984">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2102475">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4207845">
      <w:bodyDiv w:val="1"/>
      <w:marLeft w:val="0"/>
      <w:marRight w:val="0"/>
      <w:marTop w:val="0"/>
      <w:marBottom w:val="0"/>
      <w:divBdr>
        <w:top w:val="none" w:sz="0" w:space="0" w:color="auto"/>
        <w:left w:val="none" w:sz="0" w:space="0" w:color="auto"/>
        <w:bottom w:val="none" w:sz="0" w:space="0" w:color="auto"/>
        <w:right w:val="none" w:sz="0" w:space="0" w:color="auto"/>
      </w:divBdr>
    </w:div>
    <w:div w:id="696540846">
      <w:bodyDiv w:val="1"/>
      <w:marLeft w:val="0"/>
      <w:marRight w:val="0"/>
      <w:marTop w:val="0"/>
      <w:marBottom w:val="0"/>
      <w:divBdr>
        <w:top w:val="none" w:sz="0" w:space="0" w:color="auto"/>
        <w:left w:val="none" w:sz="0" w:space="0" w:color="auto"/>
        <w:bottom w:val="none" w:sz="0" w:space="0" w:color="auto"/>
        <w:right w:val="none" w:sz="0" w:space="0" w:color="auto"/>
      </w:divBdr>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324567">
      <w:bodyDiv w:val="1"/>
      <w:marLeft w:val="0"/>
      <w:marRight w:val="0"/>
      <w:marTop w:val="0"/>
      <w:marBottom w:val="0"/>
      <w:divBdr>
        <w:top w:val="none" w:sz="0" w:space="0" w:color="auto"/>
        <w:left w:val="none" w:sz="0" w:space="0" w:color="auto"/>
        <w:bottom w:val="none" w:sz="0" w:space="0" w:color="auto"/>
        <w:right w:val="none" w:sz="0" w:space="0" w:color="auto"/>
      </w:divBdr>
    </w:div>
    <w:div w:id="723334316">
      <w:bodyDiv w:val="1"/>
      <w:marLeft w:val="0"/>
      <w:marRight w:val="0"/>
      <w:marTop w:val="0"/>
      <w:marBottom w:val="0"/>
      <w:divBdr>
        <w:top w:val="none" w:sz="0" w:space="0" w:color="auto"/>
        <w:left w:val="none" w:sz="0" w:space="0" w:color="auto"/>
        <w:bottom w:val="none" w:sz="0" w:space="0" w:color="auto"/>
        <w:right w:val="none" w:sz="0" w:space="0" w:color="auto"/>
      </w:divBdr>
    </w:div>
    <w:div w:id="733087804">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8115583">
      <w:bodyDiv w:val="1"/>
      <w:marLeft w:val="0"/>
      <w:marRight w:val="0"/>
      <w:marTop w:val="0"/>
      <w:marBottom w:val="0"/>
      <w:divBdr>
        <w:top w:val="none" w:sz="0" w:space="0" w:color="auto"/>
        <w:left w:val="none" w:sz="0" w:space="0" w:color="auto"/>
        <w:bottom w:val="none" w:sz="0" w:space="0" w:color="auto"/>
        <w:right w:val="none" w:sz="0" w:space="0" w:color="auto"/>
      </w:divBdr>
      <w:divsChild>
        <w:div w:id="368143521">
          <w:marLeft w:val="360"/>
          <w:marRight w:val="0"/>
          <w:marTop w:val="0"/>
          <w:marBottom w:val="0"/>
          <w:divBdr>
            <w:top w:val="none" w:sz="0" w:space="0" w:color="auto"/>
            <w:left w:val="none" w:sz="0" w:space="0" w:color="auto"/>
            <w:bottom w:val="none" w:sz="0" w:space="0" w:color="auto"/>
            <w:right w:val="none" w:sz="0" w:space="0" w:color="auto"/>
          </w:divBdr>
        </w:div>
        <w:div w:id="2042433072">
          <w:marLeft w:val="547"/>
          <w:marRight w:val="0"/>
          <w:marTop w:val="0"/>
          <w:marBottom w:val="0"/>
          <w:divBdr>
            <w:top w:val="none" w:sz="0" w:space="0" w:color="auto"/>
            <w:left w:val="none" w:sz="0" w:space="0" w:color="auto"/>
            <w:bottom w:val="none" w:sz="0" w:space="0" w:color="auto"/>
            <w:right w:val="none" w:sz="0" w:space="0" w:color="auto"/>
          </w:divBdr>
        </w:div>
        <w:div w:id="1036781589">
          <w:marLeft w:val="360"/>
          <w:marRight w:val="0"/>
          <w:marTop w:val="0"/>
          <w:marBottom w:val="0"/>
          <w:divBdr>
            <w:top w:val="none" w:sz="0" w:space="0" w:color="auto"/>
            <w:left w:val="none" w:sz="0" w:space="0" w:color="auto"/>
            <w:bottom w:val="none" w:sz="0" w:space="0" w:color="auto"/>
            <w:right w:val="none" w:sz="0" w:space="0" w:color="auto"/>
          </w:divBdr>
        </w:div>
        <w:div w:id="1736581892">
          <w:marLeft w:val="360"/>
          <w:marRight w:val="0"/>
          <w:marTop w:val="0"/>
          <w:marBottom w:val="0"/>
          <w:divBdr>
            <w:top w:val="none" w:sz="0" w:space="0" w:color="auto"/>
            <w:left w:val="none" w:sz="0" w:space="0" w:color="auto"/>
            <w:bottom w:val="none" w:sz="0" w:space="0" w:color="auto"/>
            <w:right w:val="none" w:sz="0" w:space="0" w:color="auto"/>
          </w:divBdr>
        </w:div>
        <w:div w:id="1541354980">
          <w:marLeft w:val="1166"/>
          <w:marRight w:val="0"/>
          <w:marTop w:val="0"/>
          <w:marBottom w:val="0"/>
          <w:divBdr>
            <w:top w:val="none" w:sz="0" w:space="0" w:color="auto"/>
            <w:left w:val="none" w:sz="0" w:space="0" w:color="auto"/>
            <w:bottom w:val="none" w:sz="0" w:space="0" w:color="auto"/>
            <w:right w:val="none" w:sz="0" w:space="0" w:color="auto"/>
          </w:divBdr>
        </w:div>
        <w:div w:id="1353608513">
          <w:marLeft w:val="1800"/>
          <w:marRight w:val="0"/>
          <w:marTop w:val="0"/>
          <w:marBottom w:val="0"/>
          <w:divBdr>
            <w:top w:val="none" w:sz="0" w:space="0" w:color="auto"/>
            <w:left w:val="none" w:sz="0" w:space="0" w:color="auto"/>
            <w:bottom w:val="none" w:sz="0" w:space="0" w:color="auto"/>
            <w:right w:val="none" w:sz="0" w:space="0" w:color="auto"/>
          </w:divBdr>
        </w:div>
        <w:div w:id="69544749">
          <w:marLeft w:val="1166"/>
          <w:marRight w:val="0"/>
          <w:marTop w:val="0"/>
          <w:marBottom w:val="0"/>
          <w:divBdr>
            <w:top w:val="none" w:sz="0" w:space="0" w:color="auto"/>
            <w:left w:val="none" w:sz="0" w:space="0" w:color="auto"/>
            <w:bottom w:val="none" w:sz="0" w:space="0" w:color="auto"/>
            <w:right w:val="none" w:sz="0" w:space="0" w:color="auto"/>
          </w:divBdr>
        </w:div>
        <w:div w:id="120656403">
          <w:marLeft w:val="1800"/>
          <w:marRight w:val="0"/>
          <w:marTop w:val="0"/>
          <w:marBottom w:val="0"/>
          <w:divBdr>
            <w:top w:val="none" w:sz="0" w:space="0" w:color="auto"/>
            <w:left w:val="none" w:sz="0" w:space="0" w:color="auto"/>
            <w:bottom w:val="none" w:sz="0" w:space="0" w:color="auto"/>
            <w:right w:val="none" w:sz="0" w:space="0" w:color="auto"/>
          </w:divBdr>
        </w:div>
        <w:div w:id="646278985">
          <w:marLeft w:val="1166"/>
          <w:marRight w:val="0"/>
          <w:marTop w:val="0"/>
          <w:marBottom w:val="0"/>
          <w:divBdr>
            <w:top w:val="none" w:sz="0" w:space="0" w:color="auto"/>
            <w:left w:val="none" w:sz="0" w:space="0" w:color="auto"/>
            <w:bottom w:val="none" w:sz="0" w:space="0" w:color="auto"/>
            <w:right w:val="none" w:sz="0" w:space="0" w:color="auto"/>
          </w:divBdr>
        </w:div>
        <w:div w:id="2038316137">
          <w:marLeft w:val="360"/>
          <w:marRight w:val="0"/>
          <w:marTop w:val="0"/>
          <w:marBottom w:val="0"/>
          <w:divBdr>
            <w:top w:val="none" w:sz="0" w:space="0" w:color="auto"/>
            <w:left w:val="none" w:sz="0" w:space="0" w:color="auto"/>
            <w:bottom w:val="none" w:sz="0" w:space="0" w:color="auto"/>
            <w:right w:val="none" w:sz="0" w:space="0" w:color="auto"/>
          </w:divBdr>
        </w:div>
        <w:div w:id="120224464">
          <w:marLeft w:val="1166"/>
          <w:marRight w:val="0"/>
          <w:marTop w:val="0"/>
          <w:marBottom w:val="0"/>
          <w:divBdr>
            <w:top w:val="none" w:sz="0" w:space="0" w:color="auto"/>
            <w:left w:val="none" w:sz="0" w:space="0" w:color="auto"/>
            <w:bottom w:val="none" w:sz="0" w:space="0" w:color="auto"/>
            <w:right w:val="none" w:sz="0" w:space="0" w:color="auto"/>
          </w:divBdr>
        </w:div>
        <w:div w:id="1690793980">
          <w:marLeft w:val="1166"/>
          <w:marRight w:val="0"/>
          <w:marTop w:val="0"/>
          <w:marBottom w:val="0"/>
          <w:divBdr>
            <w:top w:val="none" w:sz="0" w:space="0" w:color="auto"/>
            <w:left w:val="none" w:sz="0" w:space="0" w:color="auto"/>
            <w:bottom w:val="none" w:sz="0" w:space="0" w:color="auto"/>
            <w:right w:val="none" w:sz="0" w:space="0" w:color="auto"/>
          </w:divBdr>
        </w:div>
        <w:div w:id="1408110222">
          <w:marLeft w:val="1800"/>
          <w:marRight w:val="0"/>
          <w:marTop w:val="0"/>
          <w:marBottom w:val="0"/>
          <w:divBdr>
            <w:top w:val="none" w:sz="0" w:space="0" w:color="auto"/>
            <w:left w:val="none" w:sz="0" w:space="0" w:color="auto"/>
            <w:bottom w:val="none" w:sz="0" w:space="0" w:color="auto"/>
            <w:right w:val="none" w:sz="0" w:space="0" w:color="auto"/>
          </w:divBdr>
        </w:div>
        <w:div w:id="1860270100">
          <w:marLeft w:val="360"/>
          <w:marRight w:val="0"/>
          <w:marTop w:val="0"/>
          <w:marBottom w:val="0"/>
          <w:divBdr>
            <w:top w:val="none" w:sz="0" w:space="0" w:color="auto"/>
            <w:left w:val="none" w:sz="0" w:space="0" w:color="auto"/>
            <w:bottom w:val="none" w:sz="0" w:space="0" w:color="auto"/>
            <w:right w:val="none" w:sz="0" w:space="0" w:color="auto"/>
          </w:divBdr>
        </w:div>
        <w:div w:id="935333434">
          <w:marLeft w:val="360"/>
          <w:marRight w:val="0"/>
          <w:marTop w:val="0"/>
          <w:marBottom w:val="0"/>
          <w:divBdr>
            <w:top w:val="none" w:sz="0" w:space="0" w:color="auto"/>
            <w:left w:val="none" w:sz="0" w:space="0" w:color="auto"/>
            <w:bottom w:val="none" w:sz="0" w:space="0" w:color="auto"/>
            <w:right w:val="none" w:sz="0" w:space="0" w:color="auto"/>
          </w:divBdr>
        </w:div>
        <w:div w:id="119424394">
          <w:marLeft w:val="1166"/>
          <w:marRight w:val="0"/>
          <w:marTop w:val="0"/>
          <w:marBottom w:val="0"/>
          <w:divBdr>
            <w:top w:val="none" w:sz="0" w:space="0" w:color="auto"/>
            <w:left w:val="none" w:sz="0" w:space="0" w:color="auto"/>
            <w:bottom w:val="none" w:sz="0" w:space="0" w:color="auto"/>
            <w:right w:val="none" w:sz="0" w:space="0" w:color="auto"/>
          </w:divBdr>
        </w:div>
        <w:div w:id="1005859696">
          <w:marLeft w:val="1166"/>
          <w:marRight w:val="0"/>
          <w:marTop w:val="0"/>
          <w:marBottom w:val="0"/>
          <w:divBdr>
            <w:top w:val="none" w:sz="0" w:space="0" w:color="auto"/>
            <w:left w:val="none" w:sz="0" w:space="0" w:color="auto"/>
            <w:bottom w:val="none" w:sz="0" w:space="0" w:color="auto"/>
            <w:right w:val="none" w:sz="0" w:space="0" w:color="auto"/>
          </w:divBdr>
        </w:div>
        <w:div w:id="975187300">
          <w:marLeft w:val="1166"/>
          <w:marRight w:val="0"/>
          <w:marTop w:val="0"/>
          <w:marBottom w:val="0"/>
          <w:divBdr>
            <w:top w:val="none" w:sz="0" w:space="0" w:color="auto"/>
            <w:left w:val="none" w:sz="0" w:space="0" w:color="auto"/>
            <w:bottom w:val="none" w:sz="0" w:space="0" w:color="auto"/>
            <w:right w:val="none" w:sz="0" w:space="0" w:color="auto"/>
          </w:divBdr>
        </w:div>
        <w:div w:id="610863415">
          <w:marLeft w:val="1166"/>
          <w:marRight w:val="0"/>
          <w:marTop w:val="0"/>
          <w:marBottom w:val="0"/>
          <w:divBdr>
            <w:top w:val="none" w:sz="0" w:space="0" w:color="auto"/>
            <w:left w:val="none" w:sz="0" w:space="0" w:color="auto"/>
            <w:bottom w:val="none" w:sz="0" w:space="0" w:color="auto"/>
            <w:right w:val="none" w:sz="0" w:space="0" w:color="auto"/>
          </w:divBdr>
        </w:div>
        <w:div w:id="579486066">
          <w:marLeft w:val="360"/>
          <w:marRight w:val="0"/>
          <w:marTop w:val="0"/>
          <w:marBottom w:val="0"/>
          <w:divBdr>
            <w:top w:val="none" w:sz="0" w:space="0" w:color="auto"/>
            <w:left w:val="none" w:sz="0" w:space="0" w:color="auto"/>
            <w:bottom w:val="none" w:sz="0" w:space="0" w:color="auto"/>
            <w:right w:val="none" w:sz="0" w:space="0" w:color="auto"/>
          </w:divBdr>
        </w:div>
        <w:div w:id="1416434401">
          <w:marLeft w:val="360"/>
          <w:marRight w:val="0"/>
          <w:marTop w:val="0"/>
          <w:marBottom w:val="0"/>
          <w:divBdr>
            <w:top w:val="none" w:sz="0" w:space="0" w:color="auto"/>
            <w:left w:val="none" w:sz="0" w:space="0" w:color="auto"/>
            <w:bottom w:val="none" w:sz="0" w:space="0" w:color="auto"/>
            <w:right w:val="none" w:sz="0" w:space="0" w:color="auto"/>
          </w:divBdr>
        </w:div>
        <w:div w:id="1609659252">
          <w:marLeft w:val="360"/>
          <w:marRight w:val="0"/>
          <w:marTop w:val="0"/>
          <w:marBottom w:val="0"/>
          <w:divBdr>
            <w:top w:val="none" w:sz="0" w:space="0" w:color="auto"/>
            <w:left w:val="none" w:sz="0" w:space="0" w:color="auto"/>
            <w:bottom w:val="none" w:sz="0" w:space="0" w:color="auto"/>
            <w:right w:val="none" w:sz="0" w:space="0" w:color="auto"/>
          </w:divBdr>
        </w:div>
        <w:div w:id="985669265">
          <w:marLeft w:val="1166"/>
          <w:marRight w:val="0"/>
          <w:marTop w:val="0"/>
          <w:marBottom w:val="0"/>
          <w:divBdr>
            <w:top w:val="none" w:sz="0" w:space="0" w:color="auto"/>
            <w:left w:val="none" w:sz="0" w:space="0" w:color="auto"/>
            <w:bottom w:val="none" w:sz="0" w:space="0" w:color="auto"/>
            <w:right w:val="none" w:sz="0" w:space="0" w:color="auto"/>
          </w:divBdr>
        </w:div>
        <w:div w:id="1002899576">
          <w:marLeft w:val="1800"/>
          <w:marRight w:val="0"/>
          <w:marTop w:val="0"/>
          <w:marBottom w:val="0"/>
          <w:divBdr>
            <w:top w:val="none" w:sz="0" w:space="0" w:color="auto"/>
            <w:left w:val="none" w:sz="0" w:space="0" w:color="auto"/>
            <w:bottom w:val="none" w:sz="0" w:space="0" w:color="auto"/>
            <w:right w:val="none" w:sz="0" w:space="0" w:color="auto"/>
          </w:divBdr>
        </w:div>
        <w:div w:id="530916349">
          <w:marLeft w:val="1800"/>
          <w:marRight w:val="0"/>
          <w:marTop w:val="0"/>
          <w:marBottom w:val="0"/>
          <w:divBdr>
            <w:top w:val="none" w:sz="0" w:space="0" w:color="auto"/>
            <w:left w:val="none" w:sz="0" w:space="0" w:color="auto"/>
            <w:bottom w:val="none" w:sz="0" w:space="0" w:color="auto"/>
            <w:right w:val="none" w:sz="0" w:space="0" w:color="auto"/>
          </w:divBdr>
        </w:div>
        <w:div w:id="821386110">
          <w:marLeft w:val="1800"/>
          <w:marRight w:val="0"/>
          <w:marTop w:val="0"/>
          <w:marBottom w:val="0"/>
          <w:divBdr>
            <w:top w:val="none" w:sz="0" w:space="0" w:color="auto"/>
            <w:left w:val="none" w:sz="0" w:space="0" w:color="auto"/>
            <w:bottom w:val="none" w:sz="0" w:space="0" w:color="auto"/>
            <w:right w:val="none" w:sz="0" w:space="0" w:color="auto"/>
          </w:divBdr>
        </w:div>
        <w:div w:id="532422816">
          <w:marLeft w:val="360"/>
          <w:marRight w:val="0"/>
          <w:marTop w:val="0"/>
          <w:marBottom w:val="0"/>
          <w:divBdr>
            <w:top w:val="none" w:sz="0" w:space="0" w:color="auto"/>
            <w:left w:val="none" w:sz="0" w:space="0" w:color="auto"/>
            <w:bottom w:val="none" w:sz="0" w:space="0" w:color="auto"/>
            <w:right w:val="none" w:sz="0" w:space="0" w:color="auto"/>
          </w:divBdr>
        </w:div>
        <w:div w:id="1939173206">
          <w:marLeft w:val="360"/>
          <w:marRight w:val="0"/>
          <w:marTop w:val="0"/>
          <w:marBottom w:val="0"/>
          <w:divBdr>
            <w:top w:val="none" w:sz="0" w:space="0" w:color="auto"/>
            <w:left w:val="none" w:sz="0" w:space="0" w:color="auto"/>
            <w:bottom w:val="none" w:sz="0" w:space="0" w:color="auto"/>
            <w:right w:val="none" w:sz="0" w:space="0" w:color="auto"/>
          </w:divBdr>
        </w:div>
        <w:div w:id="2024941006">
          <w:marLeft w:val="360"/>
          <w:marRight w:val="0"/>
          <w:marTop w:val="0"/>
          <w:marBottom w:val="0"/>
          <w:divBdr>
            <w:top w:val="none" w:sz="0" w:space="0" w:color="auto"/>
            <w:left w:val="none" w:sz="0" w:space="0" w:color="auto"/>
            <w:bottom w:val="none" w:sz="0" w:space="0" w:color="auto"/>
            <w:right w:val="none" w:sz="0" w:space="0" w:color="auto"/>
          </w:divBdr>
        </w:div>
        <w:div w:id="2107113722">
          <w:marLeft w:val="360"/>
          <w:marRight w:val="0"/>
          <w:marTop w:val="0"/>
          <w:marBottom w:val="0"/>
          <w:divBdr>
            <w:top w:val="none" w:sz="0" w:space="0" w:color="auto"/>
            <w:left w:val="none" w:sz="0" w:space="0" w:color="auto"/>
            <w:bottom w:val="none" w:sz="0" w:space="0" w:color="auto"/>
            <w:right w:val="none" w:sz="0" w:space="0" w:color="auto"/>
          </w:divBdr>
        </w:div>
        <w:div w:id="1650209019">
          <w:marLeft w:val="1166"/>
          <w:marRight w:val="0"/>
          <w:marTop w:val="0"/>
          <w:marBottom w:val="0"/>
          <w:divBdr>
            <w:top w:val="none" w:sz="0" w:space="0" w:color="auto"/>
            <w:left w:val="none" w:sz="0" w:space="0" w:color="auto"/>
            <w:bottom w:val="none" w:sz="0" w:space="0" w:color="auto"/>
            <w:right w:val="none" w:sz="0" w:space="0" w:color="auto"/>
          </w:divBdr>
        </w:div>
      </w:divsChild>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81077403">
      <w:bodyDiv w:val="1"/>
      <w:marLeft w:val="0"/>
      <w:marRight w:val="0"/>
      <w:marTop w:val="0"/>
      <w:marBottom w:val="0"/>
      <w:divBdr>
        <w:top w:val="none" w:sz="0" w:space="0" w:color="auto"/>
        <w:left w:val="none" w:sz="0" w:space="0" w:color="auto"/>
        <w:bottom w:val="none" w:sz="0" w:space="0" w:color="auto"/>
        <w:right w:val="none" w:sz="0" w:space="0" w:color="auto"/>
      </w:divBdr>
    </w:div>
    <w:div w:id="789325542">
      <w:bodyDiv w:val="1"/>
      <w:marLeft w:val="0"/>
      <w:marRight w:val="0"/>
      <w:marTop w:val="0"/>
      <w:marBottom w:val="0"/>
      <w:divBdr>
        <w:top w:val="none" w:sz="0" w:space="0" w:color="auto"/>
        <w:left w:val="none" w:sz="0" w:space="0" w:color="auto"/>
        <w:bottom w:val="none" w:sz="0" w:space="0" w:color="auto"/>
        <w:right w:val="none" w:sz="0" w:space="0" w:color="auto"/>
      </w:divBdr>
    </w:div>
    <w:div w:id="78997367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19031551">
      <w:bodyDiv w:val="1"/>
      <w:marLeft w:val="0"/>
      <w:marRight w:val="0"/>
      <w:marTop w:val="0"/>
      <w:marBottom w:val="0"/>
      <w:divBdr>
        <w:top w:val="none" w:sz="0" w:space="0" w:color="auto"/>
        <w:left w:val="none" w:sz="0" w:space="0" w:color="auto"/>
        <w:bottom w:val="none" w:sz="0" w:space="0" w:color="auto"/>
        <w:right w:val="none" w:sz="0" w:space="0" w:color="auto"/>
      </w:divBdr>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49756440">
      <w:bodyDiv w:val="1"/>
      <w:marLeft w:val="0"/>
      <w:marRight w:val="0"/>
      <w:marTop w:val="0"/>
      <w:marBottom w:val="0"/>
      <w:divBdr>
        <w:top w:val="none" w:sz="0" w:space="0" w:color="auto"/>
        <w:left w:val="none" w:sz="0" w:space="0" w:color="auto"/>
        <w:bottom w:val="none" w:sz="0" w:space="0" w:color="auto"/>
        <w:right w:val="none" w:sz="0" w:space="0" w:color="auto"/>
      </w:divBdr>
    </w:div>
    <w:div w:id="856844171">
      <w:bodyDiv w:val="1"/>
      <w:marLeft w:val="0"/>
      <w:marRight w:val="0"/>
      <w:marTop w:val="0"/>
      <w:marBottom w:val="0"/>
      <w:divBdr>
        <w:top w:val="none" w:sz="0" w:space="0" w:color="auto"/>
        <w:left w:val="none" w:sz="0" w:space="0" w:color="auto"/>
        <w:bottom w:val="none" w:sz="0" w:space="0" w:color="auto"/>
        <w:right w:val="none" w:sz="0" w:space="0" w:color="auto"/>
      </w:divBdr>
    </w:div>
    <w:div w:id="862783780">
      <w:bodyDiv w:val="1"/>
      <w:marLeft w:val="0"/>
      <w:marRight w:val="0"/>
      <w:marTop w:val="0"/>
      <w:marBottom w:val="0"/>
      <w:divBdr>
        <w:top w:val="none" w:sz="0" w:space="0" w:color="auto"/>
        <w:left w:val="none" w:sz="0" w:space="0" w:color="auto"/>
        <w:bottom w:val="none" w:sz="0" w:space="0" w:color="auto"/>
        <w:right w:val="none" w:sz="0" w:space="0" w:color="auto"/>
      </w:divBdr>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434477164">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 w:id="1990473670">
          <w:marLeft w:val="576"/>
          <w:marRight w:val="0"/>
          <w:marTop w:val="120"/>
          <w:marBottom w:val="0"/>
          <w:divBdr>
            <w:top w:val="none" w:sz="0" w:space="0" w:color="auto"/>
            <w:left w:val="none" w:sz="0" w:space="0" w:color="auto"/>
            <w:bottom w:val="none" w:sz="0" w:space="0" w:color="auto"/>
            <w:right w:val="none" w:sz="0" w:space="0" w:color="auto"/>
          </w:divBdr>
        </w:div>
      </w:divsChild>
    </w:div>
    <w:div w:id="882181847">
      <w:bodyDiv w:val="1"/>
      <w:marLeft w:val="0"/>
      <w:marRight w:val="0"/>
      <w:marTop w:val="0"/>
      <w:marBottom w:val="0"/>
      <w:divBdr>
        <w:top w:val="none" w:sz="0" w:space="0" w:color="auto"/>
        <w:left w:val="none" w:sz="0" w:space="0" w:color="auto"/>
        <w:bottom w:val="none" w:sz="0" w:space="0" w:color="auto"/>
        <w:right w:val="none" w:sz="0" w:space="0" w:color="auto"/>
      </w:divBdr>
    </w:div>
    <w:div w:id="883759178">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912742963">
      <w:bodyDiv w:val="1"/>
      <w:marLeft w:val="0"/>
      <w:marRight w:val="0"/>
      <w:marTop w:val="0"/>
      <w:marBottom w:val="0"/>
      <w:divBdr>
        <w:top w:val="none" w:sz="0" w:space="0" w:color="auto"/>
        <w:left w:val="none" w:sz="0" w:space="0" w:color="auto"/>
        <w:bottom w:val="none" w:sz="0" w:space="0" w:color="auto"/>
        <w:right w:val="none" w:sz="0" w:space="0" w:color="auto"/>
      </w:divBdr>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7030800">
      <w:bodyDiv w:val="1"/>
      <w:marLeft w:val="0"/>
      <w:marRight w:val="0"/>
      <w:marTop w:val="0"/>
      <w:marBottom w:val="0"/>
      <w:divBdr>
        <w:top w:val="none" w:sz="0" w:space="0" w:color="auto"/>
        <w:left w:val="none" w:sz="0" w:space="0" w:color="auto"/>
        <w:bottom w:val="none" w:sz="0" w:space="0" w:color="auto"/>
        <w:right w:val="none" w:sz="0" w:space="0" w:color="auto"/>
      </w:divBdr>
    </w:div>
    <w:div w:id="959260773">
      <w:bodyDiv w:val="1"/>
      <w:marLeft w:val="0"/>
      <w:marRight w:val="0"/>
      <w:marTop w:val="0"/>
      <w:marBottom w:val="0"/>
      <w:divBdr>
        <w:top w:val="none" w:sz="0" w:space="0" w:color="auto"/>
        <w:left w:val="none" w:sz="0" w:space="0" w:color="auto"/>
        <w:bottom w:val="none" w:sz="0" w:space="0" w:color="auto"/>
        <w:right w:val="none" w:sz="0" w:space="0" w:color="auto"/>
      </w:divBdr>
    </w:div>
    <w:div w:id="969632843">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6880154">
      <w:bodyDiv w:val="1"/>
      <w:marLeft w:val="0"/>
      <w:marRight w:val="0"/>
      <w:marTop w:val="0"/>
      <w:marBottom w:val="0"/>
      <w:divBdr>
        <w:top w:val="none" w:sz="0" w:space="0" w:color="auto"/>
        <w:left w:val="none" w:sz="0" w:space="0" w:color="auto"/>
        <w:bottom w:val="none" w:sz="0" w:space="0" w:color="auto"/>
        <w:right w:val="none" w:sz="0" w:space="0" w:color="auto"/>
      </w:divBdr>
      <w:divsChild>
        <w:div w:id="2083064336">
          <w:marLeft w:val="360"/>
          <w:marRight w:val="0"/>
          <w:marTop w:val="0"/>
          <w:marBottom w:val="0"/>
          <w:divBdr>
            <w:top w:val="none" w:sz="0" w:space="0" w:color="auto"/>
            <w:left w:val="none" w:sz="0" w:space="0" w:color="auto"/>
            <w:bottom w:val="none" w:sz="0" w:space="0" w:color="auto"/>
            <w:right w:val="none" w:sz="0" w:space="0" w:color="auto"/>
          </w:divBdr>
        </w:div>
        <w:div w:id="424886319">
          <w:marLeft w:val="547"/>
          <w:marRight w:val="0"/>
          <w:marTop w:val="0"/>
          <w:marBottom w:val="0"/>
          <w:divBdr>
            <w:top w:val="none" w:sz="0" w:space="0" w:color="auto"/>
            <w:left w:val="none" w:sz="0" w:space="0" w:color="auto"/>
            <w:bottom w:val="none" w:sz="0" w:space="0" w:color="auto"/>
            <w:right w:val="none" w:sz="0" w:space="0" w:color="auto"/>
          </w:divBdr>
        </w:div>
        <w:div w:id="1178226629">
          <w:marLeft w:val="360"/>
          <w:marRight w:val="0"/>
          <w:marTop w:val="0"/>
          <w:marBottom w:val="0"/>
          <w:divBdr>
            <w:top w:val="none" w:sz="0" w:space="0" w:color="auto"/>
            <w:left w:val="none" w:sz="0" w:space="0" w:color="auto"/>
            <w:bottom w:val="none" w:sz="0" w:space="0" w:color="auto"/>
            <w:right w:val="none" w:sz="0" w:space="0" w:color="auto"/>
          </w:divBdr>
        </w:div>
        <w:div w:id="181865827">
          <w:marLeft w:val="360"/>
          <w:marRight w:val="0"/>
          <w:marTop w:val="0"/>
          <w:marBottom w:val="0"/>
          <w:divBdr>
            <w:top w:val="none" w:sz="0" w:space="0" w:color="auto"/>
            <w:left w:val="none" w:sz="0" w:space="0" w:color="auto"/>
            <w:bottom w:val="none" w:sz="0" w:space="0" w:color="auto"/>
            <w:right w:val="none" w:sz="0" w:space="0" w:color="auto"/>
          </w:divBdr>
        </w:div>
        <w:div w:id="2003970572">
          <w:marLeft w:val="1166"/>
          <w:marRight w:val="0"/>
          <w:marTop w:val="0"/>
          <w:marBottom w:val="0"/>
          <w:divBdr>
            <w:top w:val="none" w:sz="0" w:space="0" w:color="auto"/>
            <w:left w:val="none" w:sz="0" w:space="0" w:color="auto"/>
            <w:bottom w:val="none" w:sz="0" w:space="0" w:color="auto"/>
            <w:right w:val="none" w:sz="0" w:space="0" w:color="auto"/>
          </w:divBdr>
        </w:div>
        <w:div w:id="958951995">
          <w:marLeft w:val="1800"/>
          <w:marRight w:val="0"/>
          <w:marTop w:val="0"/>
          <w:marBottom w:val="0"/>
          <w:divBdr>
            <w:top w:val="none" w:sz="0" w:space="0" w:color="auto"/>
            <w:left w:val="none" w:sz="0" w:space="0" w:color="auto"/>
            <w:bottom w:val="none" w:sz="0" w:space="0" w:color="auto"/>
            <w:right w:val="none" w:sz="0" w:space="0" w:color="auto"/>
          </w:divBdr>
        </w:div>
        <w:div w:id="422577926">
          <w:marLeft w:val="1166"/>
          <w:marRight w:val="0"/>
          <w:marTop w:val="0"/>
          <w:marBottom w:val="0"/>
          <w:divBdr>
            <w:top w:val="none" w:sz="0" w:space="0" w:color="auto"/>
            <w:left w:val="none" w:sz="0" w:space="0" w:color="auto"/>
            <w:bottom w:val="none" w:sz="0" w:space="0" w:color="auto"/>
            <w:right w:val="none" w:sz="0" w:space="0" w:color="auto"/>
          </w:divBdr>
        </w:div>
        <w:div w:id="1059018949">
          <w:marLeft w:val="1800"/>
          <w:marRight w:val="0"/>
          <w:marTop w:val="0"/>
          <w:marBottom w:val="0"/>
          <w:divBdr>
            <w:top w:val="none" w:sz="0" w:space="0" w:color="auto"/>
            <w:left w:val="none" w:sz="0" w:space="0" w:color="auto"/>
            <w:bottom w:val="none" w:sz="0" w:space="0" w:color="auto"/>
            <w:right w:val="none" w:sz="0" w:space="0" w:color="auto"/>
          </w:divBdr>
        </w:div>
        <w:div w:id="321005226">
          <w:marLeft w:val="1166"/>
          <w:marRight w:val="0"/>
          <w:marTop w:val="0"/>
          <w:marBottom w:val="0"/>
          <w:divBdr>
            <w:top w:val="none" w:sz="0" w:space="0" w:color="auto"/>
            <w:left w:val="none" w:sz="0" w:space="0" w:color="auto"/>
            <w:bottom w:val="none" w:sz="0" w:space="0" w:color="auto"/>
            <w:right w:val="none" w:sz="0" w:space="0" w:color="auto"/>
          </w:divBdr>
        </w:div>
        <w:div w:id="1176001690">
          <w:marLeft w:val="360"/>
          <w:marRight w:val="0"/>
          <w:marTop w:val="0"/>
          <w:marBottom w:val="0"/>
          <w:divBdr>
            <w:top w:val="none" w:sz="0" w:space="0" w:color="auto"/>
            <w:left w:val="none" w:sz="0" w:space="0" w:color="auto"/>
            <w:bottom w:val="none" w:sz="0" w:space="0" w:color="auto"/>
            <w:right w:val="none" w:sz="0" w:space="0" w:color="auto"/>
          </w:divBdr>
        </w:div>
        <w:div w:id="217325234">
          <w:marLeft w:val="1166"/>
          <w:marRight w:val="0"/>
          <w:marTop w:val="0"/>
          <w:marBottom w:val="0"/>
          <w:divBdr>
            <w:top w:val="none" w:sz="0" w:space="0" w:color="auto"/>
            <w:left w:val="none" w:sz="0" w:space="0" w:color="auto"/>
            <w:bottom w:val="none" w:sz="0" w:space="0" w:color="auto"/>
            <w:right w:val="none" w:sz="0" w:space="0" w:color="auto"/>
          </w:divBdr>
        </w:div>
        <w:div w:id="1432315362">
          <w:marLeft w:val="1166"/>
          <w:marRight w:val="0"/>
          <w:marTop w:val="0"/>
          <w:marBottom w:val="0"/>
          <w:divBdr>
            <w:top w:val="none" w:sz="0" w:space="0" w:color="auto"/>
            <w:left w:val="none" w:sz="0" w:space="0" w:color="auto"/>
            <w:bottom w:val="none" w:sz="0" w:space="0" w:color="auto"/>
            <w:right w:val="none" w:sz="0" w:space="0" w:color="auto"/>
          </w:divBdr>
        </w:div>
        <w:div w:id="460194836">
          <w:marLeft w:val="1800"/>
          <w:marRight w:val="0"/>
          <w:marTop w:val="0"/>
          <w:marBottom w:val="0"/>
          <w:divBdr>
            <w:top w:val="none" w:sz="0" w:space="0" w:color="auto"/>
            <w:left w:val="none" w:sz="0" w:space="0" w:color="auto"/>
            <w:bottom w:val="none" w:sz="0" w:space="0" w:color="auto"/>
            <w:right w:val="none" w:sz="0" w:space="0" w:color="auto"/>
          </w:divBdr>
        </w:div>
        <w:div w:id="779568813">
          <w:marLeft w:val="360"/>
          <w:marRight w:val="0"/>
          <w:marTop w:val="0"/>
          <w:marBottom w:val="0"/>
          <w:divBdr>
            <w:top w:val="none" w:sz="0" w:space="0" w:color="auto"/>
            <w:left w:val="none" w:sz="0" w:space="0" w:color="auto"/>
            <w:bottom w:val="none" w:sz="0" w:space="0" w:color="auto"/>
            <w:right w:val="none" w:sz="0" w:space="0" w:color="auto"/>
          </w:divBdr>
        </w:div>
        <w:div w:id="1462727432">
          <w:marLeft w:val="360"/>
          <w:marRight w:val="0"/>
          <w:marTop w:val="0"/>
          <w:marBottom w:val="0"/>
          <w:divBdr>
            <w:top w:val="none" w:sz="0" w:space="0" w:color="auto"/>
            <w:left w:val="none" w:sz="0" w:space="0" w:color="auto"/>
            <w:bottom w:val="none" w:sz="0" w:space="0" w:color="auto"/>
            <w:right w:val="none" w:sz="0" w:space="0" w:color="auto"/>
          </w:divBdr>
        </w:div>
        <w:div w:id="1495754262">
          <w:marLeft w:val="1166"/>
          <w:marRight w:val="0"/>
          <w:marTop w:val="0"/>
          <w:marBottom w:val="0"/>
          <w:divBdr>
            <w:top w:val="none" w:sz="0" w:space="0" w:color="auto"/>
            <w:left w:val="none" w:sz="0" w:space="0" w:color="auto"/>
            <w:bottom w:val="none" w:sz="0" w:space="0" w:color="auto"/>
            <w:right w:val="none" w:sz="0" w:space="0" w:color="auto"/>
          </w:divBdr>
        </w:div>
        <w:div w:id="1208175757">
          <w:marLeft w:val="1166"/>
          <w:marRight w:val="0"/>
          <w:marTop w:val="0"/>
          <w:marBottom w:val="0"/>
          <w:divBdr>
            <w:top w:val="none" w:sz="0" w:space="0" w:color="auto"/>
            <w:left w:val="none" w:sz="0" w:space="0" w:color="auto"/>
            <w:bottom w:val="none" w:sz="0" w:space="0" w:color="auto"/>
            <w:right w:val="none" w:sz="0" w:space="0" w:color="auto"/>
          </w:divBdr>
        </w:div>
        <w:div w:id="1886335639">
          <w:marLeft w:val="1166"/>
          <w:marRight w:val="0"/>
          <w:marTop w:val="0"/>
          <w:marBottom w:val="0"/>
          <w:divBdr>
            <w:top w:val="none" w:sz="0" w:space="0" w:color="auto"/>
            <w:left w:val="none" w:sz="0" w:space="0" w:color="auto"/>
            <w:bottom w:val="none" w:sz="0" w:space="0" w:color="auto"/>
            <w:right w:val="none" w:sz="0" w:space="0" w:color="auto"/>
          </w:divBdr>
        </w:div>
        <w:div w:id="1338843455">
          <w:marLeft w:val="1166"/>
          <w:marRight w:val="0"/>
          <w:marTop w:val="0"/>
          <w:marBottom w:val="0"/>
          <w:divBdr>
            <w:top w:val="none" w:sz="0" w:space="0" w:color="auto"/>
            <w:left w:val="none" w:sz="0" w:space="0" w:color="auto"/>
            <w:bottom w:val="none" w:sz="0" w:space="0" w:color="auto"/>
            <w:right w:val="none" w:sz="0" w:space="0" w:color="auto"/>
          </w:divBdr>
        </w:div>
        <w:div w:id="1042828648">
          <w:marLeft w:val="360"/>
          <w:marRight w:val="0"/>
          <w:marTop w:val="0"/>
          <w:marBottom w:val="0"/>
          <w:divBdr>
            <w:top w:val="none" w:sz="0" w:space="0" w:color="auto"/>
            <w:left w:val="none" w:sz="0" w:space="0" w:color="auto"/>
            <w:bottom w:val="none" w:sz="0" w:space="0" w:color="auto"/>
            <w:right w:val="none" w:sz="0" w:space="0" w:color="auto"/>
          </w:divBdr>
        </w:div>
        <w:div w:id="94791832">
          <w:marLeft w:val="360"/>
          <w:marRight w:val="0"/>
          <w:marTop w:val="0"/>
          <w:marBottom w:val="0"/>
          <w:divBdr>
            <w:top w:val="none" w:sz="0" w:space="0" w:color="auto"/>
            <w:left w:val="none" w:sz="0" w:space="0" w:color="auto"/>
            <w:bottom w:val="none" w:sz="0" w:space="0" w:color="auto"/>
            <w:right w:val="none" w:sz="0" w:space="0" w:color="auto"/>
          </w:divBdr>
        </w:div>
        <w:div w:id="1095397370">
          <w:marLeft w:val="360"/>
          <w:marRight w:val="0"/>
          <w:marTop w:val="0"/>
          <w:marBottom w:val="0"/>
          <w:divBdr>
            <w:top w:val="none" w:sz="0" w:space="0" w:color="auto"/>
            <w:left w:val="none" w:sz="0" w:space="0" w:color="auto"/>
            <w:bottom w:val="none" w:sz="0" w:space="0" w:color="auto"/>
            <w:right w:val="none" w:sz="0" w:space="0" w:color="auto"/>
          </w:divBdr>
        </w:div>
        <w:div w:id="656034150">
          <w:marLeft w:val="1166"/>
          <w:marRight w:val="0"/>
          <w:marTop w:val="0"/>
          <w:marBottom w:val="0"/>
          <w:divBdr>
            <w:top w:val="none" w:sz="0" w:space="0" w:color="auto"/>
            <w:left w:val="none" w:sz="0" w:space="0" w:color="auto"/>
            <w:bottom w:val="none" w:sz="0" w:space="0" w:color="auto"/>
            <w:right w:val="none" w:sz="0" w:space="0" w:color="auto"/>
          </w:divBdr>
        </w:div>
        <w:div w:id="765924288">
          <w:marLeft w:val="1800"/>
          <w:marRight w:val="0"/>
          <w:marTop w:val="0"/>
          <w:marBottom w:val="0"/>
          <w:divBdr>
            <w:top w:val="none" w:sz="0" w:space="0" w:color="auto"/>
            <w:left w:val="none" w:sz="0" w:space="0" w:color="auto"/>
            <w:bottom w:val="none" w:sz="0" w:space="0" w:color="auto"/>
            <w:right w:val="none" w:sz="0" w:space="0" w:color="auto"/>
          </w:divBdr>
        </w:div>
        <w:div w:id="85880207">
          <w:marLeft w:val="1800"/>
          <w:marRight w:val="0"/>
          <w:marTop w:val="0"/>
          <w:marBottom w:val="0"/>
          <w:divBdr>
            <w:top w:val="none" w:sz="0" w:space="0" w:color="auto"/>
            <w:left w:val="none" w:sz="0" w:space="0" w:color="auto"/>
            <w:bottom w:val="none" w:sz="0" w:space="0" w:color="auto"/>
            <w:right w:val="none" w:sz="0" w:space="0" w:color="auto"/>
          </w:divBdr>
        </w:div>
        <w:div w:id="79762194">
          <w:marLeft w:val="1800"/>
          <w:marRight w:val="0"/>
          <w:marTop w:val="0"/>
          <w:marBottom w:val="0"/>
          <w:divBdr>
            <w:top w:val="none" w:sz="0" w:space="0" w:color="auto"/>
            <w:left w:val="none" w:sz="0" w:space="0" w:color="auto"/>
            <w:bottom w:val="none" w:sz="0" w:space="0" w:color="auto"/>
            <w:right w:val="none" w:sz="0" w:space="0" w:color="auto"/>
          </w:divBdr>
        </w:div>
        <w:div w:id="558134002">
          <w:marLeft w:val="360"/>
          <w:marRight w:val="0"/>
          <w:marTop w:val="0"/>
          <w:marBottom w:val="0"/>
          <w:divBdr>
            <w:top w:val="none" w:sz="0" w:space="0" w:color="auto"/>
            <w:left w:val="none" w:sz="0" w:space="0" w:color="auto"/>
            <w:bottom w:val="none" w:sz="0" w:space="0" w:color="auto"/>
            <w:right w:val="none" w:sz="0" w:space="0" w:color="auto"/>
          </w:divBdr>
        </w:div>
        <w:div w:id="342634117">
          <w:marLeft w:val="360"/>
          <w:marRight w:val="0"/>
          <w:marTop w:val="0"/>
          <w:marBottom w:val="0"/>
          <w:divBdr>
            <w:top w:val="none" w:sz="0" w:space="0" w:color="auto"/>
            <w:left w:val="none" w:sz="0" w:space="0" w:color="auto"/>
            <w:bottom w:val="none" w:sz="0" w:space="0" w:color="auto"/>
            <w:right w:val="none" w:sz="0" w:space="0" w:color="auto"/>
          </w:divBdr>
        </w:div>
        <w:div w:id="941884461">
          <w:marLeft w:val="360"/>
          <w:marRight w:val="0"/>
          <w:marTop w:val="0"/>
          <w:marBottom w:val="0"/>
          <w:divBdr>
            <w:top w:val="none" w:sz="0" w:space="0" w:color="auto"/>
            <w:left w:val="none" w:sz="0" w:space="0" w:color="auto"/>
            <w:bottom w:val="none" w:sz="0" w:space="0" w:color="auto"/>
            <w:right w:val="none" w:sz="0" w:space="0" w:color="auto"/>
          </w:divBdr>
        </w:div>
        <w:div w:id="1617984708">
          <w:marLeft w:val="360"/>
          <w:marRight w:val="0"/>
          <w:marTop w:val="0"/>
          <w:marBottom w:val="0"/>
          <w:divBdr>
            <w:top w:val="none" w:sz="0" w:space="0" w:color="auto"/>
            <w:left w:val="none" w:sz="0" w:space="0" w:color="auto"/>
            <w:bottom w:val="none" w:sz="0" w:space="0" w:color="auto"/>
            <w:right w:val="none" w:sz="0" w:space="0" w:color="auto"/>
          </w:divBdr>
        </w:div>
        <w:div w:id="1021316652">
          <w:marLeft w:val="1166"/>
          <w:marRight w:val="0"/>
          <w:marTop w:val="0"/>
          <w:marBottom w:val="0"/>
          <w:divBdr>
            <w:top w:val="none" w:sz="0" w:space="0" w:color="auto"/>
            <w:left w:val="none" w:sz="0" w:space="0" w:color="auto"/>
            <w:bottom w:val="none" w:sz="0" w:space="0" w:color="auto"/>
            <w:right w:val="none" w:sz="0" w:space="0" w:color="auto"/>
          </w:divBdr>
        </w:div>
      </w:divsChild>
    </w:div>
    <w:div w:id="1001544026">
      <w:bodyDiv w:val="1"/>
      <w:marLeft w:val="0"/>
      <w:marRight w:val="0"/>
      <w:marTop w:val="0"/>
      <w:marBottom w:val="0"/>
      <w:divBdr>
        <w:top w:val="none" w:sz="0" w:space="0" w:color="auto"/>
        <w:left w:val="none" w:sz="0" w:space="0" w:color="auto"/>
        <w:bottom w:val="none" w:sz="0" w:space="0" w:color="auto"/>
        <w:right w:val="none" w:sz="0" w:space="0" w:color="auto"/>
      </w:divBdr>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3646014">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33962355">
      <w:bodyDiv w:val="1"/>
      <w:marLeft w:val="0"/>
      <w:marRight w:val="0"/>
      <w:marTop w:val="0"/>
      <w:marBottom w:val="0"/>
      <w:divBdr>
        <w:top w:val="none" w:sz="0" w:space="0" w:color="auto"/>
        <w:left w:val="none" w:sz="0" w:space="0" w:color="auto"/>
        <w:bottom w:val="none" w:sz="0" w:space="0" w:color="auto"/>
        <w:right w:val="none" w:sz="0" w:space="0" w:color="auto"/>
      </w:divBdr>
    </w:div>
    <w:div w:id="1036731881">
      <w:bodyDiv w:val="1"/>
      <w:marLeft w:val="0"/>
      <w:marRight w:val="0"/>
      <w:marTop w:val="0"/>
      <w:marBottom w:val="0"/>
      <w:divBdr>
        <w:top w:val="none" w:sz="0" w:space="0" w:color="auto"/>
        <w:left w:val="none" w:sz="0" w:space="0" w:color="auto"/>
        <w:bottom w:val="none" w:sz="0" w:space="0" w:color="auto"/>
        <w:right w:val="none" w:sz="0" w:space="0" w:color="auto"/>
      </w:divBdr>
    </w:div>
    <w:div w:id="1042679751">
      <w:bodyDiv w:val="1"/>
      <w:marLeft w:val="0"/>
      <w:marRight w:val="0"/>
      <w:marTop w:val="0"/>
      <w:marBottom w:val="0"/>
      <w:divBdr>
        <w:top w:val="none" w:sz="0" w:space="0" w:color="auto"/>
        <w:left w:val="none" w:sz="0" w:space="0" w:color="auto"/>
        <w:bottom w:val="none" w:sz="0" w:space="0" w:color="auto"/>
        <w:right w:val="none" w:sz="0" w:space="0" w:color="auto"/>
      </w:divBdr>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59135517">
      <w:bodyDiv w:val="1"/>
      <w:marLeft w:val="0"/>
      <w:marRight w:val="0"/>
      <w:marTop w:val="0"/>
      <w:marBottom w:val="0"/>
      <w:divBdr>
        <w:top w:val="none" w:sz="0" w:space="0" w:color="auto"/>
        <w:left w:val="none" w:sz="0" w:space="0" w:color="auto"/>
        <w:bottom w:val="none" w:sz="0" w:space="0" w:color="auto"/>
        <w:right w:val="none" w:sz="0" w:space="0" w:color="auto"/>
      </w:divBdr>
    </w:div>
    <w:div w:id="1072003793">
      <w:bodyDiv w:val="1"/>
      <w:marLeft w:val="0"/>
      <w:marRight w:val="0"/>
      <w:marTop w:val="0"/>
      <w:marBottom w:val="0"/>
      <w:divBdr>
        <w:top w:val="none" w:sz="0" w:space="0" w:color="auto"/>
        <w:left w:val="none" w:sz="0" w:space="0" w:color="auto"/>
        <w:bottom w:val="none" w:sz="0" w:space="0" w:color="auto"/>
        <w:right w:val="none" w:sz="0" w:space="0" w:color="auto"/>
      </w:divBdr>
    </w:div>
    <w:div w:id="1073353248">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082682418">
      <w:bodyDiv w:val="1"/>
      <w:marLeft w:val="0"/>
      <w:marRight w:val="0"/>
      <w:marTop w:val="0"/>
      <w:marBottom w:val="0"/>
      <w:divBdr>
        <w:top w:val="none" w:sz="0" w:space="0" w:color="auto"/>
        <w:left w:val="none" w:sz="0" w:space="0" w:color="auto"/>
        <w:bottom w:val="none" w:sz="0" w:space="0" w:color="auto"/>
        <w:right w:val="none" w:sz="0" w:space="0" w:color="auto"/>
      </w:divBdr>
    </w:div>
    <w:div w:id="1100183009">
      <w:bodyDiv w:val="1"/>
      <w:marLeft w:val="0"/>
      <w:marRight w:val="0"/>
      <w:marTop w:val="0"/>
      <w:marBottom w:val="0"/>
      <w:divBdr>
        <w:top w:val="none" w:sz="0" w:space="0" w:color="auto"/>
        <w:left w:val="none" w:sz="0" w:space="0" w:color="auto"/>
        <w:bottom w:val="none" w:sz="0" w:space="0" w:color="auto"/>
        <w:right w:val="none" w:sz="0" w:space="0" w:color="auto"/>
      </w:divBdr>
    </w:div>
    <w:div w:id="1103066776">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246945">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0998970">
      <w:bodyDiv w:val="1"/>
      <w:marLeft w:val="0"/>
      <w:marRight w:val="0"/>
      <w:marTop w:val="0"/>
      <w:marBottom w:val="0"/>
      <w:divBdr>
        <w:top w:val="none" w:sz="0" w:space="0" w:color="auto"/>
        <w:left w:val="none" w:sz="0" w:space="0" w:color="auto"/>
        <w:bottom w:val="none" w:sz="0" w:space="0" w:color="auto"/>
        <w:right w:val="none" w:sz="0" w:space="0" w:color="auto"/>
      </w:divBdr>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56134664">
      <w:bodyDiv w:val="1"/>
      <w:marLeft w:val="0"/>
      <w:marRight w:val="0"/>
      <w:marTop w:val="0"/>
      <w:marBottom w:val="0"/>
      <w:divBdr>
        <w:top w:val="none" w:sz="0" w:space="0" w:color="auto"/>
        <w:left w:val="none" w:sz="0" w:space="0" w:color="auto"/>
        <w:bottom w:val="none" w:sz="0" w:space="0" w:color="auto"/>
        <w:right w:val="none" w:sz="0" w:space="0" w:color="auto"/>
      </w:divBdr>
    </w:div>
    <w:div w:id="1271352253">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00190228">
      <w:bodyDiv w:val="1"/>
      <w:marLeft w:val="0"/>
      <w:marRight w:val="0"/>
      <w:marTop w:val="0"/>
      <w:marBottom w:val="0"/>
      <w:divBdr>
        <w:top w:val="none" w:sz="0" w:space="0" w:color="auto"/>
        <w:left w:val="none" w:sz="0" w:space="0" w:color="auto"/>
        <w:bottom w:val="none" w:sz="0" w:space="0" w:color="auto"/>
        <w:right w:val="none" w:sz="0" w:space="0" w:color="auto"/>
      </w:divBdr>
    </w:div>
    <w:div w:id="1313874934">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33992000">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4136">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0155716">
      <w:bodyDiv w:val="1"/>
      <w:marLeft w:val="0"/>
      <w:marRight w:val="0"/>
      <w:marTop w:val="0"/>
      <w:marBottom w:val="0"/>
      <w:divBdr>
        <w:top w:val="none" w:sz="0" w:space="0" w:color="auto"/>
        <w:left w:val="none" w:sz="0" w:space="0" w:color="auto"/>
        <w:bottom w:val="none" w:sz="0" w:space="0" w:color="auto"/>
        <w:right w:val="none" w:sz="0" w:space="0" w:color="auto"/>
      </w:divBdr>
    </w:div>
    <w:div w:id="1355690119">
      <w:bodyDiv w:val="1"/>
      <w:marLeft w:val="0"/>
      <w:marRight w:val="0"/>
      <w:marTop w:val="0"/>
      <w:marBottom w:val="0"/>
      <w:divBdr>
        <w:top w:val="none" w:sz="0" w:space="0" w:color="auto"/>
        <w:left w:val="none" w:sz="0" w:space="0" w:color="auto"/>
        <w:bottom w:val="none" w:sz="0" w:space="0" w:color="auto"/>
        <w:right w:val="none" w:sz="0" w:space="0" w:color="auto"/>
      </w:divBdr>
    </w:div>
    <w:div w:id="1366128148">
      <w:bodyDiv w:val="1"/>
      <w:marLeft w:val="0"/>
      <w:marRight w:val="0"/>
      <w:marTop w:val="0"/>
      <w:marBottom w:val="0"/>
      <w:divBdr>
        <w:top w:val="none" w:sz="0" w:space="0" w:color="auto"/>
        <w:left w:val="none" w:sz="0" w:space="0" w:color="auto"/>
        <w:bottom w:val="none" w:sz="0" w:space="0" w:color="auto"/>
        <w:right w:val="none" w:sz="0" w:space="0" w:color="auto"/>
      </w:divBdr>
    </w:div>
    <w:div w:id="137022868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1609060">
      <w:bodyDiv w:val="1"/>
      <w:marLeft w:val="0"/>
      <w:marRight w:val="0"/>
      <w:marTop w:val="0"/>
      <w:marBottom w:val="0"/>
      <w:divBdr>
        <w:top w:val="none" w:sz="0" w:space="0" w:color="auto"/>
        <w:left w:val="none" w:sz="0" w:space="0" w:color="auto"/>
        <w:bottom w:val="none" w:sz="0" w:space="0" w:color="auto"/>
        <w:right w:val="none" w:sz="0" w:space="0" w:color="auto"/>
      </w:divBdr>
    </w:div>
    <w:div w:id="1372804614">
      <w:bodyDiv w:val="1"/>
      <w:marLeft w:val="0"/>
      <w:marRight w:val="0"/>
      <w:marTop w:val="0"/>
      <w:marBottom w:val="0"/>
      <w:divBdr>
        <w:top w:val="none" w:sz="0" w:space="0" w:color="auto"/>
        <w:left w:val="none" w:sz="0" w:space="0" w:color="auto"/>
        <w:bottom w:val="none" w:sz="0" w:space="0" w:color="auto"/>
        <w:right w:val="none" w:sz="0" w:space="0" w:color="auto"/>
      </w:divBdr>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502177">
      <w:bodyDiv w:val="1"/>
      <w:marLeft w:val="0"/>
      <w:marRight w:val="0"/>
      <w:marTop w:val="0"/>
      <w:marBottom w:val="0"/>
      <w:divBdr>
        <w:top w:val="none" w:sz="0" w:space="0" w:color="auto"/>
        <w:left w:val="none" w:sz="0" w:space="0" w:color="auto"/>
        <w:bottom w:val="none" w:sz="0" w:space="0" w:color="auto"/>
        <w:right w:val="none" w:sz="0" w:space="0" w:color="auto"/>
      </w:divBdr>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2389893">
      <w:bodyDiv w:val="1"/>
      <w:marLeft w:val="0"/>
      <w:marRight w:val="0"/>
      <w:marTop w:val="0"/>
      <w:marBottom w:val="0"/>
      <w:divBdr>
        <w:top w:val="none" w:sz="0" w:space="0" w:color="auto"/>
        <w:left w:val="none" w:sz="0" w:space="0" w:color="auto"/>
        <w:bottom w:val="none" w:sz="0" w:space="0" w:color="auto"/>
        <w:right w:val="none" w:sz="0" w:space="0" w:color="auto"/>
      </w:divBdr>
    </w:div>
    <w:div w:id="1421411514">
      <w:bodyDiv w:val="1"/>
      <w:marLeft w:val="0"/>
      <w:marRight w:val="0"/>
      <w:marTop w:val="0"/>
      <w:marBottom w:val="0"/>
      <w:divBdr>
        <w:top w:val="none" w:sz="0" w:space="0" w:color="auto"/>
        <w:left w:val="none" w:sz="0" w:space="0" w:color="auto"/>
        <w:bottom w:val="none" w:sz="0" w:space="0" w:color="auto"/>
        <w:right w:val="none" w:sz="0" w:space="0" w:color="auto"/>
      </w:divBdr>
    </w:div>
    <w:div w:id="1422339038">
      <w:bodyDiv w:val="1"/>
      <w:marLeft w:val="0"/>
      <w:marRight w:val="0"/>
      <w:marTop w:val="0"/>
      <w:marBottom w:val="0"/>
      <w:divBdr>
        <w:top w:val="none" w:sz="0" w:space="0" w:color="auto"/>
        <w:left w:val="none" w:sz="0" w:space="0" w:color="auto"/>
        <w:bottom w:val="none" w:sz="0" w:space="0" w:color="auto"/>
        <w:right w:val="none" w:sz="0" w:space="0" w:color="auto"/>
      </w:divBdr>
      <w:divsChild>
        <w:div w:id="1049458562">
          <w:marLeft w:val="1080"/>
          <w:marRight w:val="0"/>
          <w:marTop w:val="100"/>
          <w:marBottom w:val="0"/>
          <w:divBdr>
            <w:top w:val="none" w:sz="0" w:space="0" w:color="auto"/>
            <w:left w:val="none" w:sz="0" w:space="0" w:color="auto"/>
            <w:bottom w:val="none" w:sz="0" w:space="0" w:color="auto"/>
            <w:right w:val="none" w:sz="0" w:space="0" w:color="auto"/>
          </w:divBdr>
        </w:div>
        <w:div w:id="336003869">
          <w:marLeft w:val="1800"/>
          <w:marRight w:val="0"/>
          <w:marTop w:val="100"/>
          <w:marBottom w:val="0"/>
          <w:divBdr>
            <w:top w:val="none" w:sz="0" w:space="0" w:color="auto"/>
            <w:left w:val="none" w:sz="0" w:space="0" w:color="auto"/>
            <w:bottom w:val="none" w:sz="0" w:space="0" w:color="auto"/>
            <w:right w:val="none" w:sz="0" w:space="0" w:color="auto"/>
          </w:divBdr>
        </w:div>
        <w:div w:id="415977256">
          <w:marLeft w:val="1800"/>
          <w:marRight w:val="0"/>
          <w:marTop w:val="10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2552292">
      <w:bodyDiv w:val="1"/>
      <w:marLeft w:val="0"/>
      <w:marRight w:val="0"/>
      <w:marTop w:val="0"/>
      <w:marBottom w:val="0"/>
      <w:divBdr>
        <w:top w:val="none" w:sz="0" w:space="0" w:color="auto"/>
        <w:left w:val="none" w:sz="0" w:space="0" w:color="auto"/>
        <w:bottom w:val="none" w:sz="0" w:space="0" w:color="auto"/>
        <w:right w:val="none" w:sz="0" w:space="0" w:color="auto"/>
      </w:divBdr>
    </w:div>
    <w:div w:id="1436708387">
      <w:bodyDiv w:val="1"/>
      <w:marLeft w:val="0"/>
      <w:marRight w:val="0"/>
      <w:marTop w:val="0"/>
      <w:marBottom w:val="0"/>
      <w:divBdr>
        <w:top w:val="none" w:sz="0" w:space="0" w:color="auto"/>
        <w:left w:val="none" w:sz="0" w:space="0" w:color="auto"/>
        <w:bottom w:val="none" w:sz="0" w:space="0" w:color="auto"/>
        <w:right w:val="none" w:sz="0" w:space="0" w:color="auto"/>
      </w:divBdr>
      <w:divsChild>
        <w:div w:id="219824675">
          <w:marLeft w:val="1800"/>
          <w:marRight w:val="0"/>
          <w:marTop w:val="10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7023212">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0588194">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514606582">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3932932">
      <w:bodyDiv w:val="1"/>
      <w:marLeft w:val="0"/>
      <w:marRight w:val="0"/>
      <w:marTop w:val="0"/>
      <w:marBottom w:val="0"/>
      <w:divBdr>
        <w:top w:val="none" w:sz="0" w:space="0" w:color="auto"/>
        <w:left w:val="none" w:sz="0" w:space="0" w:color="auto"/>
        <w:bottom w:val="none" w:sz="0" w:space="0" w:color="auto"/>
        <w:right w:val="none" w:sz="0" w:space="0" w:color="auto"/>
      </w:divBdr>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0706392">
      <w:bodyDiv w:val="1"/>
      <w:marLeft w:val="0"/>
      <w:marRight w:val="0"/>
      <w:marTop w:val="0"/>
      <w:marBottom w:val="0"/>
      <w:divBdr>
        <w:top w:val="none" w:sz="0" w:space="0" w:color="auto"/>
        <w:left w:val="none" w:sz="0" w:space="0" w:color="auto"/>
        <w:bottom w:val="none" w:sz="0" w:space="0" w:color="auto"/>
        <w:right w:val="none" w:sz="0" w:space="0" w:color="auto"/>
      </w:divBdr>
    </w:div>
    <w:div w:id="1563060189">
      <w:bodyDiv w:val="1"/>
      <w:marLeft w:val="0"/>
      <w:marRight w:val="0"/>
      <w:marTop w:val="0"/>
      <w:marBottom w:val="0"/>
      <w:divBdr>
        <w:top w:val="none" w:sz="0" w:space="0" w:color="auto"/>
        <w:left w:val="none" w:sz="0" w:space="0" w:color="auto"/>
        <w:bottom w:val="none" w:sz="0" w:space="0" w:color="auto"/>
        <w:right w:val="none" w:sz="0" w:space="0" w:color="auto"/>
      </w:divBdr>
    </w:div>
    <w:div w:id="1578133196">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03302165">
      <w:bodyDiv w:val="1"/>
      <w:marLeft w:val="0"/>
      <w:marRight w:val="0"/>
      <w:marTop w:val="0"/>
      <w:marBottom w:val="0"/>
      <w:divBdr>
        <w:top w:val="none" w:sz="0" w:space="0" w:color="auto"/>
        <w:left w:val="none" w:sz="0" w:space="0" w:color="auto"/>
        <w:bottom w:val="none" w:sz="0" w:space="0" w:color="auto"/>
        <w:right w:val="none" w:sz="0" w:space="0" w:color="auto"/>
      </w:divBdr>
    </w:div>
    <w:div w:id="161042996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236563">
      <w:bodyDiv w:val="1"/>
      <w:marLeft w:val="0"/>
      <w:marRight w:val="0"/>
      <w:marTop w:val="0"/>
      <w:marBottom w:val="0"/>
      <w:divBdr>
        <w:top w:val="none" w:sz="0" w:space="0" w:color="auto"/>
        <w:left w:val="none" w:sz="0" w:space="0" w:color="auto"/>
        <w:bottom w:val="none" w:sz="0" w:space="0" w:color="auto"/>
        <w:right w:val="none" w:sz="0" w:space="0" w:color="auto"/>
      </w:divBdr>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60648341">
      <w:bodyDiv w:val="1"/>
      <w:marLeft w:val="0"/>
      <w:marRight w:val="0"/>
      <w:marTop w:val="0"/>
      <w:marBottom w:val="0"/>
      <w:divBdr>
        <w:top w:val="none" w:sz="0" w:space="0" w:color="auto"/>
        <w:left w:val="none" w:sz="0" w:space="0" w:color="auto"/>
        <w:bottom w:val="none" w:sz="0" w:space="0" w:color="auto"/>
        <w:right w:val="none" w:sz="0" w:space="0" w:color="auto"/>
      </w:divBdr>
    </w:div>
    <w:div w:id="1669334125">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695036436">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3825272">
      <w:bodyDiv w:val="1"/>
      <w:marLeft w:val="0"/>
      <w:marRight w:val="0"/>
      <w:marTop w:val="0"/>
      <w:marBottom w:val="0"/>
      <w:divBdr>
        <w:top w:val="none" w:sz="0" w:space="0" w:color="auto"/>
        <w:left w:val="none" w:sz="0" w:space="0" w:color="auto"/>
        <w:bottom w:val="none" w:sz="0" w:space="0" w:color="auto"/>
        <w:right w:val="none" w:sz="0" w:space="0" w:color="auto"/>
      </w:divBdr>
    </w:div>
    <w:div w:id="1726949748">
      <w:bodyDiv w:val="1"/>
      <w:marLeft w:val="0"/>
      <w:marRight w:val="0"/>
      <w:marTop w:val="0"/>
      <w:marBottom w:val="0"/>
      <w:divBdr>
        <w:top w:val="none" w:sz="0" w:space="0" w:color="auto"/>
        <w:left w:val="none" w:sz="0" w:space="0" w:color="auto"/>
        <w:bottom w:val="none" w:sz="0" w:space="0" w:color="auto"/>
        <w:right w:val="none" w:sz="0" w:space="0" w:color="auto"/>
      </w:divBdr>
    </w:div>
    <w:div w:id="1731809745">
      <w:bodyDiv w:val="1"/>
      <w:marLeft w:val="0"/>
      <w:marRight w:val="0"/>
      <w:marTop w:val="0"/>
      <w:marBottom w:val="0"/>
      <w:divBdr>
        <w:top w:val="none" w:sz="0" w:space="0" w:color="auto"/>
        <w:left w:val="none" w:sz="0" w:space="0" w:color="auto"/>
        <w:bottom w:val="none" w:sz="0" w:space="0" w:color="auto"/>
        <w:right w:val="none" w:sz="0" w:space="0" w:color="auto"/>
      </w:divBdr>
    </w:div>
    <w:div w:id="173704713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315">
      <w:bodyDiv w:val="1"/>
      <w:marLeft w:val="0"/>
      <w:marRight w:val="0"/>
      <w:marTop w:val="0"/>
      <w:marBottom w:val="0"/>
      <w:divBdr>
        <w:top w:val="none" w:sz="0" w:space="0" w:color="auto"/>
        <w:left w:val="none" w:sz="0" w:space="0" w:color="auto"/>
        <w:bottom w:val="none" w:sz="0" w:space="0" w:color="auto"/>
        <w:right w:val="none" w:sz="0" w:space="0" w:color="auto"/>
      </w:divBdr>
      <w:divsChild>
        <w:div w:id="7678074">
          <w:marLeft w:val="547"/>
          <w:marRight w:val="0"/>
          <w:marTop w:val="200"/>
          <w:marBottom w:val="0"/>
          <w:divBdr>
            <w:top w:val="none" w:sz="0" w:space="0" w:color="auto"/>
            <w:left w:val="none" w:sz="0" w:space="0" w:color="auto"/>
            <w:bottom w:val="none" w:sz="0" w:space="0" w:color="auto"/>
            <w:right w:val="none" w:sz="0" w:space="0" w:color="auto"/>
          </w:divBdr>
        </w:div>
      </w:divsChild>
    </w:div>
    <w:div w:id="1759057711">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0616648">
      <w:bodyDiv w:val="1"/>
      <w:marLeft w:val="0"/>
      <w:marRight w:val="0"/>
      <w:marTop w:val="0"/>
      <w:marBottom w:val="0"/>
      <w:divBdr>
        <w:top w:val="none" w:sz="0" w:space="0" w:color="auto"/>
        <w:left w:val="none" w:sz="0" w:space="0" w:color="auto"/>
        <w:bottom w:val="none" w:sz="0" w:space="0" w:color="auto"/>
        <w:right w:val="none" w:sz="0" w:space="0" w:color="auto"/>
      </w:divBdr>
    </w:div>
    <w:div w:id="1776905523">
      <w:bodyDiv w:val="1"/>
      <w:marLeft w:val="0"/>
      <w:marRight w:val="0"/>
      <w:marTop w:val="0"/>
      <w:marBottom w:val="0"/>
      <w:divBdr>
        <w:top w:val="none" w:sz="0" w:space="0" w:color="auto"/>
        <w:left w:val="none" w:sz="0" w:space="0" w:color="auto"/>
        <w:bottom w:val="none" w:sz="0" w:space="0" w:color="auto"/>
        <w:right w:val="none" w:sz="0" w:space="0" w:color="auto"/>
      </w:divBdr>
    </w:div>
    <w:div w:id="1791051847">
      <w:bodyDiv w:val="1"/>
      <w:marLeft w:val="0"/>
      <w:marRight w:val="0"/>
      <w:marTop w:val="0"/>
      <w:marBottom w:val="0"/>
      <w:divBdr>
        <w:top w:val="none" w:sz="0" w:space="0" w:color="auto"/>
        <w:left w:val="none" w:sz="0" w:space="0" w:color="auto"/>
        <w:bottom w:val="none" w:sz="0" w:space="0" w:color="auto"/>
        <w:right w:val="none" w:sz="0" w:space="0" w:color="auto"/>
      </w:divBdr>
    </w:div>
    <w:div w:id="1796408940">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741092">
      <w:bodyDiv w:val="1"/>
      <w:marLeft w:val="0"/>
      <w:marRight w:val="0"/>
      <w:marTop w:val="0"/>
      <w:marBottom w:val="0"/>
      <w:divBdr>
        <w:top w:val="none" w:sz="0" w:space="0" w:color="auto"/>
        <w:left w:val="none" w:sz="0" w:space="0" w:color="auto"/>
        <w:bottom w:val="none" w:sz="0" w:space="0" w:color="auto"/>
        <w:right w:val="none" w:sz="0" w:space="0" w:color="auto"/>
      </w:divBdr>
      <w:divsChild>
        <w:div w:id="199323506">
          <w:marLeft w:val="360"/>
          <w:marRight w:val="0"/>
          <w:marTop w:val="200"/>
          <w:marBottom w:val="0"/>
          <w:divBdr>
            <w:top w:val="none" w:sz="0" w:space="0" w:color="auto"/>
            <w:left w:val="none" w:sz="0" w:space="0" w:color="auto"/>
            <w:bottom w:val="none" w:sz="0" w:space="0" w:color="auto"/>
            <w:right w:val="none" w:sz="0" w:space="0" w:color="auto"/>
          </w:divBdr>
        </w:div>
        <w:div w:id="1928882246">
          <w:marLeft w:val="360"/>
          <w:marRight w:val="0"/>
          <w:marTop w:val="200"/>
          <w:marBottom w:val="0"/>
          <w:divBdr>
            <w:top w:val="none" w:sz="0" w:space="0" w:color="auto"/>
            <w:left w:val="none" w:sz="0" w:space="0" w:color="auto"/>
            <w:bottom w:val="none" w:sz="0" w:space="0" w:color="auto"/>
            <w:right w:val="none" w:sz="0" w:space="0" w:color="auto"/>
          </w:divBdr>
        </w:div>
      </w:divsChild>
    </w:div>
    <w:div w:id="1816558181">
      <w:bodyDiv w:val="1"/>
      <w:marLeft w:val="0"/>
      <w:marRight w:val="0"/>
      <w:marTop w:val="0"/>
      <w:marBottom w:val="0"/>
      <w:divBdr>
        <w:top w:val="none" w:sz="0" w:space="0" w:color="auto"/>
        <w:left w:val="none" w:sz="0" w:space="0" w:color="auto"/>
        <w:bottom w:val="none" w:sz="0" w:space="0" w:color="auto"/>
        <w:right w:val="none" w:sz="0" w:space="0" w:color="auto"/>
      </w:divBdr>
    </w:div>
    <w:div w:id="1818764554">
      <w:bodyDiv w:val="1"/>
      <w:marLeft w:val="0"/>
      <w:marRight w:val="0"/>
      <w:marTop w:val="0"/>
      <w:marBottom w:val="0"/>
      <w:divBdr>
        <w:top w:val="none" w:sz="0" w:space="0" w:color="auto"/>
        <w:left w:val="none" w:sz="0" w:space="0" w:color="auto"/>
        <w:bottom w:val="none" w:sz="0" w:space="0" w:color="auto"/>
        <w:right w:val="none" w:sz="0" w:space="0" w:color="auto"/>
      </w:divBdr>
    </w:div>
    <w:div w:id="1819346453">
      <w:bodyDiv w:val="1"/>
      <w:marLeft w:val="0"/>
      <w:marRight w:val="0"/>
      <w:marTop w:val="0"/>
      <w:marBottom w:val="0"/>
      <w:divBdr>
        <w:top w:val="none" w:sz="0" w:space="0" w:color="auto"/>
        <w:left w:val="none" w:sz="0" w:space="0" w:color="auto"/>
        <w:bottom w:val="none" w:sz="0" w:space="0" w:color="auto"/>
        <w:right w:val="none" w:sz="0" w:space="0" w:color="auto"/>
      </w:divBdr>
    </w:div>
    <w:div w:id="1822845287">
      <w:bodyDiv w:val="1"/>
      <w:marLeft w:val="0"/>
      <w:marRight w:val="0"/>
      <w:marTop w:val="0"/>
      <w:marBottom w:val="0"/>
      <w:divBdr>
        <w:top w:val="none" w:sz="0" w:space="0" w:color="auto"/>
        <w:left w:val="none" w:sz="0" w:space="0" w:color="auto"/>
        <w:bottom w:val="none" w:sz="0" w:space="0" w:color="auto"/>
        <w:right w:val="none" w:sz="0" w:space="0" w:color="auto"/>
      </w:divBdr>
    </w:div>
    <w:div w:id="185128761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9953378">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0845494">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5582335">
      <w:bodyDiv w:val="1"/>
      <w:marLeft w:val="0"/>
      <w:marRight w:val="0"/>
      <w:marTop w:val="0"/>
      <w:marBottom w:val="0"/>
      <w:divBdr>
        <w:top w:val="none" w:sz="0" w:space="0" w:color="auto"/>
        <w:left w:val="none" w:sz="0" w:space="0" w:color="auto"/>
        <w:bottom w:val="none" w:sz="0" w:space="0" w:color="auto"/>
        <w:right w:val="none" w:sz="0" w:space="0" w:color="auto"/>
      </w:divBdr>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 w:id="2102335456">
          <w:marLeft w:val="274"/>
          <w:marRight w:val="0"/>
          <w:marTop w:val="0"/>
          <w:marBottom w:val="0"/>
          <w:divBdr>
            <w:top w:val="none" w:sz="0" w:space="0" w:color="auto"/>
            <w:left w:val="none" w:sz="0" w:space="0" w:color="auto"/>
            <w:bottom w:val="none" w:sz="0" w:space="0" w:color="auto"/>
            <w:right w:val="none" w:sz="0" w:space="0" w:color="auto"/>
          </w:divBdr>
        </w:div>
      </w:divsChild>
    </w:div>
    <w:div w:id="1919822263">
      <w:bodyDiv w:val="1"/>
      <w:marLeft w:val="0"/>
      <w:marRight w:val="0"/>
      <w:marTop w:val="0"/>
      <w:marBottom w:val="0"/>
      <w:divBdr>
        <w:top w:val="none" w:sz="0" w:space="0" w:color="auto"/>
        <w:left w:val="none" w:sz="0" w:space="0" w:color="auto"/>
        <w:bottom w:val="none" w:sz="0" w:space="0" w:color="auto"/>
        <w:right w:val="none" w:sz="0" w:space="0" w:color="auto"/>
      </w:divBdr>
    </w:div>
    <w:div w:id="1919946573">
      <w:bodyDiv w:val="1"/>
      <w:marLeft w:val="0"/>
      <w:marRight w:val="0"/>
      <w:marTop w:val="0"/>
      <w:marBottom w:val="0"/>
      <w:divBdr>
        <w:top w:val="none" w:sz="0" w:space="0" w:color="auto"/>
        <w:left w:val="none" w:sz="0" w:space="0" w:color="auto"/>
        <w:bottom w:val="none" w:sz="0" w:space="0" w:color="auto"/>
        <w:right w:val="none" w:sz="0" w:space="0" w:color="auto"/>
      </w:divBdr>
    </w:div>
    <w:div w:id="1923447952">
      <w:bodyDiv w:val="1"/>
      <w:marLeft w:val="0"/>
      <w:marRight w:val="0"/>
      <w:marTop w:val="0"/>
      <w:marBottom w:val="0"/>
      <w:divBdr>
        <w:top w:val="none" w:sz="0" w:space="0" w:color="auto"/>
        <w:left w:val="none" w:sz="0" w:space="0" w:color="auto"/>
        <w:bottom w:val="none" w:sz="0" w:space="0" w:color="auto"/>
        <w:right w:val="none" w:sz="0" w:space="0" w:color="auto"/>
      </w:divBdr>
    </w:div>
    <w:div w:id="1933850987">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025521">
      <w:bodyDiv w:val="1"/>
      <w:marLeft w:val="0"/>
      <w:marRight w:val="0"/>
      <w:marTop w:val="0"/>
      <w:marBottom w:val="0"/>
      <w:divBdr>
        <w:top w:val="none" w:sz="0" w:space="0" w:color="auto"/>
        <w:left w:val="none" w:sz="0" w:space="0" w:color="auto"/>
        <w:bottom w:val="none" w:sz="0" w:space="0" w:color="auto"/>
        <w:right w:val="none" w:sz="0" w:space="0" w:color="auto"/>
      </w:divBdr>
      <w:divsChild>
        <w:div w:id="1742174237">
          <w:marLeft w:val="274"/>
          <w:marRight w:val="0"/>
          <w:marTop w:val="0"/>
          <w:marBottom w:val="0"/>
          <w:divBdr>
            <w:top w:val="none" w:sz="0" w:space="0" w:color="auto"/>
            <w:left w:val="none" w:sz="0" w:space="0" w:color="auto"/>
            <w:bottom w:val="none" w:sz="0" w:space="0" w:color="auto"/>
            <w:right w:val="none" w:sz="0" w:space="0" w:color="auto"/>
          </w:divBdr>
        </w:div>
        <w:div w:id="68886765">
          <w:marLeft w:val="994"/>
          <w:marRight w:val="0"/>
          <w:marTop w:val="0"/>
          <w:marBottom w:val="0"/>
          <w:divBdr>
            <w:top w:val="none" w:sz="0" w:space="0" w:color="auto"/>
            <w:left w:val="none" w:sz="0" w:space="0" w:color="auto"/>
            <w:bottom w:val="none" w:sz="0" w:space="0" w:color="auto"/>
            <w:right w:val="none" w:sz="0" w:space="0" w:color="auto"/>
          </w:divBdr>
        </w:div>
        <w:div w:id="1595674725">
          <w:marLeft w:val="994"/>
          <w:marRight w:val="0"/>
          <w:marTop w:val="0"/>
          <w:marBottom w:val="0"/>
          <w:divBdr>
            <w:top w:val="none" w:sz="0" w:space="0" w:color="auto"/>
            <w:left w:val="none" w:sz="0" w:space="0" w:color="auto"/>
            <w:bottom w:val="none" w:sz="0" w:space="0" w:color="auto"/>
            <w:right w:val="none" w:sz="0" w:space="0" w:color="auto"/>
          </w:divBdr>
        </w:div>
        <w:div w:id="97414331">
          <w:marLeft w:val="274"/>
          <w:marRight w:val="0"/>
          <w:marTop w:val="0"/>
          <w:marBottom w:val="0"/>
          <w:divBdr>
            <w:top w:val="none" w:sz="0" w:space="0" w:color="auto"/>
            <w:left w:val="none" w:sz="0" w:space="0" w:color="auto"/>
            <w:bottom w:val="none" w:sz="0" w:space="0" w:color="auto"/>
            <w:right w:val="none" w:sz="0" w:space="0" w:color="auto"/>
          </w:divBdr>
        </w:div>
      </w:divsChild>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3219967">
      <w:bodyDiv w:val="1"/>
      <w:marLeft w:val="0"/>
      <w:marRight w:val="0"/>
      <w:marTop w:val="0"/>
      <w:marBottom w:val="0"/>
      <w:divBdr>
        <w:top w:val="none" w:sz="0" w:space="0" w:color="auto"/>
        <w:left w:val="none" w:sz="0" w:space="0" w:color="auto"/>
        <w:bottom w:val="none" w:sz="0" w:space="0" w:color="auto"/>
        <w:right w:val="none" w:sz="0" w:space="0" w:color="auto"/>
      </w:divBdr>
    </w:div>
    <w:div w:id="1963729671">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444378352">
          <w:marLeft w:val="446"/>
          <w:marRight w:val="0"/>
          <w:marTop w:val="120"/>
          <w:marBottom w:val="120"/>
          <w:divBdr>
            <w:top w:val="none" w:sz="0" w:space="0" w:color="auto"/>
            <w:left w:val="none" w:sz="0" w:space="0" w:color="auto"/>
            <w:bottom w:val="none" w:sz="0" w:space="0" w:color="auto"/>
            <w:right w:val="none" w:sz="0" w:space="0" w:color="auto"/>
          </w:divBdr>
        </w:div>
        <w:div w:id="1540388506">
          <w:marLeft w:val="446"/>
          <w:marRight w:val="0"/>
          <w:marTop w:val="120"/>
          <w:marBottom w:val="120"/>
          <w:divBdr>
            <w:top w:val="none" w:sz="0" w:space="0" w:color="auto"/>
            <w:left w:val="none" w:sz="0" w:space="0" w:color="auto"/>
            <w:bottom w:val="none" w:sz="0" w:space="0" w:color="auto"/>
            <w:right w:val="none" w:sz="0" w:space="0" w:color="auto"/>
          </w:divBdr>
        </w:div>
      </w:divsChild>
    </w:div>
    <w:div w:id="1993831993">
      <w:bodyDiv w:val="1"/>
      <w:marLeft w:val="0"/>
      <w:marRight w:val="0"/>
      <w:marTop w:val="0"/>
      <w:marBottom w:val="0"/>
      <w:divBdr>
        <w:top w:val="none" w:sz="0" w:space="0" w:color="auto"/>
        <w:left w:val="none" w:sz="0" w:space="0" w:color="auto"/>
        <w:bottom w:val="none" w:sz="0" w:space="0" w:color="auto"/>
        <w:right w:val="none" w:sz="0" w:space="0" w:color="auto"/>
      </w:divBdr>
      <w:divsChild>
        <w:div w:id="1944797802">
          <w:marLeft w:val="1800"/>
          <w:marRight w:val="0"/>
          <w:marTop w:val="100"/>
          <w:marBottom w:val="60"/>
          <w:divBdr>
            <w:top w:val="none" w:sz="0" w:space="0" w:color="auto"/>
            <w:left w:val="none" w:sz="0" w:space="0" w:color="auto"/>
            <w:bottom w:val="none" w:sz="0" w:space="0" w:color="auto"/>
            <w:right w:val="none" w:sz="0" w:space="0" w:color="auto"/>
          </w:divBdr>
        </w:div>
      </w:divsChild>
    </w:div>
    <w:div w:id="1997223012">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976383">
      <w:bodyDiv w:val="1"/>
      <w:marLeft w:val="0"/>
      <w:marRight w:val="0"/>
      <w:marTop w:val="0"/>
      <w:marBottom w:val="0"/>
      <w:divBdr>
        <w:top w:val="none" w:sz="0" w:space="0" w:color="auto"/>
        <w:left w:val="none" w:sz="0" w:space="0" w:color="auto"/>
        <w:bottom w:val="none" w:sz="0" w:space="0" w:color="auto"/>
        <w:right w:val="none" w:sz="0" w:space="0" w:color="auto"/>
      </w:divBdr>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22587110">
      <w:bodyDiv w:val="1"/>
      <w:marLeft w:val="0"/>
      <w:marRight w:val="0"/>
      <w:marTop w:val="0"/>
      <w:marBottom w:val="0"/>
      <w:divBdr>
        <w:top w:val="none" w:sz="0" w:space="0" w:color="auto"/>
        <w:left w:val="none" w:sz="0" w:space="0" w:color="auto"/>
        <w:bottom w:val="none" w:sz="0" w:space="0" w:color="auto"/>
        <w:right w:val="none" w:sz="0" w:space="0" w:color="auto"/>
      </w:divBdr>
    </w:div>
    <w:div w:id="2028210726">
      <w:bodyDiv w:val="1"/>
      <w:marLeft w:val="0"/>
      <w:marRight w:val="0"/>
      <w:marTop w:val="0"/>
      <w:marBottom w:val="0"/>
      <w:divBdr>
        <w:top w:val="none" w:sz="0" w:space="0" w:color="auto"/>
        <w:left w:val="none" w:sz="0" w:space="0" w:color="auto"/>
        <w:bottom w:val="none" w:sz="0" w:space="0" w:color="auto"/>
        <w:right w:val="none" w:sz="0" w:space="0" w:color="auto"/>
      </w:divBdr>
    </w:div>
    <w:div w:id="2030640963">
      <w:bodyDiv w:val="1"/>
      <w:marLeft w:val="0"/>
      <w:marRight w:val="0"/>
      <w:marTop w:val="0"/>
      <w:marBottom w:val="0"/>
      <w:divBdr>
        <w:top w:val="none" w:sz="0" w:space="0" w:color="auto"/>
        <w:left w:val="none" w:sz="0" w:space="0" w:color="auto"/>
        <w:bottom w:val="none" w:sz="0" w:space="0" w:color="auto"/>
        <w:right w:val="none" w:sz="0" w:space="0" w:color="auto"/>
      </w:divBdr>
    </w:div>
    <w:div w:id="2040470251">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7222473">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9886534">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6605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package" Target="embeddings/Microsoft_Visio_Drawing4.vsdx"/><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wmf"/><Relationship Id="rId25" Type="http://schemas.openxmlformats.org/officeDocument/2006/relationships/image" Target="media/image8.e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package" Target="embeddings/Microsoft_Visio_Drawing1.vsdx"/><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3.vsdx"/><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7.emf"/><Relationship Id="rId28" Type="http://schemas.openxmlformats.org/officeDocument/2006/relationships/package" Target="embeddings/Microsoft_Visio_Drawing5.vsdx"/><Relationship Id="rId10" Type="http://schemas.openxmlformats.org/officeDocument/2006/relationships/endnotes" Target="endnotes.xml"/><Relationship Id="rId19" Type="http://schemas.openxmlformats.org/officeDocument/2006/relationships/image" Target="media/image5.emf"/><Relationship Id="rId31"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package" Target="embeddings/Microsoft_Visio_Drawing2.vsdx"/><Relationship Id="rId27" Type="http://schemas.openxmlformats.org/officeDocument/2006/relationships/image" Target="media/image9.emf"/><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2.xml><?xml version="1.0" encoding="utf-8"?>
<ds:datastoreItem xmlns:ds="http://schemas.openxmlformats.org/officeDocument/2006/customXml" ds:itemID="{7AE6A2D9-EEDA-443D-8A89-76F74D487D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03D14C-6B51-4C72-B855-450A8395EA11}">
  <ds:schemaRefs>
    <ds:schemaRef ds:uri="http://purl.org/dc/elements/1.1/"/>
    <ds:schemaRef ds:uri="http://purl.org/dc/terms/"/>
    <ds:schemaRef ds:uri="http://schemas.microsoft.com/office/2006/documentManagement/types"/>
    <ds:schemaRef ds:uri="http://www.w3.org/XML/1998/namespace"/>
    <ds:schemaRef ds:uri="http://purl.org/dc/dcmitype/"/>
    <ds:schemaRef ds:uri="http://schemas.microsoft.com/office/infopath/2007/PartnerControls"/>
    <ds:schemaRef ds:uri="http://schemas.openxmlformats.org/package/2006/metadata/core-properties"/>
    <ds:schemaRef ds:uri="98194d48-cc26-4b7e-909f-baa95c83abfa"/>
    <ds:schemaRef ds:uri="1c248485-b98a-4513-a581-ff7cb1688d78"/>
    <ds:schemaRef ds:uri="http://schemas.microsoft.com/office/2006/metadata/properties"/>
  </ds:schemaRefs>
</ds:datastoreItem>
</file>

<file path=customXml/itemProps4.xml><?xml version="1.0" encoding="utf-8"?>
<ds:datastoreItem xmlns:ds="http://schemas.openxmlformats.org/officeDocument/2006/customXml" ds:itemID="{1BC364B8-E310-4A2E-86C5-1D0BAF99C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21820</TotalTime>
  <Pages>20</Pages>
  <Words>9773</Words>
  <Characters>54056</Characters>
  <Application>Microsoft Office Word</Application>
  <DocSecurity>0</DocSecurity>
  <Lines>450</Lines>
  <Paragraphs>127</Paragraphs>
  <ScaleCrop>false</ScaleCrop>
  <Company>Vivo</Company>
  <LinksUpToDate>false</LinksUpToDate>
  <CharactersWithSpaces>63702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Xiaohang Chen(vivo)</dc:creator>
  <cp:keywords/>
  <dc:description/>
  <cp:lastModifiedBy>Lu Jiang(vivo)</cp:lastModifiedBy>
  <cp:revision>1662</cp:revision>
  <cp:lastPrinted>2011-08-03T09:36:00Z</cp:lastPrinted>
  <dcterms:created xsi:type="dcterms:W3CDTF">2024-02-19T10:25:00Z</dcterms:created>
  <dcterms:modified xsi:type="dcterms:W3CDTF">2025-02-07T11:26:00Z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y fmtid="{D5CDD505-2E9C-101B-9397-08002B2CF9AE}" pid="4" name="GrammarlyDocumentId">
    <vt:lpwstr>2900455280792124b808e4c45b871eb4e3408861566cb1a1814906f0940f6f9d</vt:lpwstr>
  </property>
</Properties>
</file>